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933D" w14:textId="18AA71DC" w:rsidR="005E0EE5" w:rsidRDefault="005829AC" w:rsidP="000B6D0A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VII</w:t>
      </w:r>
      <w:r w:rsidR="005E0EE5" w:rsidRPr="005E0EE5">
        <w:rPr>
          <w:rFonts w:ascii="Candara" w:hAnsi="Candara"/>
          <w:b/>
          <w:sz w:val="28"/>
          <w:szCs w:val="28"/>
        </w:rPr>
        <w:t>.</w:t>
      </w:r>
      <w:r w:rsidR="005E0EE5">
        <w:rPr>
          <w:rFonts w:ascii="Candara" w:hAnsi="Candara"/>
          <w:b/>
          <w:sz w:val="28"/>
          <w:szCs w:val="28"/>
        </w:rPr>
        <w:t xml:space="preserve"> </w:t>
      </w:r>
      <w:r w:rsidR="005E0EE5" w:rsidRPr="005E0EE5">
        <w:rPr>
          <w:rFonts w:ascii="Candara" w:hAnsi="Candara"/>
          <w:b/>
          <w:sz w:val="28"/>
          <w:szCs w:val="28"/>
        </w:rPr>
        <w:t>Desempeño Institucional</w:t>
      </w:r>
    </w:p>
    <w:p w14:paraId="5DDEC38F" w14:textId="46013F75" w:rsidR="005D676B" w:rsidRDefault="005D676B" w:rsidP="005D676B">
      <w:pPr>
        <w:jc w:val="both"/>
        <w:rPr>
          <w:rFonts w:ascii="Candara" w:hAnsi="Candara"/>
          <w:b/>
          <w:sz w:val="28"/>
          <w:szCs w:val="28"/>
        </w:rPr>
      </w:pPr>
    </w:p>
    <w:p w14:paraId="38EC44AB" w14:textId="7EC5674E" w:rsidR="005D676B" w:rsidRDefault="005D676B" w:rsidP="005D676B">
      <w:pPr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Cartera Ejecutiva de Proyectos TIC (CEPTIC)</w:t>
      </w:r>
      <w:r w:rsidR="00F6044C">
        <w:rPr>
          <w:rFonts w:ascii="Candara" w:hAnsi="Candara"/>
          <w:b/>
          <w:sz w:val="28"/>
          <w:szCs w:val="28"/>
        </w:rPr>
        <w:t>:</w:t>
      </w:r>
    </w:p>
    <w:p w14:paraId="2AAE010B" w14:textId="3F307151" w:rsidR="004D05EF" w:rsidRDefault="165DF602" w:rsidP="165DF602">
      <w:pPr>
        <w:jc w:val="both"/>
        <w:rPr>
          <w:rFonts w:ascii="Candara" w:hAnsi="Candara"/>
          <w:b/>
          <w:bCs/>
          <w:sz w:val="28"/>
          <w:szCs w:val="28"/>
        </w:rPr>
      </w:pPr>
      <w:r w:rsidRPr="165DF602">
        <w:rPr>
          <w:rFonts w:ascii="Candara" w:hAnsi="Candara"/>
          <w:b/>
          <w:bCs/>
          <w:sz w:val="28"/>
          <w:szCs w:val="28"/>
        </w:rPr>
        <w:t>En el segundo trimestre se obtuvieron dos dictámenes favorables por la Unidad de Gobierno Digital:</w:t>
      </w:r>
    </w:p>
    <w:p w14:paraId="36BE6077" w14:textId="771110DD" w:rsidR="004D05EF" w:rsidRDefault="165DF602" w:rsidP="165DF602">
      <w:pPr>
        <w:jc w:val="both"/>
        <w:rPr>
          <w:rFonts w:ascii="Candara" w:hAnsi="Candara"/>
          <w:b/>
          <w:bCs/>
          <w:sz w:val="28"/>
          <w:szCs w:val="28"/>
        </w:rPr>
      </w:pPr>
      <w:r w:rsidRPr="165DF602">
        <w:rPr>
          <w:rFonts w:ascii="Candara" w:hAnsi="Candara"/>
          <w:b/>
          <w:bCs/>
          <w:sz w:val="28"/>
          <w:szCs w:val="28"/>
        </w:rPr>
        <w:t xml:space="preserve">1. Mantenimiento preventivo correctivo y asesoría operativa sobre el GRP (por sus siglas en inglés </w:t>
      </w:r>
      <w:proofErr w:type="spellStart"/>
      <w:r w:rsidRPr="165DF602">
        <w:rPr>
          <w:rFonts w:ascii="Candara" w:hAnsi="Candara"/>
          <w:b/>
          <w:bCs/>
          <w:sz w:val="28"/>
          <w:szCs w:val="28"/>
        </w:rPr>
        <w:t>Goverment</w:t>
      </w:r>
      <w:proofErr w:type="spellEnd"/>
      <w:r w:rsidRPr="165DF60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165DF602">
        <w:rPr>
          <w:rFonts w:ascii="Candara" w:hAnsi="Candara"/>
          <w:b/>
          <w:bCs/>
          <w:sz w:val="28"/>
          <w:szCs w:val="28"/>
        </w:rPr>
        <w:t>Resource</w:t>
      </w:r>
      <w:proofErr w:type="spellEnd"/>
      <w:r w:rsidRPr="165DF60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165DF602">
        <w:rPr>
          <w:rFonts w:ascii="Candara" w:hAnsi="Candara"/>
          <w:b/>
          <w:bCs/>
          <w:sz w:val="28"/>
          <w:szCs w:val="28"/>
        </w:rPr>
        <w:t>Planning</w:t>
      </w:r>
      <w:proofErr w:type="spellEnd"/>
      <w:r w:rsidRPr="165DF602">
        <w:rPr>
          <w:rFonts w:ascii="Candara" w:hAnsi="Candara"/>
          <w:b/>
          <w:bCs/>
          <w:sz w:val="28"/>
          <w:szCs w:val="28"/>
        </w:rPr>
        <w:t>), con fecha de 2 ab</w:t>
      </w:r>
      <w:bookmarkStart w:id="0" w:name="_GoBack"/>
      <w:bookmarkEnd w:id="0"/>
      <w:r w:rsidRPr="165DF602">
        <w:rPr>
          <w:rFonts w:ascii="Candara" w:hAnsi="Candara"/>
          <w:b/>
          <w:bCs/>
          <w:sz w:val="28"/>
          <w:szCs w:val="28"/>
        </w:rPr>
        <w:t>ril</w:t>
      </w:r>
    </w:p>
    <w:p w14:paraId="21488EBB" w14:textId="2C857EC0" w:rsidR="005D676B" w:rsidRDefault="165DF602" w:rsidP="165DF602">
      <w:pPr>
        <w:jc w:val="both"/>
        <w:rPr>
          <w:rFonts w:ascii="Candara" w:hAnsi="Candara"/>
          <w:b/>
          <w:bCs/>
          <w:sz w:val="28"/>
          <w:szCs w:val="28"/>
        </w:rPr>
      </w:pPr>
      <w:r w:rsidRPr="165DF602">
        <w:rPr>
          <w:rFonts w:ascii="Candara" w:hAnsi="Candara"/>
          <w:b/>
          <w:bCs/>
          <w:sz w:val="28"/>
          <w:szCs w:val="28"/>
        </w:rPr>
        <w:t>2. El 3 de abril para el proyecto Asegurar el funcionamiento óptimo del sistema de administración de bibliotecas y preservar la producción científica y acervo bibliográfico (ALEPH), con fecha 3 abril.</w:t>
      </w:r>
    </w:p>
    <w:p w14:paraId="124386C7" w14:textId="3FD77199" w:rsidR="00C6675F" w:rsidRPr="00C6675F" w:rsidRDefault="165DF602" w:rsidP="165DF602">
      <w:pPr>
        <w:jc w:val="both"/>
        <w:rPr>
          <w:rFonts w:ascii="Candara" w:eastAsia="Arial" w:hAnsi="Candara" w:cs="Arial"/>
          <w:b/>
          <w:bCs/>
          <w:sz w:val="28"/>
          <w:szCs w:val="28"/>
        </w:rPr>
      </w:pPr>
      <w:r w:rsidRPr="165DF602">
        <w:rPr>
          <w:rFonts w:ascii="Candara" w:hAnsi="Candara"/>
          <w:b/>
          <w:bCs/>
          <w:sz w:val="28"/>
          <w:szCs w:val="28"/>
        </w:rPr>
        <w:t>Para el proyecto de servicios de Internet y seguridad institucional (</w:t>
      </w:r>
      <w:r w:rsidRPr="165DF602">
        <w:rPr>
          <w:rFonts w:ascii="Candara" w:eastAsia="Arial" w:hAnsi="Candara" w:cs="Arial"/>
          <w:b/>
          <w:bCs/>
          <w:sz w:val="28"/>
          <w:szCs w:val="28"/>
        </w:rPr>
        <w:t>ECOSUR-PCTIC-002/2019); se</w:t>
      </w:r>
      <w:r w:rsidRPr="165DF602">
        <w:rPr>
          <w:rFonts w:ascii="Candara" w:hAnsi="Candara"/>
          <w:b/>
          <w:bCs/>
          <w:sz w:val="28"/>
          <w:szCs w:val="28"/>
        </w:rPr>
        <w:t xml:space="preserve"> elaboró y publicó para investigación de mercado el anexo técnico (AT</w:t>
      </w:r>
      <w:proofErr w:type="gramStart"/>
      <w:r w:rsidRPr="165DF602">
        <w:rPr>
          <w:rFonts w:ascii="Candara" w:hAnsi="Candara"/>
          <w:b/>
          <w:bCs/>
          <w:sz w:val="28"/>
          <w:szCs w:val="28"/>
        </w:rPr>
        <w:t>) .</w:t>
      </w:r>
      <w:proofErr w:type="gramEnd"/>
      <w:r w:rsidRPr="165DF602">
        <w:rPr>
          <w:rFonts w:ascii="Candara" w:hAnsi="Candara"/>
          <w:b/>
          <w:bCs/>
          <w:sz w:val="28"/>
          <w:szCs w:val="28"/>
        </w:rPr>
        <w:t xml:space="preserve"> Lamentablemente las propuestas recibidas están por encima del presupuesto.  </w:t>
      </w:r>
    </w:p>
    <w:sectPr w:rsidR="00C6675F" w:rsidRPr="00C6675F" w:rsidSect="000B6D0A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D3618" w14:textId="77777777" w:rsidR="00E229DF" w:rsidRDefault="00E229DF" w:rsidP="000B6D0A">
      <w:pPr>
        <w:spacing w:after="0" w:line="240" w:lineRule="auto"/>
      </w:pPr>
      <w:r>
        <w:separator/>
      </w:r>
    </w:p>
  </w:endnote>
  <w:endnote w:type="continuationSeparator" w:id="0">
    <w:p w14:paraId="16C24675" w14:textId="77777777" w:rsidR="00E229DF" w:rsidRDefault="00E229DF" w:rsidP="000B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5157"/>
      <w:docPartObj>
        <w:docPartGallery w:val="Page Numbers (Bottom of Page)"/>
        <w:docPartUnique/>
      </w:docPartObj>
    </w:sdtPr>
    <w:sdtEndPr/>
    <w:sdtContent>
      <w:p w14:paraId="3925645E" w14:textId="2DAD2ECA" w:rsidR="000057D2" w:rsidRDefault="000057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9C" w:rsidRPr="00F7559C">
          <w:rPr>
            <w:noProof/>
            <w:lang w:val="es-ES"/>
          </w:rPr>
          <w:t>1</w:t>
        </w:r>
        <w:r>
          <w:fldChar w:fldCharType="end"/>
        </w:r>
      </w:p>
    </w:sdtContent>
  </w:sdt>
  <w:p w14:paraId="6B8AB0FD" w14:textId="77777777" w:rsidR="000057D2" w:rsidRDefault="00005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132EF" w14:textId="77777777" w:rsidR="00E229DF" w:rsidRDefault="00E229DF" w:rsidP="000B6D0A">
      <w:pPr>
        <w:spacing w:after="0" w:line="240" w:lineRule="auto"/>
      </w:pPr>
      <w:r>
        <w:separator/>
      </w:r>
    </w:p>
  </w:footnote>
  <w:footnote w:type="continuationSeparator" w:id="0">
    <w:p w14:paraId="291BF63B" w14:textId="77777777" w:rsidR="00E229DF" w:rsidRDefault="00E229DF" w:rsidP="000B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0"/>
      <w:gridCol w:w="5716"/>
      <w:gridCol w:w="3550"/>
    </w:tblGrid>
    <w:tr w:rsidR="000B6D0A" w14:paraId="50FBDA60" w14:textId="77777777" w:rsidTr="165DF602">
      <w:tc>
        <w:tcPr>
          <w:tcW w:w="3810" w:type="dxa"/>
        </w:tcPr>
        <w:p w14:paraId="73458CE0" w14:textId="2EEDB55D" w:rsidR="000B6D0A" w:rsidRPr="000B6D0A" w:rsidRDefault="006F338E" w:rsidP="007179A9">
          <w:pPr>
            <w:pStyle w:val="Encabezado"/>
            <w:rPr>
              <w:noProof/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775097B9" wp14:editId="484FD221">
                <wp:simplePos x="0" y="0"/>
                <wp:positionH relativeFrom="column">
                  <wp:posOffset>338496</wp:posOffset>
                </wp:positionH>
                <wp:positionV relativeFrom="paragraph">
                  <wp:posOffset>95372</wp:posOffset>
                </wp:positionV>
                <wp:extent cx="1176655" cy="883920"/>
                <wp:effectExtent l="0" t="0" r="444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96" w:type="dxa"/>
        </w:tcPr>
        <w:p w14:paraId="4E3A67A8" w14:textId="77777777" w:rsidR="000B6D0A" w:rsidRDefault="000B6D0A" w:rsidP="000B6D0A">
          <w:pPr>
            <w:jc w:val="center"/>
            <w:rPr>
              <w:rFonts w:ascii="Candara" w:hAnsi="Candara"/>
              <w:b/>
              <w:bCs/>
              <w:caps/>
              <w:color w:val="000000"/>
              <w:sz w:val="28"/>
              <w:szCs w:val="28"/>
              <w:lang w:eastAsia="ja-JP"/>
            </w:rPr>
          </w:pPr>
        </w:p>
        <w:p w14:paraId="31A782A8" w14:textId="77777777" w:rsidR="000B6D0A" w:rsidRPr="000B6D0A" w:rsidRDefault="000F1DF1" w:rsidP="000B6D0A">
          <w:pPr>
            <w:jc w:val="center"/>
            <w:rPr>
              <w:rFonts w:ascii="Candara" w:hAnsi="Candara"/>
              <w:color w:val="000000"/>
              <w:sz w:val="28"/>
              <w:szCs w:val="28"/>
              <w:lang w:eastAsia="ja-JP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Comité de Control y Desempeño I</w:t>
          </w:r>
          <w:r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nstitucional</w:t>
          </w:r>
        </w:p>
        <w:p w14:paraId="024C2CB8" w14:textId="06A491E9" w:rsidR="000B6D0A" w:rsidRPr="000B6D0A" w:rsidRDefault="00F7559C" w:rsidP="000B6D0A">
          <w:pPr>
            <w:pStyle w:val="Encabezado"/>
            <w:jc w:val="center"/>
            <w:rPr>
              <w:rFonts w:ascii="Candara" w:hAnsi="Candara"/>
              <w:noProof/>
              <w:sz w:val="28"/>
              <w:szCs w:val="28"/>
              <w:lang w:val="es-ES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Tercera</w:t>
          </w:r>
          <w:r w:rsidR="005829AC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Sesión</w:t>
          </w:r>
          <w:r w:rsidR="000F1DF1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O</w:t>
          </w:r>
          <w:r w:rsidR="000F1DF1"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rdinaria 201</w:t>
          </w:r>
          <w:r w:rsidR="00F6044C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9</w:t>
          </w:r>
        </w:p>
      </w:tc>
      <w:tc>
        <w:tcPr>
          <w:tcW w:w="3616" w:type="dxa"/>
        </w:tcPr>
        <w:p w14:paraId="3F5C3F79" w14:textId="20686578" w:rsidR="000B6D0A" w:rsidRDefault="006F338E" w:rsidP="0035508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23CB0151" wp14:editId="393D0891">
                <wp:simplePos x="0" y="0"/>
                <wp:positionH relativeFrom="column">
                  <wp:posOffset>983075</wp:posOffset>
                </wp:positionH>
                <wp:positionV relativeFrom="paragraph">
                  <wp:posOffset>192013</wp:posOffset>
                </wp:positionV>
                <wp:extent cx="846455" cy="719455"/>
                <wp:effectExtent l="0" t="0" r="0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NACY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6D0A">
            <w:rPr>
              <w:noProof/>
              <w:lang w:val="es-MX" w:eastAsia="es-MX"/>
            </w:rPr>
            <w:drawing>
              <wp:anchor distT="0" distB="0" distL="114300" distR="114300" simplePos="0" relativeHeight="251656704" behindDoc="0" locked="0" layoutInCell="1" allowOverlap="1" wp14:anchorId="53FF13ED" wp14:editId="757E7A0A">
                <wp:simplePos x="0" y="0"/>
                <wp:positionH relativeFrom="column">
                  <wp:posOffset>140268</wp:posOffset>
                </wp:positionH>
                <wp:positionV relativeFrom="paragraph">
                  <wp:posOffset>75916</wp:posOffset>
                </wp:positionV>
                <wp:extent cx="708199" cy="8640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OS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199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F5886A" w14:textId="77777777" w:rsidR="000B6D0A" w:rsidRDefault="000B6D0A" w:rsidP="000B6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0A"/>
    <w:rsid w:val="000057D2"/>
    <w:rsid w:val="0000621E"/>
    <w:rsid w:val="00075BDC"/>
    <w:rsid w:val="00087D90"/>
    <w:rsid w:val="000B6D0A"/>
    <w:rsid w:val="000F1DF1"/>
    <w:rsid w:val="0012786A"/>
    <w:rsid w:val="00172179"/>
    <w:rsid w:val="001C3664"/>
    <w:rsid w:val="002219F0"/>
    <w:rsid w:val="00234C5D"/>
    <w:rsid w:val="00236492"/>
    <w:rsid w:val="0024489C"/>
    <w:rsid w:val="002563AA"/>
    <w:rsid w:val="0029233D"/>
    <w:rsid w:val="002A1686"/>
    <w:rsid w:val="003241F6"/>
    <w:rsid w:val="003472D3"/>
    <w:rsid w:val="00347355"/>
    <w:rsid w:val="00355088"/>
    <w:rsid w:val="00371192"/>
    <w:rsid w:val="00387E8B"/>
    <w:rsid w:val="003909A1"/>
    <w:rsid w:val="0039385E"/>
    <w:rsid w:val="00436044"/>
    <w:rsid w:val="00485F1F"/>
    <w:rsid w:val="004D05EF"/>
    <w:rsid w:val="00506164"/>
    <w:rsid w:val="00537B93"/>
    <w:rsid w:val="005829AC"/>
    <w:rsid w:val="0059640F"/>
    <w:rsid w:val="005D676B"/>
    <w:rsid w:val="005E0EE5"/>
    <w:rsid w:val="00651274"/>
    <w:rsid w:val="006547EE"/>
    <w:rsid w:val="00655BF3"/>
    <w:rsid w:val="006F338E"/>
    <w:rsid w:val="00712A86"/>
    <w:rsid w:val="0073569F"/>
    <w:rsid w:val="00743C87"/>
    <w:rsid w:val="007D69A3"/>
    <w:rsid w:val="007F7EC2"/>
    <w:rsid w:val="0083149D"/>
    <w:rsid w:val="008858AF"/>
    <w:rsid w:val="008F1D8E"/>
    <w:rsid w:val="008F72A9"/>
    <w:rsid w:val="00983A54"/>
    <w:rsid w:val="009D3401"/>
    <w:rsid w:val="009E0C1A"/>
    <w:rsid w:val="00A07447"/>
    <w:rsid w:val="00A36F69"/>
    <w:rsid w:val="00A474F5"/>
    <w:rsid w:val="00AA5429"/>
    <w:rsid w:val="00AB26A6"/>
    <w:rsid w:val="00AC4837"/>
    <w:rsid w:val="00AF19DD"/>
    <w:rsid w:val="00B32FE2"/>
    <w:rsid w:val="00B47BA6"/>
    <w:rsid w:val="00B95D03"/>
    <w:rsid w:val="00BD56A3"/>
    <w:rsid w:val="00C55ABC"/>
    <w:rsid w:val="00C6675F"/>
    <w:rsid w:val="00C72D9B"/>
    <w:rsid w:val="00CC6C7F"/>
    <w:rsid w:val="00D35FBB"/>
    <w:rsid w:val="00D44BEE"/>
    <w:rsid w:val="00D5255D"/>
    <w:rsid w:val="00E229DF"/>
    <w:rsid w:val="00E7285A"/>
    <w:rsid w:val="00E74153"/>
    <w:rsid w:val="00EB7BE7"/>
    <w:rsid w:val="00F00831"/>
    <w:rsid w:val="00F55659"/>
    <w:rsid w:val="00F6044C"/>
    <w:rsid w:val="00F613BF"/>
    <w:rsid w:val="00F7559C"/>
    <w:rsid w:val="165DF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E6B22B"/>
  <w14:defaultImageDpi w14:val="300"/>
  <w15:docId w15:val="{39C6567D-A6D0-483D-A5B4-76755E4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">
    <w:name w:val="TableGrid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238B"/>
    <w:rsid w:val="001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C9A33CBF71C4787D2F1D90773B65B" ma:contentTypeVersion="6" ma:contentTypeDescription="Crear nuevo documento." ma:contentTypeScope="" ma:versionID="93cac6112f1677470e9847181bf410b5">
  <xsd:schema xmlns:xsd="http://www.w3.org/2001/XMLSchema" xmlns:xs="http://www.w3.org/2001/XMLSchema" xmlns:p="http://schemas.microsoft.com/office/2006/metadata/properties" xmlns:ns2="c42de930-7c29-4d4c-a32e-87c9c4533567" targetNamespace="http://schemas.microsoft.com/office/2006/metadata/properties" ma:root="true" ma:fieldsID="f041c480afae4a32c9aa166b119bdb39" ns2:_="">
    <xsd:import namespace="c42de930-7c29-4d4c-a32e-87c9c4533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de930-7c29-4d4c-a32e-87c9c4533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3E67E-E636-4C10-BECA-AF212C819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6E347-237D-4194-B50C-D3D44ADEF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de930-7c29-4d4c-a32e-87c9c4533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37066-85F2-4528-A27B-2ADBC7266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Company>ECOSUR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yolanda méndez mijangos</cp:lastModifiedBy>
  <cp:revision>37</cp:revision>
  <dcterms:created xsi:type="dcterms:W3CDTF">2019-04-10T01:08:00Z</dcterms:created>
  <dcterms:modified xsi:type="dcterms:W3CDTF">2019-08-05T17:51:00Z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0x010100D76C9A33CBF71C4787D2F1D90773B65B</vt:lpwstr>
  </property>
</Properties>
</file>