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C7B2" w14:textId="1C26802B" w:rsidR="003C52E8" w:rsidRDefault="003C52E8" w:rsidP="003C52E8">
      <w:pPr>
        <w:pStyle w:val="Prrafodelista"/>
        <w:ind w:left="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>VIII. Programas con Padrones de B</w:t>
      </w:r>
      <w:r w:rsidRPr="003E5603">
        <w:rPr>
          <w:rFonts w:ascii="Candara" w:hAnsi="Candara" w:cs="Arial"/>
          <w:b/>
          <w:sz w:val="28"/>
          <w:szCs w:val="28"/>
        </w:rPr>
        <w:t>eneficiarios</w:t>
      </w:r>
    </w:p>
    <w:p w14:paraId="0C0FB2D0" w14:textId="77777777" w:rsidR="0008009E" w:rsidRDefault="0008009E" w:rsidP="003C52E8">
      <w:pPr>
        <w:pStyle w:val="Prrafodelista"/>
        <w:ind w:left="0"/>
        <w:rPr>
          <w:rFonts w:ascii="Candara" w:hAnsi="Candara" w:cs="Arial"/>
          <w:b/>
          <w:sz w:val="28"/>
          <w:szCs w:val="28"/>
        </w:rPr>
      </w:pPr>
    </w:p>
    <w:p w14:paraId="387DED4D" w14:textId="65EBA504" w:rsidR="003C52E8" w:rsidRPr="0008009E" w:rsidRDefault="003C52E8" w:rsidP="0008009E">
      <w:pPr>
        <w:pStyle w:val="Prrafodelista"/>
        <w:numPr>
          <w:ilvl w:val="0"/>
          <w:numId w:val="5"/>
        </w:numPr>
        <w:tabs>
          <w:tab w:val="left" w:pos="360"/>
        </w:tabs>
        <w:jc w:val="both"/>
        <w:rPr>
          <w:rFonts w:ascii="Candara" w:hAnsi="Candara"/>
          <w:b/>
          <w:sz w:val="24"/>
          <w:szCs w:val="24"/>
        </w:rPr>
      </w:pPr>
      <w:r w:rsidRPr="0008009E">
        <w:rPr>
          <w:rFonts w:ascii="Candara" w:hAnsi="Candara"/>
          <w:b/>
          <w:sz w:val="24"/>
          <w:szCs w:val="24"/>
        </w:rPr>
        <w:t>Listado de padrones beneficiarios a registrarse en el Sistema Integral de Información de Padrones de Programas Gubernamentales.</w:t>
      </w:r>
    </w:p>
    <w:p w14:paraId="00BEFD3B" w14:textId="174CA2C2" w:rsidR="0008009E" w:rsidRDefault="003C52E8" w:rsidP="0008009E">
      <w:pPr>
        <w:spacing w:line="256" w:lineRule="auto"/>
        <w:rPr>
          <w:rFonts w:ascii="Candara" w:hAnsi="Candara"/>
          <w:noProof/>
          <w:lang w:eastAsia="es-MX"/>
        </w:rPr>
      </w:pPr>
      <w:r>
        <w:rPr>
          <w:rFonts w:ascii="Candara" w:hAnsi="Candara"/>
        </w:rPr>
        <w:t>1.-</w:t>
      </w:r>
      <w:r w:rsidRPr="003C52E8">
        <w:rPr>
          <w:rFonts w:ascii="Candara" w:hAnsi="Candara"/>
        </w:rPr>
        <w:t>Listado de beneficiarios que se reportan a la Secretaría de la Función Pública en el SIIPP-G en el cuarto trimestre de 2019.</w:t>
      </w:r>
    </w:p>
    <w:tbl>
      <w:tblPr>
        <w:tblStyle w:val="Tablaconcuadrcula"/>
        <w:tblW w:w="4965" w:type="pct"/>
        <w:jc w:val="center"/>
        <w:tblLook w:val="04A0" w:firstRow="1" w:lastRow="0" w:firstColumn="1" w:lastColumn="0" w:noHBand="0" w:noVBand="1"/>
      </w:tblPr>
      <w:tblGrid>
        <w:gridCol w:w="706"/>
        <w:gridCol w:w="1916"/>
        <w:gridCol w:w="1567"/>
        <w:gridCol w:w="1284"/>
        <w:gridCol w:w="1522"/>
        <w:gridCol w:w="1581"/>
        <w:gridCol w:w="1648"/>
      </w:tblGrid>
      <w:tr w:rsidR="0008009E" w:rsidRPr="00AD45CF" w14:paraId="51D8B2C8" w14:textId="77777777" w:rsidTr="0008009E">
        <w:trPr>
          <w:trHeight w:val="405"/>
          <w:jc w:val="center"/>
        </w:trPr>
        <w:tc>
          <w:tcPr>
            <w:tcW w:w="310" w:type="pct"/>
          </w:tcPr>
          <w:p w14:paraId="39E432C8" w14:textId="77777777" w:rsidR="0008009E" w:rsidRPr="00AD45CF" w:rsidRDefault="0008009E" w:rsidP="00A1632C">
            <w:pPr>
              <w:spacing w:line="259" w:lineRule="auto"/>
              <w:jc w:val="center"/>
              <w:rPr>
                <w:rFonts w:ascii="Candara" w:hAnsi="Candara"/>
                <w:b/>
              </w:rPr>
            </w:pPr>
            <w:r w:rsidRPr="00AD45CF">
              <w:rPr>
                <w:rFonts w:ascii="Candara" w:hAnsi="Candara"/>
                <w:b/>
              </w:rPr>
              <w:t>No. cons.</w:t>
            </w:r>
          </w:p>
        </w:tc>
        <w:tc>
          <w:tcPr>
            <w:tcW w:w="943" w:type="pct"/>
          </w:tcPr>
          <w:p w14:paraId="027CEECA" w14:textId="77777777" w:rsidR="0008009E" w:rsidRPr="00AD45CF" w:rsidRDefault="0008009E" w:rsidP="00A1632C">
            <w:pPr>
              <w:spacing w:line="259" w:lineRule="auto"/>
              <w:jc w:val="center"/>
              <w:rPr>
                <w:rFonts w:ascii="Candara" w:hAnsi="Candara"/>
                <w:b/>
              </w:rPr>
            </w:pPr>
            <w:r w:rsidRPr="00AD45CF">
              <w:rPr>
                <w:rFonts w:ascii="Candara" w:hAnsi="Candara"/>
                <w:b/>
              </w:rPr>
              <w:t>Programa</w:t>
            </w:r>
          </w:p>
        </w:tc>
        <w:tc>
          <w:tcPr>
            <w:tcW w:w="772" w:type="pct"/>
          </w:tcPr>
          <w:p w14:paraId="0DE15D7B" w14:textId="77777777" w:rsidR="0008009E" w:rsidRPr="00AD45CF" w:rsidRDefault="0008009E" w:rsidP="00A1632C">
            <w:pPr>
              <w:spacing w:line="259" w:lineRule="auto"/>
              <w:jc w:val="center"/>
              <w:rPr>
                <w:rFonts w:ascii="Candara" w:hAnsi="Candara"/>
                <w:b/>
              </w:rPr>
            </w:pPr>
            <w:r w:rsidRPr="00AD45CF">
              <w:rPr>
                <w:rFonts w:ascii="Candara" w:hAnsi="Candara"/>
                <w:b/>
              </w:rPr>
              <w:t>Número de beneficiarios</w:t>
            </w:r>
          </w:p>
        </w:tc>
        <w:tc>
          <w:tcPr>
            <w:tcW w:w="634" w:type="pct"/>
          </w:tcPr>
          <w:p w14:paraId="19CBDD9A" w14:textId="77777777" w:rsidR="0008009E" w:rsidRPr="00AD45CF" w:rsidRDefault="0008009E" w:rsidP="00A1632C">
            <w:pPr>
              <w:spacing w:line="259" w:lineRule="auto"/>
              <w:jc w:val="center"/>
              <w:rPr>
                <w:rFonts w:ascii="Candara" w:hAnsi="Candara"/>
                <w:b/>
              </w:rPr>
            </w:pPr>
            <w:r w:rsidRPr="00AD45CF">
              <w:rPr>
                <w:rFonts w:ascii="Candara" w:hAnsi="Candara"/>
                <w:b/>
              </w:rPr>
              <w:t>Periodo reportado</w:t>
            </w:r>
          </w:p>
        </w:tc>
        <w:tc>
          <w:tcPr>
            <w:tcW w:w="750" w:type="pct"/>
          </w:tcPr>
          <w:p w14:paraId="3D0123FA" w14:textId="77777777" w:rsidR="0008009E" w:rsidRPr="00AD45CF" w:rsidRDefault="0008009E" w:rsidP="00A1632C">
            <w:pPr>
              <w:jc w:val="center"/>
              <w:rPr>
                <w:rFonts w:ascii="Candara" w:hAnsi="Candara"/>
                <w:b/>
              </w:rPr>
            </w:pPr>
            <w:r w:rsidRPr="00AD45CF">
              <w:rPr>
                <w:rFonts w:ascii="Candara" w:hAnsi="Candara"/>
                <w:b/>
              </w:rPr>
              <w:t>Periodicidad del pago</w:t>
            </w:r>
          </w:p>
        </w:tc>
        <w:tc>
          <w:tcPr>
            <w:tcW w:w="779" w:type="pct"/>
          </w:tcPr>
          <w:p w14:paraId="6FCE0F26" w14:textId="77777777" w:rsidR="0008009E" w:rsidRPr="00AD45CF" w:rsidRDefault="0008009E" w:rsidP="00A1632C">
            <w:pPr>
              <w:spacing w:line="259" w:lineRule="auto"/>
              <w:jc w:val="center"/>
              <w:rPr>
                <w:rFonts w:ascii="Candara" w:hAnsi="Candara"/>
                <w:b/>
              </w:rPr>
            </w:pPr>
            <w:r w:rsidRPr="00AD45CF">
              <w:rPr>
                <w:rFonts w:ascii="Candara" w:hAnsi="Candara"/>
                <w:b/>
              </w:rPr>
              <w:t>Fecha de envío de la información</w:t>
            </w:r>
          </w:p>
        </w:tc>
        <w:tc>
          <w:tcPr>
            <w:tcW w:w="812" w:type="pct"/>
          </w:tcPr>
          <w:p w14:paraId="4F282322" w14:textId="77777777" w:rsidR="0008009E" w:rsidRPr="00AD45CF" w:rsidRDefault="0008009E" w:rsidP="00A1632C">
            <w:pPr>
              <w:spacing w:line="259" w:lineRule="auto"/>
              <w:jc w:val="center"/>
              <w:rPr>
                <w:rFonts w:ascii="Candara" w:hAnsi="Candara"/>
                <w:b/>
              </w:rPr>
            </w:pPr>
            <w:r w:rsidRPr="00AD45CF">
              <w:rPr>
                <w:rFonts w:ascii="Candara" w:hAnsi="Candara"/>
                <w:b/>
              </w:rPr>
              <w:t>Costo trimestral</w:t>
            </w:r>
          </w:p>
        </w:tc>
      </w:tr>
      <w:tr w:rsidR="0008009E" w:rsidRPr="00AD45CF" w14:paraId="1BAB21D2" w14:textId="77777777" w:rsidTr="0008009E">
        <w:trPr>
          <w:trHeight w:val="213"/>
          <w:jc w:val="center"/>
        </w:trPr>
        <w:tc>
          <w:tcPr>
            <w:tcW w:w="310" w:type="pct"/>
          </w:tcPr>
          <w:p w14:paraId="014F7DEC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/>
              </w:rPr>
              <w:t>1.</w:t>
            </w:r>
          </w:p>
        </w:tc>
        <w:tc>
          <w:tcPr>
            <w:tcW w:w="943" w:type="pct"/>
          </w:tcPr>
          <w:p w14:paraId="619E835A" w14:textId="77777777" w:rsidR="0008009E" w:rsidRPr="00AD45CF" w:rsidRDefault="0008009E" w:rsidP="00A1632C">
            <w:pPr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Becas para asistentes de investigación</w:t>
            </w:r>
          </w:p>
        </w:tc>
        <w:tc>
          <w:tcPr>
            <w:tcW w:w="772" w:type="pct"/>
          </w:tcPr>
          <w:p w14:paraId="1921EB84" w14:textId="77777777" w:rsidR="0008009E" w:rsidRPr="00AD45CF" w:rsidRDefault="0008009E" w:rsidP="00A1632C">
            <w:pPr>
              <w:tabs>
                <w:tab w:val="center" w:pos="670"/>
              </w:tabs>
              <w:spacing w:line="259" w:lineRule="auto"/>
              <w:jc w:val="center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38</w:t>
            </w:r>
          </w:p>
        </w:tc>
        <w:tc>
          <w:tcPr>
            <w:tcW w:w="634" w:type="pct"/>
          </w:tcPr>
          <w:p w14:paraId="4554E166" w14:textId="77777777" w:rsidR="0008009E" w:rsidRPr="00EA6AA9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>Octubre-Diciembre</w:t>
            </w:r>
          </w:p>
        </w:tc>
        <w:tc>
          <w:tcPr>
            <w:tcW w:w="750" w:type="pct"/>
          </w:tcPr>
          <w:p w14:paraId="6457D39B" w14:textId="77777777" w:rsidR="0008009E" w:rsidRPr="00AD45CF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>Mensual</w:t>
            </w:r>
          </w:p>
        </w:tc>
        <w:tc>
          <w:tcPr>
            <w:tcW w:w="779" w:type="pct"/>
          </w:tcPr>
          <w:p w14:paraId="185DBB13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13/01/2020</w:t>
            </w:r>
          </w:p>
        </w:tc>
        <w:tc>
          <w:tcPr>
            <w:tcW w:w="812" w:type="pct"/>
          </w:tcPr>
          <w:p w14:paraId="5EDE929B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$651,200.00</w:t>
            </w:r>
          </w:p>
        </w:tc>
      </w:tr>
      <w:tr w:rsidR="0008009E" w:rsidRPr="00AD45CF" w14:paraId="05C6C088" w14:textId="77777777" w:rsidTr="0008009E">
        <w:trPr>
          <w:trHeight w:val="165"/>
          <w:jc w:val="center"/>
        </w:trPr>
        <w:tc>
          <w:tcPr>
            <w:tcW w:w="310" w:type="pct"/>
            <w:tcBorders>
              <w:bottom w:val="single" w:sz="4" w:space="0" w:color="auto"/>
            </w:tcBorders>
          </w:tcPr>
          <w:p w14:paraId="0F3D4325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/>
              </w:rPr>
              <w:t>2.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3C458B5A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Becas para tesis de licenciatura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52FFDC47" w14:textId="77777777" w:rsidR="0008009E" w:rsidRPr="00AD45CF" w:rsidRDefault="0008009E" w:rsidP="00A1632C">
            <w:pPr>
              <w:spacing w:line="259" w:lineRule="auto"/>
              <w:jc w:val="center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01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3CB26ECD" w14:textId="77777777" w:rsidR="0008009E" w:rsidRPr="00AD45CF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>Octubre-Diciembre</w:t>
            </w:r>
          </w:p>
          <w:p w14:paraId="2451949A" w14:textId="77777777" w:rsidR="0008009E" w:rsidRPr="00AD45CF" w:rsidRDefault="0008009E" w:rsidP="00A1632C">
            <w:pPr>
              <w:jc w:val="both"/>
              <w:rPr>
                <w:rFonts w:ascii="Candara" w:hAnsi="Candara"/>
                <w:b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68BEA186" w14:textId="77777777" w:rsidR="0008009E" w:rsidRPr="00AD45CF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>Mensual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744779C1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  <w:b/>
              </w:rPr>
            </w:pPr>
            <w:r w:rsidRPr="00AD45CF">
              <w:rPr>
                <w:rFonts w:ascii="Candara" w:hAnsi="Candara" w:cs="Arial"/>
              </w:rPr>
              <w:t>13/01/2020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7516C66A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$16,500.00</w:t>
            </w:r>
          </w:p>
        </w:tc>
      </w:tr>
      <w:tr w:rsidR="0008009E" w:rsidRPr="00AD45CF" w14:paraId="6958ACA6" w14:textId="77777777" w:rsidTr="0008009E">
        <w:trPr>
          <w:trHeight w:val="175"/>
          <w:jc w:val="center"/>
        </w:trPr>
        <w:tc>
          <w:tcPr>
            <w:tcW w:w="310" w:type="pct"/>
            <w:tcBorders>
              <w:bottom w:val="single" w:sz="4" w:space="0" w:color="auto"/>
            </w:tcBorders>
          </w:tcPr>
          <w:p w14:paraId="34D4C3CD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/>
              </w:rPr>
              <w:t>3.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61685142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Becas de prácticas profesionales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7A023D3F" w14:textId="77777777" w:rsidR="0008009E" w:rsidRPr="00AD45CF" w:rsidRDefault="0008009E" w:rsidP="00A1632C">
            <w:pPr>
              <w:spacing w:line="259" w:lineRule="auto"/>
              <w:jc w:val="center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09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42F485C9" w14:textId="77777777" w:rsidR="0008009E" w:rsidRPr="00AD45CF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>Octubre-Diciembre</w:t>
            </w:r>
          </w:p>
          <w:p w14:paraId="39BD3913" w14:textId="77777777" w:rsidR="0008009E" w:rsidRPr="00AD45CF" w:rsidRDefault="0008009E" w:rsidP="00A1632C">
            <w:pPr>
              <w:jc w:val="both"/>
              <w:rPr>
                <w:rFonts w:ascii="Candara" w:hAnsi="Candara"/>
                <w:b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2B436B90" w14:textId="77777777" w:rsidR="0008009E" w:rsidRPr="00AD45CF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>Mensual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54824F19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  <w:b/>
              </w:rPr>
            </w:pPr>
            <w:r w:rsidRPr="00AD45CF">
              <w:rPr>
                <w:rFonts w:ascii="Candara" w:hAnsi="Candara" w:cs="Arial"/>
              </w:rPr>
              <w:t>13/01/2020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26215F7B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$110,000.00</w:t>
            </w:r>
          </w:p>
        </w:tc>
      </w:tr>
      <w:tr w:rsidR="0008009E" w:rsidRPr="00AD45CF" w14:paraId="5309C2B3" w14:textId="77777777" w:rsidTr="0008009E">
        <w:trPr>
          <w:trHeight w:val="240"/>
          <w:jc w:val="center"/>
        </w:trPr>
        <w:tc>
          <w:tcPr>
            <w:tcW w:w="310" w:type="pct"/>
            <w:tcBorders>
              <w:bottom w:val="single" w:sz="4" w:space="0" w:color="auto"/>
            </w:tcBorders>
          </w:tcPr>
          <w:p w14:paraId="09E45AA3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/>
              </w:rPr>
              <w:t>4.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1875DC22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Becas de apoyo complementario para estudiantes de posgrado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7C8AD1AD" w14:textId="77777777" w:rsidR="0008009E" w:rsidRPr="00AD45CF" w:rsidRDefault="0008009E" w:rsidP="00A1632C">
            <w:pPr>
              <w:spacing w:line="259" w:lineRule="auto"/>
              <w:jc w:val="center"/>
              <w:rPr>
                <w:rFonts w:ascii="Candara" w:hAnsi="Candara"/>
              </w:rPr>
            </w:pPr>
            <w:r w:rsidRPr="00AD45CF">
              <w:rPr>
                <w:rFonts w:ascii="Candara" w:hAnsi="Candara"/>
              </w:rPr>
              <w:t>01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749AC511" w14:textId="77777777" w:rsidR="0008009E" w:rsidRPr="00AD45CF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>Octubre-Diciembre</w:t>
            </w:r>
          </w:p>
          <w:p w14:paraId="70871AAE" w14:textId="77777777" w:rsidR="0008009E" w:rsidRPr="00AD45CF" w:rsidRDefault="0008009E" w:rsidP="00A1632C">
            <w:pPr>
              <w:jc w:val="both"/>
              <w:rPr>
                <w:rFonts w:ascii="Candara" w:hAnsi="Candara"/>
                <w:b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0A1768A5" w14:textId="77777777" w:rsidR="0008009E" w:rsidRPr="00AD45CF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 xml:space="preserve">Mensual 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3F1636EB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  <w:b/>
              </w:rPr>
            </w:pPr>
            <w:r w:rsidRPr="00AD45CF">
              <w:rPr>
                <w:rFonts w:ascii="Candara" w:hAnsi="Candara" w:cs="Arial"/>
              </w:rPr>
              <w:t>13/01/2020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524598F5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$8,441.75</w:t>
            </w:r>
          </w:p>
        </w:tc>
      </w:tr>
      <w:tr w:rsidR="0008009E" w:rsidRPr="00AD45CF" w14:paraId="1F18AA72" w14:textId="77777777" w:rsidTr="0008009E">
        <w:trPr>
          <w:trHeight w:val="240"/>
          <w:jc w:val="center"/>
        </w:trPr>
        <w:tc>
          <w:tcPr>
            <w:tcW w:w="310" w:type="pct"/>
            <w:tcBorders>
              <w:bottom w:val="single" w:sz="4" w:space="0" w:color="auto"/>
            </w:tcBorders>
          </w:tcPr>
          <w:p w14:paraId="387F22BF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/>
              </w:rPr>
              <w:t>5.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0064CB70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Becas de apoyo complementario para estudiantes de posgrado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35DD3731" w14:textId="77777777" w:rsidR="0008009E" w:rsidRPr="00AD45CF" w:rsidRDefault="0008009E" w:rsidP="00A1632C">
            <w:pPr>
              <w:spacing w:line="259" w:lineRule="auto"/>
              <w:jc w:val="center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16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029B32CA" w14:textId="77777777" w:rsidR="0008009E" w:rsidRPr="00AD45CF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>Octubre-Diciembre</w:t>
            </w:r>
          </w:p>
          <w:p w14:paraId="16F82509" w14:textId="77777777" w:rsidR="0008009E" w:rsidRPr="00AD45CF" w:rsidRDefault="0008009E" w:rsidP="00A1632C">
            <w:pPr>
              <w:jc w:val="both"/>
              <w:rPr>
                <w:rFonts w:ascii="Candara" w:hAnsi="Candara"/>
                <w:b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48B17FD8" w14:textId="77777777" w:rsidR="0008009E" w:rsidRPr="00AD45CF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>Único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5C826D70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  <w:b/>
              </w:rPr>
            </w:pPr>
            <w:r w:rsidRPr="00AD45CF">
              <w:rPr>
                <w:rFonts w:ascii="Candara" w:hAnsi="Candara" w:cs="Arial"/>
              </w:rPr>
              <w:t>13/01/2020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12AD5814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$98,950.00</w:t>
            </w:r>
          </w:p>
        </w:tc>
      </w:tr>
      <w:tr w:rsidR="0008009E" w:rsidRPr="00AD45CF" w14:paraId="140E9B50" w14:textId="77777777" w:rsidTr="0008009E">
        <w:trPr>
          <w:trHeight w:val="134"/>
          <w:jc w:val="center"/>
        </w:trPr>
        <w:tc>
          <w:tcPr>
            <w:tcW w:w="310" w:type="pct"/>
            <w:tcBorders>
              <w:bottom w:val="single" w:sz="4" w:space="0" w:color="auto"/>
            </w:tcBorders>
          </w:tcPr>
          <w:p w14:paraId="104F8D37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/>
              </w:rPr>
              <w:t>6.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56E93A7D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Becas de posgrado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4C75C080" w14:textId="77777777" w:rsidR="0008009E" w:rsidRPr="00AD45CF" w:rsidRDefault="0008009E" w:rsidP="00A1632C">
            <w:pPr>
              <w:spacing w:line="259" w:lineRule="auto"/>
              <w:jc w:val="center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02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5C66C856" w14:textId="77777777" w:rsidR="0008009E" w:rsidRPr="00AD45CF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>Octubre-Diciembre</w:t>
            </w:r>
          </w:p>
          <w:p w14:paraId="6E208346" w14:textId="77777777" w:rsidR="0008009E" w:rsidRPr="00AD45CF" w:rsidRDefault="0008009E" w:rsidP="00A1632C">
            <w:pPr>
              <w:jc w:val="both"/>
              <w:rPr>
                <w:rFonts w:ascii="Candara" w:hAnsi="Candara"/>
                <w:b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7059142E" w14:textId="77777777" w:rsidR="0008009E" w:rsidRPr="00AD45CF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>Mensual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24681D60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  <w:b/>
              </w:rPr>
            </w:pPr>
            <w:r w:rsidRPr="00AD45CF">
              <w:rPr>
                <w:rFonts w:ascii="Candara" w:hAnsi="Candara" w:cs="Arial"/>
              </w:rPr>
              <w:t>13/01/2020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493BBEAC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$80,000.00</w:t>
            </w:r>
          </w:p>
        </w:tc>
      </w:tr>
      <w:tr w:rsidR="0008009E" w:rsidRPr="00AD45CF" w14:paraId="73A16951" w14:textId="77777777" w:rsidTr="0008009E">
        <w:trPr>
          <w:trHeight w:val="240"/>
          <w:jc w:val="center"/>
        </w:trPr>
        <w:tc>
          <w:tcPr>
            <w:tcW w:w="310" w:type="pct"/>
            <w:tcBorders>
              <w:bottom w:val="single" w:sz="4" w:space="0" w:color="auto"/>
            </w:tcBorders>
          </w:tcPr>
          <w:p w14:paraId="0F6902D7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/>
              </w:rPr>
              <w:t>7.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4A9E9D1D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Becas del programa para apoyo de tesis de maestría.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41FE456A" w14:textId="77777777" w:rsidR="0008009E" w:rsidRPr="00AD45CF" w:rsidRDefault="0008009E" w:rsidP="00A1632C">
            <w:pPr>
              <w:spacing w:line="259" w:lineRule="auto"/>
              <w:jc w:val="center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84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52B9D237" w14:textId="77777777" w:rsidR="0008009E" w:rsidRPr="00AD45CF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>Octubre-Diciembre</w:t>
            </w:r>
          </w:p>
          <w:p w14:paraId="3DC27899" w14:textId="77777777" w:rsidR="0008009E" w:rsidRPr="00AD45CF" w:rsidRDefault="0008009E" w:rsidP="00A1632C">
            <w:pPr>
              <w:jc w:val="both"/>
              <w:rPr>
                <w:rFonts w:ascii="Candara" w:hAnsi="Candara"/>
                <w:b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68995FA5" w14:textId="77777777" w:rsidR="0008009E" w:rsidRPr="00AD45CF" w:rsidRDefault="0008009E" w:rsidP="00A1632C">
            <w:pPr>
              <w:jc w:val="both"/>
              <w:rPr>
                <w:rFonts w:ascii="Candara" w:hAnsi="Candara" w:cs="Arial"/>
              </w:rPr>
            </w:pPr>
            <w:r w:rsidRPr="00AD45CF">
              <w:rPr>
                <w:rFonts w:ascii="Candara" w:hAnsi="Candara" w:cs="Arial"/>
              </w:rPr>
              <w:t>Único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5EF72384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  <w:b/>
              </w:rPr>
            </w:pPr>
            <w:r w:rsidRPr="00AD45CF">
              <w:rPr>
                <w:rFonts w:ascii="Candara" w:hAnsi="Candara" w:cs="Arial"/>
              </w:rPr>
              <w:t>13/01/2020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4A1A7258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 w:cs="Arial"/>
              </w:rPr>
              <w:t>$736,136.37</w:t>
            </w:r>
          </w:p>
        </w:tc>
      </w:tr>
      <w:tr w:rsidR="0008009E" w:rsidRPr="00AD45CF" w14:paraId="3604D249" w14:textId="77777777" w:rsidTr="0008009E">
        <w:trPr>
          <w:trHeight w:val="22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22FFB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  <w:b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764DB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/>
              </w:rPr>
              <w:t>Costo Total: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51A00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  <w:b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32FF8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3F8E3" w14:textId="77777777" w:rsidR="0008009E" w:rsidRPr="00AD45CF" w:rsidRDefault="0008009E" w:rsidP="00A1632C">
            <w:pPr>
              <w:jc w:val="both"/>
              <w:rPr>
                <w:rFonts w:ascii="Candara" w:hAnsi="Candara"/>
                <w:b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FF45B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  <w:b/>
              </w:rPr>
            </w:pPr>
          </w:p>
          <w:p w14:paraId="423E3A60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  <w:b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23D41" w14:textId="77777777" w:rsidR="0008009E" w:rsidRPr="00AD45CF" w:rsidRDefault="0008009E" w:rsidP="00A1632C">
            <w:pPr>
              <w:spacing w:line="259" w:lineRule="auto"/>
              <w:jc w:val="both"/>
              <w:rPr>
                <w:rFonts w:ascii="Candara" w:hAnsi="Candara"/>
              </w:rPr>
            </w:pPr>
            <w:r w:rsidRPr="00AD45CF">
              <w:rPr>
                <w:rFonts w:ascii="Candara" w:hAnsi="Candara"/>
              </w:rPr>
              <w:t>$1,701,228.12</w:t>
            </w:r>
          </w:p>
        </w:tc>
      </w:tr>
    </w:tbl>
    <w:p w14:paraId="68F11A30" w14:textId="77777777" w:rsidR="004C229F" w:rsidRPr="00BB16C8" w:rsidRDefault="004C229F" w:rsidP="004C229F">
      <w:pPr>
        <w:jc w:val="center"/>
        <w:rPr>
          <w:rFonts w:ascii="Candara" w:hAnsi="Candara"/>
        </w:rPr>
      </w:pPr>
      <w:bookmarkStart w:id="0" w:name="_GoBack"/>
      <w:bookmarkEnd w:id="0"/>
      <w:r w:rsidRPr="00BB16C8">
        <w:rPr>
          <w:rFonts w:ascii="Candara" w:hAnsi="Candara"/>
        </w:rPr>
        <w:t>Responsable de la Información</w:t>
      </w:r>
    </w:p>
    <w:p w14:paraId="04869EA0" w14:textId="77777777" w:rsidR="004C229F" w:rsidRPr="00BB16C8" w:rsidRDefault="004C229F" w:rsidP="004C229F">
      <w:pPr>
        <w:jc w:val="center"/>
      </w:pPr>
    </w:p>
    <w:p w14:paraId="3B8004EA" w14:textId="77777777" w:rsidR="004C229F" w:rsidRPr="00282455" w:rsidRDefault="004C229F" w:rsidP="004C229F">
      <w:pPr>
        <w:spacing w:after="0"/>
        <w:jc w:val="center"/>
        <w:rPr>
          <w:rFonts w:ascii="Candara" w:hAnsi="Candara"/>
        </w:rPr>
      </w:pPr>
      <w:r w:rsidRPr="00282455">
        <w:rPr>
          <w:rFonts w:ascii="Candara" w:hAnsi="Candara"/>
        </w:rPr>
        <w:t>LIC. BEATRICE DORIA SÁNCHEZ</w:t>
      </w:r>
    </w:p>
    <w:p w14:paraId="394965F7" w14:textId="77777777" w:rsidR="004C229F" w:rsidRDefault="004C229F" w:rsidP="00F90627">
      <w:pPr>
        <w:spacing w:after="0"/>
        <w:jc w:val="center"/>
      </w:pPr>
      <w:r w:rsidRPr="00282455">
        <w:rPr>
          <w:rFonts w:ascii="Candara" w:hAnsi="Candara"/>
        </w:rPr>
        <w:t>Subdirección de Recursos Humanos</w:t>
      </w:r>
    </w:p>
    <w:sectPr w:rsidR="004C229F" w:rsidSect="0008009E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E4512" w14:textId="77777777" w:rsidR="001431DE" w:rsidRDefault="001431DE" w:rsidP="008E075A">
      <w:pPr>
        <w:spacing w:after="0" w:line="240" w:lineRule="auto"/>
      </w:pPr>
      <w:r>
        <w:separator/>
      </w:r>
    </w:p>
  </w:endnote>
  <w:endnote w:type="continuationSeparator" w:id="0">
    <w:p w14:paraId="7C36F4DD" w14:textId="77777777" w:rsidR="001431DE" w:rsidRDefault="001431DE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1607884473"/>
      <w:docPartObj>
        <w:docPartGallery w:val="Page Numbers (Bottom of Page)"/>
        <w:docPartUnique/>
      </w:docPartObj>
    </w:sdtPr>
    <w:sdtEndPr/>
    <w:sdtContent>
      <w:p w14:paraId="23560709" w14:textId="3C47236E" w:rsidR="003C52E8" w:rsidRPr="00FE3398" w:rsidRDefault="00FE3398" w:rsidP="00FE3398">
        <w:pPr>
          <w:pStyle w:val="Piedepgina"/>
          <w:tabs>
            <w:tab w:val="clear" w:pos="4419"/>
            <w:tab w:val="clear" w:pos="8838"/>
            <w:tab w:val="center" w:pos="5040"/>
            <w:tab w:val="left" w:pos="8390"/>
          </w:tabs>
          <w:rPr>
            <w:b/>
          </w:rPr>
        </w:pPr>
        <w:r>
          <w:rPr>
            <w:b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FF592C" wp14:editId="7F9F0732">
                  <wp:simplePos x="0" y="0"/>
                  <wp:positionH relativeFrom="column">
                    <wp:posOffset>5157029</wp:posOffset>
                  </wp:positionH>
                  <wp:positionV relativeFrom="paragraph">
                    <wp:posOffset>-619401</wp:posOffset>
                  </wp:positionV>
                  <wp:extent cx="347980" cy="457200"/>
                  <wp:effectExtent l="2540" t="0" r="16510" b="16510"/>
                  <wp:wrapNone/>
                  <wp:docPr id="635" name="Rectangl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6200000">
                            <a:off x="0" y="0"/>
                            <a:ext cx="34798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C8550" w14:textId="621FFF3E" w:rsidR="00FE3398" w:rsidRDefault="00FE3398">
                              <w:pPr>
                                <w:pStyle w:val="Piedepgina"/>
                                <w:jc w:val="center"/>
                              </w:pPr>
                              <w:r>
                                <w:t>Pág.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FE3398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EFF592C" id="Rectangle 22" o:spid="_x0000_s1026" style="position:absolute;margin-left:406.05pt;margin-top:-48.75pt;width:27.4pt;height:36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" fillcolor="white [3212]" strokecolor="white [3212]">
                  <v:textbox>
                    <w:txbxContent>
                      <w:p w14:paraId="2ABC8550" w14:textId="621FFF3E" w:rsidR="00FE3398" w:rsidRDefault="00FE3398">
                        <w:pPr>
                          <w:pStyle w:val="Piedepgina"/>
                          <w:jc w:val="center"/>
                        </w:pPr>
                        <w:r>
                          <w:t>Pág.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FE3398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r w:rsidRPr="00FE3398">
          <w:rPr>
            <w:b/>
            <w:noProof/>
            <w:lang w:eastAsia="es-MX"/>
          </w:rPr>
          <w:drawing>
            <wp:anchor distT="0" distB="0" distL="114300" distR="114300" simplePos="0" relativeHeight="251661312" behindDoc="1" locked="0" layoutInCell="1" allowOverlap="1" wp14:anchorId="409B27E4" wp14:editId="1026FC65">
              <wp:simplePos x="0" y="0"/>
              <wp:positionH relativeFrom="column">
                <wp:posOffset>-221366</wp:posOffset>
              </wp:positionH>
              <wp:positionV relativeFrom="paragraph">
                <wp:posOffset>-965366</wp:posOffset>
              </wp:positionV>
              <wp:extent cx="6803992" cy="1353079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VIC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3992" cy="13530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9DBC0" w14:textId="77777777" w:rsidR="001431DE" w:rsidRDefault="001431DE" w:rsidP="008E075A">
      <w:pPr>
        <w:spacing w:after="0" w:line="240" w:lineRule="auto"/>
      </w:pPr>
      <w:r>
        <w:separator/>
      </w:r>
    </w:p>
  </w:footnote>
  <w:footnote w:type="continuationSeparator" w:id="0">
    <w:p w14:paraId="2F90E319" w14:textId="77777777" w:rsidR="001431DE" w:rsidRDefault="001431DE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6289" w14:textId="1174AA56" w:rsidR="008E075A" w:rsidRDefault="007075FB" w:rsidP="008E075A">
    <w:pPr>
      <w:ind w:left="-993"/>
    </w:pPr>
    <w:r>
      <w:ptab w:relativeTo="margin" w:alignment="center" w:leader="none"/>
    </w:r>
    <w:r w:rsidR="00C1063A">
      <w:rPr>
        <w:noProof/>
        <w:lang w:eastAsia="es-MX"/>
      </w:rPr>
      <w:drawing>
        <wp:inline distT="0" distB="0" distL="0" distR="0" wp14:anchorId="2A08FFFA" wp14:editId="3B56F152">
          <wp:extent cx="6010910" cy="871855"/>
          <wp:effectExtent l="0" t="0" r="889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072B0"/>
    <w:multiLevelType w:val="hybridMultilevel"/>
    <w:tmpl w:val="A92475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720" w:hanging="360"/>
      </w:pPr>
    </w:lvl>
    <w:lvl w:ilvl="2" w:tplc="080A001B" w:tentative="1">
      <w:start w:val="1"/>
      <w:numFmt w:val="lowerRoman"/>
      <w:lvlText w:val="%3."/>
      <w:lvlJc w:val="right"/>
      <w:pPr>
        <w:ind w:left="0" w:hanging="180"/>
      </w:pPr>
    </w:lvl>
    <w:lvl w:ilvl="3" w:tplc="080A000F" w:tentative="1">
      <w:start w:val="1"/>
      <w:numFmt w:val="decimal"/>
      <w:lvlText w:val="%4."/>
      <w:lvlJc w:val="left"/>
      <w:pPr>
        <w:ind w:left="720" w:hanging="360"/>
      </w:pPr>
    </w:lvl>
    <w:lvl w:ilvl="4" w:tplc="080A0019" w:tentative="1">
      <w:start w:val="1"/>
      <w:numFmt w:val="lowerLetter"/>
      <w:lvlText w:val="%5."/>
      <w:lvlJc w:val="left"/>
      <w:pPr>
        <w:ind w:left="1440" w:hanging="360"/>
      </w:pPr>
    </w:lvl>
    <w:lvl w:ilvl="5" w:tplc="080A001B" w:tentative="1">
      <w:start w:val="1"/>
      <w:numFmt w:val="lowerRoman"/>
      <w:lvlText w:val="%6."/>
      <w:lvlJc w:val="right"/>
      <w:pPr>
        <w:ind w:left="2160" w:hanging="180"/>
      </w:pPr>
    </w:lvl>
    <w:lvl w:ilvl="6" w:tplc="080A000F" w:tentative="1">
      <w:start w:val="1"/>
      <w:numFmt w:val="decimal"/>
      <w:lvlText w:val="%7."/>
      <w:lvlJc w:val="left"/>
      <w:pPr>
        <w:ind w:left="2880" w:hanging="360"/>
      </w:pPr>
    </w:lvl>
    <w:lvl w:ilvl="7" w:tplc="080A0019" w:tentative="1">
      <w:start w:val="1"/>
      <w:numFmt w:val="lowerLetter"/>
      <w:lvlText w:val="%8."/>
      <w:lvlJc w:val="left"/>
      <w:pPr>
        <w:ind w:left="3600" w:hanging="360"/>
      </w:pPr>
    </w:lvl>
    <w:lvl w:ilvl="8" w:tplc="080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410A5D26"/>
    <w:multiLevelType w:val="hybridMultilevel"/>
    <w:tmpl w:val="318AF3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A75DB"/>
    <w:multiLevelType w:val="hybridMultilevel"/>
    <w:tmpl w:val="F6780826"/>
    <w:lvl w:ilvl="0" w:tplc="080A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5A"/>
    <w:rsid w:val="000136BC"/>
    <w:rsid w:val="00033F30"/>
    <w:rsid w:val="00040BAA"/>
    <w:rsid w:val="000671CB"/>
    <w:rsid w:val="0008009E"/>
    <w:rsid w:val="00097C5B"/>
    <w:rsid w:val="000A7E9B"/>
    <w:rsid w:val="000C402D"/>
    <w:rsid w:val="000E6332"/>
    <w:rsid w:val="000E75BA"/>
    <w:rsid w:val="000F561B"/>
    <w:rsid w:val="00104058"/>
    <w:rsid w:val="001431DE"/>
    <w:rsid w:val="001769EA"/>
    <w:rsid w:val="0018046F"/>
    <w:rsid w:val="00196D89"/>
    <w:rsid w:val="001B3E29"/>
    <w:rsid w:val="00247689"/>
    <w:rsid w:val="00260A56"/>
    <w:rsid w:val="00274BAD"/>
    <w:rsid w:val="002766CE"/>
    <w:rsid w:val="002A3F83"/>
    <w:rsid w:val="003278BE"/>
    <w:rsid w:val="00356760"/>
    <w:rsid w:val="0038181A"/>
    <w:rsid w:val="003C52E8"/>
    <w:rsid w:val="003D3F12"/>
    <w:rsid w:val="003D4FFC"/>
    <w:rsid w:val="003E698B"/>
    <w:rsid w:val="00423A25"/>
    <w:rsid w:val="004375DF"/>
    <w:rsid w:val="004726AC"/>
    <w:rsid w:val="004A1068"/>
    <w:rsid w:val="004C0717"/>
    <w:rsid w:val="004C229F"/>
    <w:rsid w:val="004E3816"/>
    <w:rsid w:val="00504E64"/>
    <w:rsid w:val="00505CA3"/>
    <w:rsid w:val="00514097"/>
    <w:rsid w:val="00517EA7"/>
    <w:rsid w:val="005229E3"/>
    <w:rsid w:val="005B3A72"/>
    <w:rsid w:val="005F6804"/>
    <w:rsid w:val="00622EE7"/>
    <w:rsid w:val="00645B82"/>
    <w:rsid w:val="00667B20"/>
    <w:rsid w:val="006727CD"/>
    <w:rsid w:val="006F0B12"/>
    <w:rsid w:val="007075FB"/>
    <w:rsid w:val="00710E3C"/>
    <w:rsid w:val="00775FCE"/>
    <w:rsid w:val="00784462"/>
    <w:rsid w:val="0082221A"/>
    <w:rsid w:val="00874589"/>
    <w:rsid w:val="008E075A"/>
    <w:rsid w:val="008F5BFA"/>
    <w:rsid w:val="00930C5A"/>
    <w:rsid w:val="00943597"/>
    <w:rsid w:val="0096035F"/>
    <w:rsid w:val="009B56B7"/>
    <w:rsid w:val="009E379D"/>
    <w:rsid w:val="00A35295"/>
    <w:rsid w:val="00A35521"/>
    <w:rsid w:val="00A95E1A"/>
    <w:rsid w:val="00AE208A"/>
    <w:rsid w:val="00B02532"/>
    <w:rsid w:val="00B34DA5"/>
    <w:rsid w:val="00B75601"/>
    <w:rsid w:val="00B9108D"/>
    <w:rsid w:val="00BB16C8"/>
    <w:rsid w:val="00BD31C2"/>
    <w:rsid w:val="00BF54F9"/>
    <w:rsid w:val="00C1063A"/>
    <w:rsid w:val="00C213AA"/>
    <w:rsid w:val="00C6140C"/>
    <w:rsid w:val="00CA211D"/>
    <w:rsid w:val="00CF02AA"/>
    <w:rsid w:val="00D02857"/>
    <w:rsid w:val="00D13FC0"/>
    <w:rsid w:val="00D308D6"/>
    <w:rsid w:val="00D52E74"/>
    <w:rsid w:val="00D63814"/>
    <w:rsid w:val="00D77C6D"/>
    <w:rsid w:val="00D837D7"/>
    <w:rsid w:val="00D9672F"/>
    <w:rsid w:val="00DA7DAB"/>
    <w:rsid w:val="00DD0E0A"/>
    <w:rsid w:val="00DD1423"/>
    <w:rsid w:val="00E121CE"/>
    <w:rsid w:val="00E22794"/>
    <w:rsid w:val="00EA4150"/>
    <w:rsid w:val="00ED60BC"/>
    <w:rsid w:val="00EF2491"/>
    <w:rsid w:val="00F043A8"/>
    <w:rsid w:val="00F27518"/>
    <w:rsid w:val="00F834C9"/>
    <w:rsid w:val="00F8611E"/>
    <w:rsid w:val="00F90627"/>
    <w:rsid w:val="00FB1E11"/>
    <w:rsid w:val="00FE3398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BB513"/>
  <w15:docId w15:val="{C53AEF8F-7448-4127-B808-A86F129C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5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1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69E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B1722BF5AE4195656134F1588608" ma:contentTypeVersion="2" ma:contentTypeDescription="Create a new document." ma:contentTypeScope="" ma:versionID="7e17c55ec9039ca63679ca059b63502b">
  <xsd:schema xmlns:xsd="http://www.w3.org/2001/XMLSchema" xmlns:xs="http://www.w3.org/2001/XMLSchema" xmlns:p="http://schemas.microsoft.com/office/2006/metadata/properties" xmlns:ns2="498dee89-5da0-40cb-bbbf-074364f5d6f4" targetNamespace="http://schemas.microsoft.com/office/2006/metadata/properties" ma:root="true" ma:fieldsID="f05250341286be301a6d240d5c593b2c" ns2:_="">
    <xsd:import namespace="498dee89-5da0-40cb-bbbf-074364f5d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ee89-5da0-40cb-bbbf-074364f5d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4B4F9-6509-488E-A839-560EDECBB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7A4DE-3089-4041-9DB8-487167776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dee89-5da0-40cb-bbbf-074364f5d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4D565-B531-41E7-ADA5-6E00BBDD19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Marie Claude Brunel Manse</cp:lastModifiedBy>
  <cp:revision>3</cp:revision>
  <cp:lastPrinted>2018-04-04T17:47:00Z</cp:lastPrinted>
  <dcterms:created xsi:type="dcterms:W3CDTF">2020-02-15T21:45:00Z</dcterms:created>
  <dcterms:modified xsi:type="dcterms:W3CDTF">2020-02-15T21:46:00Z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0x010100565BB1722BF5AE4195656134F1588608</vt:lpwstr>
  </property>
</Properties>
</file>