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F8CA7" w14:textId="589DFBC3" w:rsidR="003860C8" w:rsidRPr="00D35083" w:rsidRDefault="003860C8" w:rsidP="00C07C99">
      <w:pPr>
        <w:ind w:left="709" w:hanging="709"/>
        <w:rPr>
          <w:rFonts w:ascii="Candara" w:hAnsi="Candara"/>
          <w:b/>
          <w:bCs/>
          <w:iCs/>
          <w:sz w:val="28"/>
          <w:szCs w:val="28"/>
        </w:rPr>
      </w:pPr>
      <w:r w:rsidRPr="00D35083">
        <w:rPr>
          <w:rFonts w:ascii="Candara" w:hAnsi="Candara"/>
          <w:b/>
          <w:bCs/>
          <w:iCs/>
          <w:sz w:val="28"/>
          <w:szCs w:val="28"/>
        </w:rPr>
        <w:t xml:space="preserve">XIII. </w:t>
      </w:r>
      <w:r w:rsidR="00D35083" w:rsidRPr="00D35083">
        <w:rPr>
          <w:rFonts w:ascii="Candara" w:hAnsi="Candara"/>
          <w:b/>
          <w:bCs/>
          <w:iCs/>
          <w:sz w:val="28"/>
          <w:szCs w:val="28"/>
        </w:rPr>
        <w:t>Asuntos Generales (Informativo)</w:t>
      </w:r>
    </w:p>
    <w:p w14:paraId="4CD8E122" w14:textId="04AFF9E3" w:rsidR="003860C8" w:rsidRPr="00D35083" w:rsidRDefault="00D35083" w:rsidP="00D35083">
      <w:pPr>
        <w:spacing w:line="240" w:lineRule="auto"/>
        <w:rPr>
          <w:rFonts w:ascii="Candara" w:hAnsi="Candara"/>
          <w:b/>
          <w:bCs/>
          <w:iCs/>
          <w:sz w:val="24"/>
          <w:szCs w:val="24"/>
        </w:rPr>
      </w:pPr>
      <w:r w:rsidRPr="00D35083">
        <w:rPr>
          <w:rFonts w:ascii="Candara" w:hAnsi="Candara"/>
          <w:b/>
          <w:bCs/>
          <w:iCs/>
          <w:sz w:val="24"/>
          <w:szCs w:val="24"/>
        </w:rPr>
        <w:t xml:space="preserve">Información sobre el </w:t>
      </w:r>
      <w:r w:rsidR="003860C8" w:rsidRPr="00D35083">
        <w:rPr>
          <w:rFonts w:ascii="Candara" w:hAnsi="Candara"/>
          <w:b/>
          <w:bCs/>
          <w:iCs/>
          <w:sz w:val="24"/>
          <w:szCs w:val="24"/>
        </w:rPr>
        <w:t xml:space="preserve">Protocolo para la prevención, atención y sanción del hostigamiento sexual y acoso sexual, publicado en el DOF el pasado 3 de enero </w:t>
      </w:r>
      <w:r w:rsidRPr="00D35083">
        <w:rPr>
          <w:rFonts w:ascii="Candara" w:hAnsi="Candara"/>
          <w:b/>
          <w:bCs/>
          <w:iCs/>
          <w:sz w:val="24"/>
          <w:szCs w:val="24"/>
        </w:rPr>
        <w:t>de 2020</w:t>
      </w:r>
    </w:p>
    <w:p w14:paraId="15D55108" w14:textId="15F59B87" w:rsidR="00D35083" w:rsidRPr="00D35083" w:rsidRDefault="00D35083" w:rsidP="00D35083">
      <w:pPr>
        <w:spacing w:line="276" w:lineRule="auto"/>
        <w:jc w:val="both"/>
        <w:rPr>
          <w:rFonts w:ascii="Candara" w:hAnsi="Candara"/>
          <w:iCs/>
        </w:rPr>
      </w:pPr>
      <w:bookmarkStart w:id="0" w:name="_GoBack"/>
      <w:bookmarkEnd w:id="0"/>
      <w:r w:rsidRPr="00D35083">
        <w:rPr>
          <w:rFonts w:ascii="Candara" w:hAnsi="Candara"/>
          <w:iCs/>
        </w:rPr>
        <w:t xml:space="preserve">A partir de la publicación, el pasado 3 de enero el </w:t>
      </w:r>
      <w:r w:rsidRPr="00D35083">
        <w:rPr>
          <w:rFonts w:ascii="Candara" w:hAnsi="Candara"/>
          <w:i/>
        </w:rPr>
        <w:t>Protocolo para la prevención, atención y sanción del hostigamiento sexual y acoso sexual</w:t>
      </w:r>
      <w:r>
        <w:rPr>
          <w:rFonts w:ascii="Candara" w:hAnsi="Candara"/>
          <w:iCs/>
        </w:rPr>
        <w:t xml:space="preserve">, la institución tomó nota del Transitorio Primero que estipula su entrada en vigor 30 días hábiles después de su publicación, es decir el 17 de febrero. Igualmente, del Transitorio Tercero que solicita que se informe de las acciones realizadas, que se refieren al Numeral 12, 30 días hábiles a partir de la entrada en vigor del Protocolo, es decir, a más tardar el 30 de marzo del año en curso. </w:t>
      </w:r>
    </w:p>
    <w:p w14:paraId="4BDEF127" w14:textId="666676E4" w:rsidR="00D35083" w:rsidRDefault="00D35083" w:rsidP="0001251D">
      <w:pPr>
        <w:jc w:val="both"/>
        <w:rPr>
          <w:rFonts w:ascii="Candara" w:hAnsi="Candara"/>
          <w:iCs/>
        </w:rPr>
      </w:pPr>
      <w:r w:rsidRPr="00D35083">
        <w:rPr>
          <w:rFonts w:ascii="Candara" w:hAnsi="Candara"/>
          <w:iCs/>
        </w:rPr>
        <w:t xml:space="preserve">Al respecto, </w:t>
      </w:r>
      <w:r>
        <w:rPr>
          <w:rFonts w:ascii="Candara" w:hAnsi="Candara"/>
          <w:iCs/>
        </w:rPr>
        <w:t xml:space="preserve">se informa que a la recepción del </w:t>
      </w:r>
      <w:r w:rsidR="008C78B7">
        <w:rPr>
          <w:rFonts w:ascii="Candara" w:hAnsi="Candara"/>
          <w:iCs/>
        </w:rPr>
        <w:t>Protocolo, la</w:t>
      </w:r>
      <w:r>
        <w:rPr>
          <w:rFonts w:ascii="Candara" w:hAnsi="Candara"/>
          <w:iCs/>
        </w:rPr>
        <w:t xml:space="preserve"> Dirección General de ECOSUR ha instruido a la Dirección de Administración </w:t>
      </w:r>
      <w:r w:rsidR="008C78B7">
        <w:rPr>
          <w:rFonts w:ascii="Candara" w:hAnsi="Candara"/>
          <w:iCs/>
        </w:rPr>
        <w:t xml:space="preserve">y al Comité de Ética y de Prevención de Conflictos de Interés (CEPCI) que colaboren en estas tareas, de acuerdo con el Numeral 13 de este Protocolo. </w:t>
      </w:r>
    </w:p>
    <w:p w14:paraId="630D24A9" w14:textId="0FF78E8E" w:rsidR="00960D9F" w:rsidRDefault="00A52CF6" w:rsidP="0001251D">
      <w:pPr>
        <w:jc w:val="both"/>
        <w:rPr>
          <w:rFonts w:ascii="Candara" w:hAnsi="Candara"/>
          <w:iCs/>
        </w:rPr>
      </w:pPr>
      <w:r>
        <w:rPr>
          <w:rFonts w:ascii="Candara" w:hAnsi="Candara"/>
          <w:iCs/>
        </w:rPr>
        <w:t>En atención al Protocolo</w:t>
      </w:r>
      <w:r w:rsidR="00960D9F">
        <w:rPr>
          <w:rFonts w:ascii="Candara" w:hAnsi="Candara"/>
          <w:iCs/>
        </w:rPr>
        <w:t xml:space="preserve">, </w:t>
      </w:r>
      <w:r w:rsidR="00960D9F">
        <w:rPr>
          <w:rFonts w:ascii="Candara" w:hAnsi="Candara"/>
          <w:iCs/>
        </w:rPr>
        <w:t>el CEPCI bajo la Presidencia de la Dirección de Administración</w:t>
      </w:r>
      <w:r w:rsidR="00AC1DC0">
        <w:rPr>
          <w:rFonts w:ascii="Candara" w:hAnsi="Candara"/>
          <w:iCs/>
        </w:rPr>
        <w:t xml:space="preserve">, se reunió el </w:t>
      </w:r>
      <w:r w:rsidR="00AC1DC0" w:rsidRPr="00483A62">
        <w:rPr>
          <w:rFonts w:ascii="Candara" w:hAnsi="Candara"/>
          <w:iCs/>
        </w:rPr>
        <w:t xml:space="preserve">día </w:t>
      </w:r>
      <w:r w:rsidRPr="00483A62">
        <w:rPr>
          <w:rFonts w:ascii="Candara" w:hAnsi="Candara"/>
          <w:iCs/>
        </w:rPr>
        <w:t xml:space="preserve">23 de </w:t>
      </w:r>
      <w:r w:rsidRPr="00483A62">
        <w:rPr>
          <w:rFonts w:ascii="Candara" w:hAnsi="Candara"/>
          <w:iCs/>
        </w:rPr>
        <w:t>enero p</w:t>
      </w:r>
      <w:r w:rsidR="00AC1DC0">
        <w:rPr>
          <w:rFonts w:ascii="Candara" w:hAnsi="Candara"/>
          <w:iCs/>
        </w:rPr>
        <w:t xml:space="preserve">ara estructurar las actividades a realizar. A la fecha, (1) se está trabajando un borrador de Declaración de </w:t>
      </w:r>
      <w:r>
        <w:rPr>
          <w:rFonts w:ascii="Candara" w:hAnsi="Candara"/>
          <w:iCs/>
        </w:rPr>
        <w:t>C</w:t>
      </w:r>
      <w:r w:rsidR="00AC1DC0">
        <w:rPr>
          <w:rFonts w:ascii="Candara" w:hAnsi="Candara"/>
          <w:iCs/>
        </w:rPr>
        <w:t xml:space="preserve">ero </w:t>
      </w:r>
      <w:r>
        <w:rPr>
          <w:rFonts w:ascii="Candara" w:hAnsi="Candara"/>
          <w:iCs/>
        </w:rPr>
        <w:t>T</w:t>
      </w:r>
      <w:r w:rsidR="00AC1DC0">
        <w:rPr>
          <w:rFonts w:ascii="Candara" w:hAnsi="Candara"/>
          <w:iCs/>
        </w:rPr>
        <w:t>olerancia</w:t>
      </w:r>
      <w:r>
        <w:rPr>
          <w:rFonts w:ascii="Candara" w:hAnsi="Candara"/>
          <w:iCs/>
        </w:rPr>
        <w:t xml:space="preserve"> al Acoso Sexual y Hostigamiento Sexual con</w:t>
      </w:r>
      <w:r w:rsidR="00AC1DC0">
        <w:rPr>
          <w:rFonts w:ascii="Candara" w:hAnsi="Candara"/>
          <w:iCs/>
        </w:rPr>
        <w:t xml:space="preserve"> la </w:t>
      </w:r>
      <w:r w:rsidR="00AC1DC0">
        <w:rPr>
          <w:rFonts w:ascii="Candara" w:hAnsi="Candara"/>
          <w:iCs/>
        </w:rPr>
        <w:t xml:space="preserve">Dirección General para su publicación; (2) Se ha planeado, en el presupuesto dedicado a capacitación, un monto para la formación y certificación de las personas consejeras, así como para sensibilización a la comunidad; (3) se está preparando la emisión de la convocatoria para Personas Consejeras, previendo que haya por lo menos una por unidad. </w:t>
      </w:r>
    </w:p>
    <w:p w14:paraId="34F51BCD" w14:textId="09FB4EF9" w:rsidR="004838E2" w:rsidRPr="00483A62" w:rsidRDefault="004838E2" w:rsidP="00483A62">
      <w:pPr>
        <w:jc w:val="both"/>
        <w:rPr>
          <w:rFonts w:ascii="Candara" w:eastAsia="Times New Roman" w:hAnsi="Candara" w:cs="Times New Roman"/>
          <w:lang w:eastAsia="es-ES_tradnl"/>
        </w:rPr>
      </w:pPr>
      <w:r w:rsidRPr="00002D29">
        <w:rPr>
          <w:rFonts w:ascii="Candara" w:hAnsi="Candara"/>
          <w:iCs/>
        </w:rPr>
        <w:t>Cabe mencionar que la equidad de género es un valor integrado en el Código de Conducta de ECOSUR que se ha promov</w:t>
      </w:r>
      <w:r w:rsidR="00A52CF6" w:rsidRPr="00002D29">
        <w:rPr>
          <w:rFonts w:ascii="Candara" w:hAnsi="Candara"/>
          <w:iCs/>
        </w:rPr>
        <w:t>ido</w:t>
      </w:r>
      <w:r w:rsidRPr="00002D29">
        <w:rPr>
          <w:rFonts w:ascii="Candara" w:hAnsi="Candara"/>
          <w:iCs/>
        </w:rPr>
        <w:t xml:space="preserve"> en la institución desde hace </w:t>
      </w:r>
      <w:r w:rsidR="00A52CF6" w:rsidRPr="00002D29">
        <w:rPr>
          <w:rFonts w:ascii="Candara" w:hAnsi="Candara"/>
          <w:iCs/>
        </w:rPr>
        <w:t xml:space="preserve">varios </w:t>
      </w:r>
      <w:r w:rsidRPr="00002D29">
        <w:rPr>
          <w:rFonts w:ascii="Candara" w:hAnsi="Candara"/>
          <w:iCs/>
        </w:rPr>
        <w:t>años</w:t>
      </w:r>
      <w:r w:rsidR="00A52CF6" w:rsidRPr="00002D29">
        <w:rPr>
          <w:rFonts w:ascii="Candara" w:hAnsi="Candara"/>
          <w:iCs/>
        </w:rPr>
        <w:t xml:space="preserve"> atrás</w:t>
      </w:r>
      <w:r w:rsidRPr="00002D29">
        <w:rPr>
          <w:rFonts w:ascii="Candara" w:hAnsi="Candara"/>
          <w:iCs/>
        </w:rPr>
        <w:t xml:space="preserve">, impulsado en particular por el </w:t>
      </w:r>
      <w:r w:rsidR="00A52CF6" w:rsidRPr="00002D29">
        <w:rPr>
          <w:rFonts w:ascii="Candara" w:hAnsi="Candara"/>
          <w:iCs/>
        </w:rPr>
        <w:t>Comité de Equidad y No Discriminación de ECOSUR, cuya creación le valió en 2010 el premio a la “</w:t>
      </w:r>
      <w:r w:rsidR="00A52CF6" w:rsidRPr="00483A62">
        <w:rPr>
          <w:rFonts w:ascii="Candara" w:eastAsia="Times New Roman" w:hAnsi="Candara" w:cs="Arial"/>
          <w:color w:val="000000"/>
          <w:shd w:val="clear" w:color="auto" w:fill="FFFFFF"/>
          <w:lang w:eastAsia="es-ES_tradnl"/>
        </w:rPr>
        <w:t>Promoción de equidad de género dentro la Administración Pública Federal”</w:t>
      </w:r>
      <w:r w:rsidR="00A52CF6" w:rsidRPr="00483A62">
        <w:rPr>
          <w:rFonts w:ascii="Candara" w:eastAsia="Times New Roman" w:hAnsi="Candara" w:cs="Times New Roman"/>
          <w:lang w:eastAsia="es-ES_tradnl"/>
        </w:rPr>
        <w:t xml:space="preserve">; por el </w:t>
      </w:r>
      <w:r w:rsidR="00A52CF6" w:rsidRPr="00002D29">
        <w:rPr>
          <w:rFonts w:ascii="Candara" w:hAnsi="Candara"/>
          <w:iCs/>
        </w:rPr>
        <w:t>g</w:t>
      </w:r>
      <w:r w:rsidRPr="00002D29">
        <w:rPr>
          <w:rFonts w:ascii="Candara" w:hAnsi="Candara"/>
          <w:iCs/>
        </w:rPr>
        <w:t xml:space="preserve">rupo </w:t>
      </w:r>
      <w:r w:rsidR="00A52CF6" w:rsidRPr="00002D29">
        <w:rPr>
          <w:rFonts w:ascii="Candara" w:hAnsi="Candara"/>
          <w:iCs/>
        </w:rPr>
        <w:t>a</w:t>
      </w:r>
      <w:r w:rsidRPr="00002D29">
        <w:rPr>
          <w:rFonts w:ascii="Candara" w:hAnsi="Candara"/>
          <w:iCs/>
        </w:rPr>
        <w:t xml:space="preserve">cadémico </w:t>
      </w:r>
      <w:r w:rsidR="003062D8" w:rsidRPr="00002D29">
        <w:rPr>
          <w:rFonts w:ascii="Candara" w:hAnsi="Candara"/>
          <w:iCs/>
        </w:rPr>
        <w:t xml:space="preserve">Estudios de Género y más recientemente por el CEPCI. </w:t>
      </w:r>
      <w:r w:rsidR="00FE7940" w:rsidRPr="00002D29">
        <w:rPr>
          <w:rFonts w:ascii="Candara" w:hAnsi="Candara"/>
          <w:iCs/>
        </w:rPr>
        <w:t xml:space="preserve">En 2016, a raíz del primer </w:t>
      </w:r>
      <w:r w:rsidR="00A52CF6" w:rsidRPr="00002D29">
        <w:rPr>
          <w:rFonts w:ascii="Candara" w:hAnsi="Candara"/>
          <w:i/>
        </w:rPr>
        <w:t>Protocolo para la prevención, atención y sanción del hostigamiento sexual y acoso sexual</w:t>
      </w:r>
      <w:r w:rsidR="00FE7940" w:rsidRPr="00002D29">
        <w:rPr>
          <w:rFonts w:ascii="Candara" w:hAnsi="Candara"/>
          <w:iCs/>
        </w:rPr>
        <w:t xml:space="preserve">, </w:t>
      </w:r>
      <w:r w:rsidR="00A52CF6" w:rsidRPr="00002D29">
        <w:rPr>
          <w:rFonts w:ascii="Candara" w:hAnsi="Candara"/>
          <w:iCs/>
        </w:rPr>
        <w:t xml:space="preserve">ECOSUR </w:t>
      </w:r>
      <w:r w:rsidR="00FE7940" w:rsidRPr="00002D29">
        <w:rPr>
          <w:rFonts w:ascii="Candara" w:hAnsi="Candara"/>
          <w:iCs/>
        </w:rPr>
        <w:t xml:space="preserve">emitió una declaración de </w:t>
      </w:r>
      <w:r w:rsidR="00A52CF6" w:rsidRPr="00002D29">
        <w:rPr>
          <w:rFonts w:ascii="Candara" w:hAnsi="Candara"/>
          <w:iCs/>
        </w:rPr>
        <w:t>C</w:t>
      </w:r>
      <w:r w:rsidR="00FE7940" w:rsidRPr="00002D29">
        <w:rPr>
          <w:rFonts w:ascii="Candara" w:hAnsi="Candara"/>
          <w:iCs/>
        </w:rPr>
        <w:t xml:space="preserve">ero </w:t>
      </w:r>
      <w:r w:rsidR="00A52CF6" w:rsidRPr="00002D29">
        <w:rPr>
          <w:rFonts w:ascii="Candara" w:hAnsi="Candara"/>
          <w:iCs/>
        </w:rPr>
        <w:t>T</w:t>
      </w:r>
      <w:r w:rsidR="00FE7940" w:rsidRPr="00002D29">
        <w:rPr>
          <w:rFonts w:ascii="Candara" w:hAnsi="Candara"/>
          <w:iCs/>
        </w:rPr>
        <w:t xml:space="preserve">olerancia al </w:t>
      </w:r>
      <w:r w:rsidR="00A52CF6" w:rsidRPr="00002D29">
        <w:rPr>
          <w:rFonts w:ascii="Candara" w:hAnsi="Candara"/>
          <w:iCs/>
        </w:rPr>
        <w:t>A</w:t>
      </w:r>
      <w:r w:rsidR="00FE7940" w:rsidRPr="00002D29">
        <w:rPr>
          <w:rFonts w:ascii="Candara" w:hAnsi="Candara"/>
          <w:iCs/>
        </w:rPr>
        <w:t>coso</w:t>
      </w:r>
      <w:r w:rsidR="00A52CF6" w:rsidRPr="00002D29">
        <w:rPr>
          <w:rFonts w:ascii="Candara" w:hAnsi="Candara"/>
          <w:iCs/>
        </w:rPr>
        <w:t xml:space="preserve"> Sexual</w:t>
      </w:r>
      <w:r w:rsidR="00FE7940" w:rsidRPr="00002D29">
        <w:rPr>
          <w:rFonts w:ascii="Candara" w:hAnsi="Candara"/>
          <w:iCs/>
        </w:rPr>
        <w:t xml:space="preserve"> y al </w:t>
      </w:r>
      <w:r w:rsidR="00A52CF6" w:rsidRPr="00002D29">
        <w:rPr>
          <w:rFonts w:ascii="Candara" w:hAnsi="Candara"/>
          <w:iCs/>
        </w:rPr>
        <w:t>H</w:t>
      </w:r>
      <w:r w:rsidR="00FE7940" w:rsidRPr="00002D29">
        <w:rPr>
          <w:rFonts w:ascii="Candara" w:hAnsi="Candara"/>
          <w:iCs/>
        </w:rPr>
        <w:t xml:space="preserve">ostigamiento </w:t>
      </w:r>
      <w:r w:rsidR="00A52CF6" w:rsidRPr="00002D29">
        <w:rPr>
          <w:rFonts w:ascii="Candara" w:hAnsi="Candara"/>
          <w:iCs/>
        </w:rPr>
        <w:t>S</w:t>
      </w:r>
      <w:r w:rsidR="00FE7940" w:rsidRPr="00002D29">
        <w:rPr>
          <w:rFonts w:ascii="Candara" w:hAnsi="Candara"/>
          <w:iCs/>
        </w:rPr>
        <w:t xml:space="preserve">exual y se nombraron cinco personas </w:t>
      </w:r>
      <w:r w:rsidR="00FE7940" w:rsidRPr="00002D29">
        <w:rPr>
          <w:rFonts w:ascii="Candara" w:hAnsi="Candara"/>
          <w:iCs/>
        </w:rPr>
        <w:t xml:space="preserve">consejeras. A la fecha quedan dos. </w:t>
      </w:r>
    </w:p>
    <w:p w14:paraId="740BB0ED" w14:textId="791E7E38" w:rsidR="00FE7940" w:rsidRPr="00FE7940" w:rsidRDefault="00FE7940" w:rsidP="00FE7940">
      <w:pPr>
        <w:jc w:val="both"/>
        <w:rPr>
          <w:rFonts w:ascii="Candara" w:hAnsi="Candara"/>
          <w:iCs/>
        </w:rPr>
      </w:pPr>
      <w:r>
        <w:rPr>
          <w:rFonts w:ascii="Candara" w:hAnsi="Candara"/>
          <w:iCs/>
        </w:rPr>
        <w:t>En 2019, de acuerdo con el Plan anual de Trabajo del CEPCI (véase IX.), s</w:t>
      </w:r>
      <w:r w:rsidRPr="00FE7940">
        <w:rPr>
          <w:rFonts w:ascii="Candara" w:hAnsi="Candara"/>
          <w:iCs/>
        </w:rPr>
        <w:t xml:space="preserve">e </w:t>
      </w:r>
      <w:r>
        <w:rPr>
          <w:rFonts w:ascii="Candara" w:hAnsi="Candara"/>
          <w:iCs/>
        </w:rPr>
        <w:t xml:space="preserve">realizó </w:t>
      </w:r>
      <w:r w:rsidRPr="00FE7940">
        <w:rPr>
          <w:rFonts w:ascii="Candara" w:hAnsi="Candara"/>
          <w:iCs/>
        </w:rPr>
        <w:t xml:space="preserve">una campaña de carteles </w:t>
      </w:r>
      <w:r>
        <w:rPr>
          <w:rFonts w:ascii="Candara" w:hAnsi="Candara"/>
          <w:iCs/>
        </w:rPr>
        <w:t>en contra del</w:t>
      </w:r>
      <w:r w:rsidRPr="00FE7940">
        <w:rPr>
          <w:rFonts w:ascii="Candara" w:hAnsi="Candara"/>
          <w:iCs/>
        </w:rPr>
        <w:t xml:space="preserve"> acoso y el hostigamiento sexual.</w:t>
      </w:r>
      <w:r>
        <w:rPr>
          <w:rFonts w:ascii="Candara" w:hAnsi="Candara"/>
          <w:iCs/>
        </w:rPr>
        <w:t xml:space="preserve"> Igualmente, en el </w:t>
      </w:r>
      <w:r>
        <w:rPr>
          <w:rFonts w:ascii="Candara" w:hAnsi="Candara"/>
          <w:iCs/>
        </w:rPr>
        <w:t xml:space="preserve">contexto del </w:t>
      </w:r>
      <w:r w:rsidR="00A52CF6">
        <w:rPr>
          <w:rFonts w:ascii="Candara" w:hAnsi="Candara"/>
          <w:iCs/>
        </w:rPr>
        <w:t>d</w:t>
      </w:r>
      <w:r>
        <w:rPr>
          <w:rFonts w:ascii="Candara" w:hAnsi="Candara"/>
          <w:iCs/>
        </w:rPr>
        <w:t>ía internacional de la mujer, el 8 de marzo, s</w:t>
      </w:r>
      <w:r w:rsidRPr="00FE7940">
        <w:rPr>
          <w:rFonts w:ascii="Candara" w:hAnsi="Candara"/>
          <w:iCs/>
        </w:rPr>
        <w:t>e realiz</w:t>
      </w:r>
      <w:r>
        <w:rPr>
          <w:rFonts w:ascii="Candara" w:hAnsi="Candara"/>
          <w:iCs/>
        </w:rPr>
        <w:t xml:space="preserve">aron en las cinco unidades varias pláticas y conversatorios al respecto. </w:t>
      </w:r>
      <w:r w:rsidRPr="00FE7940">
        <w:rPr>
          <w:rFonts w:ascii="Candara" w:hAnsi="Candara"/>
          <w:iCs/>
        </w:rPr>
        <w:t xml:space="preserve"> </w:t>
      </w:r>
      <w:r>
        <w:rPr>
          <w:rFonts w:ascii="Candara" w:hAnsi="Candara"/>
          <w:iCs/>
        </w:rPr>
        <w:t xml:space="preserve">El </w:t>
      </w:r>
      <w:r>
        <w:rPr>
          <w:rFonts w:ascii="Candara" w:hAnsi="Candara"/>
          <w:iCs/>
        </w:rPr>
        <w:t xml:space="preserve">21 de noviembre pasado, el doctor </w:t>
      </w:r>
      <w:r w:rsidRPr="00FE7940">
        <w:rPr>
          <w:rFonts w:ascii="Candara" w:hAnsi="Candara"/>
          <w:iCs/>
        </w:rPr>
        <w:t>Alejandro Sahui, investigador de la Universidad Autónoma de Campeche</w:t>
      </w:r>
      <w:r>
        <w:rPr>
          <w:rFonts w:ascii="Candara" w:hAnsi="Candara"/>
          <w:iCs/>
        </w:rPr>
        <w:t>, dio</w:t>
      </w:r>
      <w:r w:rsidRPr="00FE7940">
        <w:rPr>
          <w:rFonts w:ascii="Candara" w:hAnsi="Candara"/>
          <w:iCs/>
        </w:rPr>
        <w:t xml:space="preserve"> la plática “El acoso y el hostigamiento sexual como expresión de la desigualdad y la violencia estructural entre mujeres y hombres</w:t>
      </w:r>
      <w:r w:rsidRPr="00FE7940">
        <w:rPr>
          <w:rFonts w:ascii="Candara" w:hAnsi="Candara"/>
          <w:iCs/>
        </w:rPr>
        <w:t xml:space="preserve">”, </w:t>
      </w:r>
      <w:r w:rsidR="00002D29">
        <w:rPr>
          <w:rFonts w:ascii="Candara" w:hAnsi="Candara"/>
          <w:iCs/>
        </w:rPr>
        <w:t xml:space="preserve">de manera </w:t>
      </w:r>
      <w:r>
        <w:rPr>
          <w:rFonts w:ascii="Candara" w:hAnsi="Candara"/>
          <w:iCs/>
        </w:rPr>
        <w:t xml:space="preserve">presencial desde </w:t>
      </w:r>
      <w:r w:rsidR="00002D29">
        <w:rPr>
          <w:rFonts w:ascii="Candara" w:hAnsi="Candara"/>
          <w:iCs/>
        </w:rPr>
        <w:t xml:space="preserve">la Unidad </w:t>
      </w:r>
      <w:r>
        <w:rPr>
          <w:rFonts w:ascii="Candara" w:hAnsi="Candara"/>
          <w:iCs/>
        </w:rPr>
        <w:t xml:space="preserve">Campeche y </w:t>
      </w:r>
      <w:r w:rsidR="00002D29">
        <w:rPr>
          <w:rFonts w:ascii="Candara" w:hAnsi="Candara"/>
          <w:iCs/>
        </w:rPr>
        <w:t xml:space="preserve">por </w:t>
      </w:r>
      <w:r>
        <w:rPr>
          <w:rFonts w:ascii="Candara" w:hAnsi="Candara"/>
          <w:iCs/>
        </w:rPr>
        <w:t>videoconferencia para las demás unidades. En este mismo contexto del día contra la violencia hacia las mujeres</w:t>
      </w:r>
      <w:r>
        <w:rPr>
          <w:rFonts w:ascii="Candara" w:hAnsi="Candara"/>
          <w:iCs/>
        </w:rPr>
        <w:t>, se difundió a la comunidad una infografía y material disponible.</w:t>
      </w:r>
    </w:p>
    <w:p w14:paraId="6D6C4229" w14:textId="77777777" w:rsidR="003860C8" w:rsidRPr="00D35083" w:rsidRDefault="003860C8" w:rsidP="00C07C99">
      <w:pPr>
        <w:ind w:left="709" w:hanging="709"/>
        <w:rPr>
          <w:rFonts w:ascii="Candara" w:hAnsi="Candara"/>
          <w:b/>
          <w:bCs/>
          <w:iCs/>
        </w:rPr>
      </w:pPr>
    </w:p>
    <w:sectPr w:rsidR="003860C8" w:rsidRPr="00D35083" w:rsidSect="0052017E">
      <w:headerReference w:type="default" r:id="rId8"/>
      <w:footerReference w:type="default" r:id="rId9"/>
      <w:pgSz w:w="12240" w:h="15840"/>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2DFA3" w14:textId="77777777" w:rsidR="00AF31C1" w:rsidRDefault="00AF31C1" w:rsidP="00A32939">
      <w:pPr>
        <w:spacing w:after="0" w:line="240" w:lineRule="auto"/>
      </w:pPr>
      <w:r>
        <w:separator/>
      </w:r>
    </w:p>
  </w:endnote>
  <w:endnote w:type="continuationSeparator" w:id="0">
    <w:p w14:paraId="2A15123F" w14:textId="77777777" w:rsidR="00AF31C1" w:rsidRDefault="00AF31C1" w:rsidP="00A3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26F37" w14:textId="77777777" w:rsidR="00C07C99" w:rsidRDefault="00C07C99">
    <w:pPr>
      <w:pStyle w:val="Piedepgina"/>
    </w:pPr>
  </w:p>
  <w:p w14:paraId="51506D96" w14:textId="77777777" w:rsidR="00C07C99" w:rsidRDefault="00C07C99">
    <w:pPr>
      <w:pStyle w:val="Piedepgina"/>
    </w:pPr>
  </w:p>
  <w:p w14:paraId="408CECFC" w14:textId="77777777" w:rsidR="00C07C99" w:rsidRDefault="00C07C99">
    <w:pPr>
      <w:pStyle w:val="Piedepgina"/>
    </w:pPr>
  </w:p>
  <w:p w14:paraId="6BA8B031" w14:textId="1588EA30" w:rsidR="00C07C99" w:rsidRDefault="00C07C99">
    <w:pPr>
      <w:pStyle w:val="Piedepgina"/>
    </w:pPr>
    <w:r>
      <w:rPr>
        <w:noProof/>
      </w:rPr>
      <w:drawing>
        <wp:anchor distT="0" distB="0" distL="114300" distR="114300" simplePos="0" relativeHeight="251658240" behindDoc="0" locked="0" layoutInCell="1" allowOverlap="1" wp14:anchorId="2B3A0A23" wp14:editId="69159C29">
          <wp:simplePos x="0" y="0"/>
          <wp:positionH relativeFrom="margin">
            <wp:align>right</wp:align>
          </wp:positionH>
          <wp:positionV relativeFrom="paragraph">
            <wp:posOffset>-398145</wp:posOffset>
          </wp:positionV>
          <wp:extent cx="6391275" cy="85979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1275" cy="8597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B34C9" w14:textId="77777777" w:rsidR="00AF31C1" w:rsidRDefault="00AF31C1" w:rsidP="00A32939">
      <w:pPr>
        <w:spacing w:after="0" w:line="240" w:lineRule="auto"/>
      </w:pPr>
      <w:r>
        <w:separator/>
      </w:r>
    </w:p>
  </w:footnote>
  <w:footnote w:type="continuationSeparator" w:id="0">
    <w:p w14:paraId="66BDD06F" w14:textId="77777777" w:rsidR="00AF31C1" w:rsidRDefault="00AF31C1" w:rsidP="00A32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4F57" w14:textId="47B10EB5" w:rsidR="00C07C99" w:rsidRDefault="00C07C99">
    <w:pPr>
      <w:pStyle w:val="Encabezado"/>
    </w:pPr>
    <w:r>
      <w:rPr>
        <w:noProof/>
      </w:rPr>
      <w:drawing>
        <wp:inline distT="0" distB="0" distL="0" distR="0" wp14:anchorId="72025C59" wp14:editId="09C1D344">
          <wp:extent cx="6010910" cy="871855"/>
          <wp:effectExtent l="0" t="0" r="889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910" cy="871855"/>
                  </a:xfrm>
                  <a:prstGeom prst="rect">
                    <a:avLst/>
                  </a:prstGeom>
                  <a:noFill/>
                </pic:spPr>
              </pic:pic>
            </a:graphicData>
          </a:graphic>
        </wp:inline>
      </w:drawing>
    </w:r>
  </w:p>
  <w:p w14:paraId="6E8E1D4D" w14:textId="77777777" w:rsidR="00C07C99" w:rsidRDefault="00C07C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31EA3"/>
    <w:multiLevelType w:val="hybridMultilevel"/>
    <w:tmpl w:val="0C72D32A"/>
    <w:lvl w:ilvl="0" w:tplc="5BAAF31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676D4B"/>
    <w:multiLevelType w:val="hybridMultilevel"/>
    <w:tmpl w:val="0C72D32A"/>
    <w:lvl w:ilvl="0" w:tplc="5BAAF314">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861"/>
    <w:rsid w:val="00000C5A"/>
    <w:rsid w:val="00002665"/>
    <w:rsid w:val="00002D29"/>
    <w:rsid w:val="0001251D"/>
    <w:rsid w:val="0003347A"/>
    <w:rsid w:val="00050E9B"/>
    <w:rsid w:val="0006123D"/>
    <w:rsid w:val="00064925"/>
    <w:rsid w:val="000B3E2B"/>
    <w:rsid w:val="000D26BE"/>
    <w:rsid w:val="000D53C7"/>
    <w:rsid w:val="000D714C"/>
    <w:rsid w:val="000F5702"/>
    <w:rsid w:val="00103C82"/>
    <w:rsid w:val="001252DB"/>
    <w:rsid w:val="00137356"/>
    <w:rsid w:val="00144D40"/>
    <w:rsid w:val="00145A21"/>
    <w:rsid w:val="00146529"/>
    <w:rsid w:val="00147063"/>
    <w:rsid w:val="00153757"/>
    <w:rsid w:val="00173ECD"/>
    <w:rsid w:val="001762F9"/>
    <w:rsid w:val="001861BF"/>
    <w:rsid w:val="001962B9"/>
    <w:rsid w:val="001A28F3"/>
    <w:rsid w:val="001B4E67"/>
    <w:rsid w:val="001F1809"/>
    <w:rsid w:val="0020666D"/>
    <w:rsid w:val="00207A04"/>
    <w:rsid w:val="00230EB6"/>
    <w:rsid w:val="00247E2F"/>
    <w:rsid w:val="0025423E"/>
    <w:rsid w:val="0026448D"/>
    <w:rsid w:val="002778BE"/>
    <w:rsid w:val="00292293"/>
    <w:rsid w:val="00296349"/>
    <w:rsid w:val="002D22DA"/>
    <w:rsid w:val="002D41E8"/>
    <w:rsid w:val="002F0EA3"/>
    <w:rsid w:val="00300138"/>
    <w:rsid w:val="003062D8"/>
    <w:rsid w:val="00344D3C"/>
    <w:rsid w:val="003659E7"/>
    <w:rsid w:val="00373358"/>
    <w:rsid w:val="00373B89"/>
    <w:rsid w:val="00381EED"/>
    <w:rsid w:val="00384042"/>
    <w:rsid w:val="003860C8"/>
    <w:rsid w:val="003A0EFD"/>
    <w:rsid w:val="003D6262"/>
    <w:rsid w:val="0042160C"/>
    <w:rsid w:val="0043232B"/>
    <w:rsid w:val="00435784"/>
    <w:rsid w:val="00441032"/>
    <w:rsid w:val="00446F29"/>
    <w:rsid w:val="00457CF7"/>
    <w:rsid w:val="00457EDC"/>
    <w:rsid w:val="00464116"/>
    <w:rsid w:val="00465DC6"/>
    <w:rsid w:val="00471023"/>
    <w:rsid w:val="0047139E"/>
    <w:rsid w:val="004838E2"/>
    <w:rsid w:val="00483A62"/>
    <w:rsid w:val="00492DAF"/>
    <w:rsid w:val="004A5039"/>
    <w:rsid w:val="004A5404"/>
    <w:rsid w:val="004B5B33"/>
    <w:rsid w:val="004C7C51"/>
    <w:rsid w:val="004E533F"/>
    <w:rsid w:val="004F3651"/>
    <w:rsid w:val="0050185E"/>
    <w:rsid w:val="005047EB"/>
    <w:rsid w:val="00504EF7"/>
    <w:rsid w:val="00515124"/>
    <w:rsid w:val="0052017E"/>
    <w:rsid w:val="00527F2F"/>
    <w:rsid w:val="0055146C"/>
    <w:rsid w:val="00562F30"/>
    <w:rsid w:val="00574C61"/>
    <w:rsid w:val="00581614"/>
    <w:rsid w:val="005A1901"/>
    <w:rsid w:val="005A216D"/>
    <w:rsid w:val="005B47AC"/>
    <w:rsid w:val="005C3A3C"/>
    <w:rsid w:val="005C56A7"/>
    <w:rsid w:val="005C7EF4"/>
    <w:rsid w:val="005D1788"/>
    <w:rsid w:val="005D7A91"/>
    <w:rsid w:val="005E51C4"/>
    <w:rsid w:val="005F3089"/>
    <w:rsid w:val="0060452D"/>
    <w:rsid w:val="006201D2"/>
    <w:rsid w:val="00643D31"/>
    <w:rsid w:val="00647CA5"/>
    <w:rsid w:val="006A2394"/>
    <w:rsid w:val="006A4458"/>
    <w:rsid w:val="006B6A2C"/>
    <w:rsid w:val="006C48BD"/>
    <w:rsid w:val="006D4F89"/>
    <w:rsid w:val="006E19E7"/>
    <w:rsid w:val="006E7FC2"/>
    <w:rsid w:val="006F1B1B"/>
    <w:rsid w:val="006F266D"/>
    <w:rsid w:val="006F3FE6"/>
    <w:rsid w:val="00707D40"/>
    <w:rsid w:val="0071124C"/>
    <w:rsid w:val="007405B8"/>
    <w:rsid w:val="00751B41"/>
    <w:rsid w:val="00755B94"/>
    <w:rsid w:val="00766B51"/>
    <w:rsid w:val="00774411"/>
    <w:rsid w:val="007749B9"/>
    <w:rsid w:val="00777776"/>
    <w:rsid w:val="007878AF"/>
    <w:rsid w:val="00795101"/>
    <w:rsid w:val="007B2B10"/>
    <w:rsid w:val="007B3AFF"/>
    <w:rsid w:val="007B7878"/>
    <w:rsid w:val="007D0B9D"/>
    <w:rsid w:val="007E4AEB"/>
    <w:rsid w:val="007F0F3E"/>
    <w:rsid w:val="007F2425"/>
    <w:rsid w:val="007F2DD4"/>
    <w:rsid w:val="008041B0"/>
    <w:rsid w:val="00811CD8"/>
    <w:rsid w:val="0082038A"/>
    <w:rsid w:val="008228F2"/>
    <w:rsid w:val="008255A6"/>
    <w:rsid w:val="00840DE2"/>
    <w:rsid w:val="0084454B"/>
    <w:rsid w:val="00847E0B"/>
    <w:rsid w:val="008500DB"/>
    <w:rsid w:val="00856221"/>
    <w:rsid w:val="00862914"/>
    <w:rsid w:val="0088392A"/>
    <w:rsid w:val="00885882"/>
    <w:rsid w:val="008C78B7"/>
    <w:rsid w:val="00914338"/>
    <w:rsid w:val="00933599"/>
    <w:rsid w:val="00943D3E"/>
    <w:rsid w:val="0095114D"/>
    <w:rsid w:val="00957391"/>
    <w:rsid w:val="00960D9F"/>
    <w:rsid w:val="0096321F"/>
    <w:rsid w:val="0096729D"/>
    <w:rsid w:val="009715FD"/>
    <w:rsid w:val="00972BD0"/>
    <w:rsid w:val="00973819"/>
    <w:rsid w:val="00974B16"/>
    <w:rsid w:val="009804AA"/>
    <w:rsid w:val="009861A6"/>
    <w:rsid w:val="00992B03"/>
    <w:rsid w:val="009A409F"/>
    <w:rsid w:val="009F1C02"/>
    <w:rsid w:val="009F6019"/>
    <w:rsid w:val="00A00A17"/>
    <w:rsid w:val="00A02487"/>
    <w:rsid w:val="00A070CF"/>
    <w:rsid w:val="00A32939"/>
    <w:rsid w:val="00A35391"/>
    <w:rsid w:val="00A42D52"/>
    <w:rsid w:val="00A468A7"/>
    <w:rsid w:val="00A50F57"/>
    <w:rsid w:val="00A5220A"/>
    <w:rsid w:val="00A52CF6"/>
    <w:rsid w:val="00A5541B"/>
    <w:rsid w:val="00A56A6D"/>
    <w:rsid w:val="00A613C6"/>
    <w:rsid w:val="00A65BF8"/>
    <w:rsid w:val="00A709AD"/>
    <w:rsid w:val="00A70F79"/>
    <w:rsid w:val="00A75538"/>
    <w:rsid w:val="00AB409C"/>
    <w:rsid w:val="00AB5003"/>
    <w:rsid w:val="00AC1DC0"/>
    <w:rsid w:val="00AC7C1C"/>
    <w:rsid w:val="00AD0929"/>
    <w:rsid w:val="00AD3BDB"/>
    <w:rsid w:val="00AF2423"/>
    <w:rsid w:val="00AF31C1"/>
    <w:rsid w:val="00AF5BE3"/>
    <w:rsid w:val="00AF5FEC"/>
    <w:rsid w:val="00AF706E"/>
    <w:rsid w:val="00B07864"/>
    <w:rsid w:val="00B1460B"/>
    <w:rsid w:val="00B4029D"/>
    <w:rsid w:val="00B505F4"/>
    <w:rsid w:val="00B51E99"/>
    <w:rsid w:val="00B53F59"/>
    <w:rsid w:val="00B640E0"/>
    <w:rsid w:val="00B67551"/>
    <w:rsid w:val="00B70E6E"/>
    <w:rsid w:val="00BA7EA2"/>
    <w:rsid w:val="00BB6A5B"/>
    <w:rsid w:val="00BC0DA8"/>
    <w:rsid w:val="00BC17A6"/>
    <w:rsid w:val="00BC589A"/>
    <w:rsid w:val="00BD452D"/>
    <w:rsid w:val="00BF1782"/>
    <w:rsid w:val="00BF6B66"/>
    <w:rsid w:val="00BF6BD2"/>
    <w:rsid w:val="00C07C99"/>
    <w:rsid w:val="00C11BD3"/>
    <w:rsid w:val="00C15959"/>
    <w:rsid w:val="00C26502"/>
    <w:rsid w:val="00C36FD1"/>
    <w:rsid w:val="00C40BAB"/>
    <w:rsid w:val="00C570DD"/>
    <w:rsid w:val="00C711E1"/>
    <w:rsid w:val="00C727E3"/>
    <w:rsid w:val="00C73147"/>
    <w:rsid w:val="00C73886"/>
    <w:rsid w:val="00C818D7"/>
    <w:rsid w:val="00C91001"/>
    <w:rsid w:val="00CA24C1"/>
    <w:rsid w:val="00CA32D7"/>
    <w:rsid w:val="00CA7044"/>
    <w:rsid w:val="00CB0E98"/>
    <w:rsid w:val="00CC54BD"/>
    <w:rsid w:val="00CE0DEF"/>
    <w:rsid w:val="00D00F64"/>
    <w:rsid w:val="00D04319"/>
    <w:rsid w:val="00D22EDF"/>
    <w:rsid w:val="00D35083"/>
    <w:rsid w:val="00D36861"/>
    <w:rsid w:val="00D642CA"/>
    <w:rsid w:val="00D76B12"/>
    <w:rsid w:val="00D85E3A"/>
    <w:rsid w:val="00D87BA9"/>
    <w:rsid w:val="00DA407B"/>
    <w:rsid w:val="00DB5EFE"/>
    <w:rsid w:val="00DC3B24"/>
    <w:rsid w:val="00DD50F0"/>
    <w:rsid w:val="00DD5EFD"/>
    <w:rsid w:val="00DE0A21"/>
    <w:rsid w:val="00DF28A8"/>
    <w:rsid w:val="00E2201D"/>
    <w:rsid w:val="00E2258C"/>
    <w:rsid w:val="00E327A4"/>
    <w:rsid w:val="00E41BC3"/>
    <w:rsid w:val="00E6592B"/>
    <w:rsid w:val="00E7480B"/>
    <w:rsid w:val="00E774EA"/>
    <w:rsid w:val="00EA3112"/>
    <w:rsid w:val="00EA5765"/>
    <w:rsid w:val="00EB1039"/>
    <w:rsid w:val="00EB41DD"/>
    <w:rsid w:val="00EB4FD1"/>
    <w:rsid w:val="00EC31C5"/>
    <w:rsid w:val="00ED75C9"/>
    <w:rsid w:val="00EF7FE8"/>
    <w:rsid w:val="00F00C36"/>
    <w:rsid w:val="00F05755"/>
    <w:rsid w:val="00F14056"/>
    <w:rsid w:val="00F14CC2"/>
    <w:rsid w:val="00F14FB1"/>
    <w:rsid w:val="00F22457"/>
    <w:rsid w:val="00F25498"/>
    <w:rsid w:val="00F35745"/>
    <w:rsid w:val="00F6408A"/>
    <w:rsid w:val="00F641FB"/>
    <w:rsid w:val="00FA2308"/>
    <w:rsid w:val="00FC0DC6"/>
    <w:rsid w:val="00FD2CE4"/>
    <w:rsid w:val="00FD4E8D"/>
    <w:rsid w:val="00FE7940"/>
    <w:rsid w:val="00FF6C3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93084F"/>
  <w15:docId w15:val="{F6335716-989C-4E02-B793-ABABF7A8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0DA8"/>
    <w:pPr>
      <w:ind w:left="720"/>
      <w:contextualSpacing/>
    </w:pPr>
  </w:style>
  <w:style w:type="paragraph" w:styleId="Encabezado">
    <w:name w:val="header"/>
    <w:basedOn w:val="Normal"/>
    <w:link w:val="EncabezadoCar"/>
    <w:uiPriority w:val="99"/>
    <w:unhideWhenUsed/>
    <w:rsid w:val="00A329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2939"/>
  </w:style>
  <w:style w:type="paragraph" w:styleId="Piedepgina">
    <w:name w:val="footer"/>
    <w:basedOn w:val="Normal"/>
    <w:link w:val="PiedepginaCar"/>
    <w:uiPriority w:val="99"/>
    <w:unhideWhenUsed/>
    <w:rsid w:val="00A329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2939"/>
  </w:style>
  <w:style w:type="paragraph" w:styleId="Textodeglobo">
    <w:name w:val="Balloon Text"/>
    <w:basedOn w:val="Normal"/>
    <w:link w:val="TextodegloboCar"/>
    <w:uiPriority w:val="99"/>
    <w:semiHidden/>
    <w:unhideWhenUsed/>
    <w:rsid w:val="007405B8"/>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405B8"/>
    <w:rPr>
      <w:rFonts w:ascii="Lucida Grande" w:hAnsi="Lucida Grande"/>
      <w:sz w:val="18"/>
      <w:szCs w:val="18"/>
    </w:rPr>
  </w:style>
  <w:style w:type="character" w:styleId="Refdecomentario">
    <w:name w:val="annotation reference"/>
    <w:basedOn w:val="Fuentedeprrafopredeter"/>
    <w:uiPriority w:val="99"/>
    <w:semiHidden/>
    <w:unhideWhenUsed/>
    <w:rsid w:val="00C711E1"/>
    <w:rPr>
      <w:sz w:val="18"/>
      <w:szCs w:val="18"/>
    </w:rPr>
  </w:style>
  <w:style w:type="paragraph" w:styleId="Textocomentario">
    <w:name w:val="annotation text"/>
    <w:basedOn w:val="Normal"/>
    <w:link w:val="TextocomentarioCar"/>
    <w:uiPriority w:val="99"/>
    <w:semiHidden/>
    <w:unhideWhenUsed/>
    <w:rsid w:val="00C711E1"/>
    <w:pPr>
      <w:spacing w:after="200" w:line="240" w:lineRule="auto"/>
    </w:pPr>
    <w:rPr>
      <w:sz w:val="24"/>
      <w:szCs w:val="24"/>
    </w:rPr>
  </w:style>
  <w:style w:type="character" w:customStyle="1" w:styleId="TextocomentarioCar">
    <w:name w:val="Texto comentario Car"/>
    <w:basedOn w:val="Fuentedeprrafopredeter"/>
    <w:link w:val="Textocomentario"/>
    <w:uiPriority w:val="99"/>
    <w:semiHidden/>
    <w:rsid w:val="00C711E1"/>
    <w:rPr>
      <w:sz w:val="24"/>
      <w:szCs w:val="24"/>
    </w:rPr>
  </w:style>
  <w:style w:type="paragraph" w:styleId="Textonotapie">
    <w:name w:val="footnote text"/>
    <w:basedOn w:val="Normal"/>
    <w:link w:val="TextonotapieCar"/>
    <w:uiPriority w:val="99"/>
    <w:semiHidden/>
    <w:unhideWhenUsed/>
    <w:rsid w:val="00C711E1"/>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uiPriority w:val="99"/>
    <w:semiHidden/>
    <w:rsid w:val="00C711E1"/>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C711E1"/>
    <w:rPr>
      <w:vertAlign w:val="superscript"/>
    </w:rPr>
  </w:style>
  <w:style w:type="table" w:styleId="Tablaconcuadrcula">
    <w:name w:val="Table Grid"/>
    <w:basedOn w:val="Tablanormal"/>
    <w:uiPriority w:val="59"/>
    <w:rsid w:val="00C711E1"/>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7E2F"/>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paragraph" w:customStyle="1" w:styleId="Default">
    <w:name w:val="Default"/>
    <w:rsid w:val="003659E7"/>
    <w:pPr>
      <w:autoSpaceDE w:val="0"/>
      <w:autoSpaceDN w:val="0"/>
      <w:adjustRightInd w:val="0"/>
      <w:spacing w:after="0" w:line="240" w:lineRule="auto"/>
    </w:pPr>
    <w:rPr>
      <w:rFonts w:ascii="Candara" w:hAnsi="Candara" w:cs="Candar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67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A869A-7BED-48C9-8730-9F9651BE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2676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Guillen</dc:creator>
  <cp:keywords/>
  <dc:description/>
  <cp:lastModifiedBy>Marie Claude Brunel Manse</cp:lastModifiedBy>
  <cp:revision>4</cp:revision>
  <dcterms:created xsi:type="dcterms:W3CDTF">2020-02-13T20:13:00Z</dcterms:created>
  <dcterms:modified xsi:type="dcterms:W3CDTF">2020-02-13T20:15:00Z</dcterms:modified>
</cp:coreProperties>
</file>