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4C69" w14:textId="0F1D76F7" w:rsidR="002C73ED" w:rsidRPr="005A6D84" w:rsidRDefault="005A6D84" w:rsidP="005A6D84">
      <w:pPr>
        <w:spacing w:after="0"/>
        <w:rPr>
          <w:rFonts w:ascii="Montserrat" w:hAnsi="Montserrat"/>
          <w:b/>
          <w:bCs/>
          <w:sz w:val="28"/>
          <w:szCs w:val="28"/>
        </w:rPr>
      </w:pPr>
      <w:r w:rsidRPr="005A6D84">
        <w:rPr>
          <w:rFonts w:ascii="Montserrat" w:hAnsi="Montserrat"/>
          <w:b/>
          <w:bCs/>
          <w:sz w:val="28"/>
          <w:szCs w:val="28"/>
        </w:rPr>
        <w:t>IX. Seguimiento al Informe Anual de Actividades del Comité de Ética</w:t>
      </w:r>
    </w:p>
    <w:p w14:paraId="78699727" w14:textId="7502BFA4" w:rsidR="005A6D84" w:rsidRDefault="005A6D84" w:rsidP="005A6D84">
      <w:pPr>
        <w:spacing w:after="0"/>
        <w:rPr>
          <w:rFonts w:ascii="Montserrat" w:hAnsi="Montserrat"/>
        </w:rPr>
      </w:pPr>
    </w:p>
    <w:p w14:paraId="057EF9C8" w14:textId="0C845C26" w:rsidR="005A6D84" w:rsidRPr="007E1794" w:rsidRDefault="005A6D84" w:rsidP="007E1794">
      <w:pPr>
        <w:pStyle w:val="Prrafodelista"/>
        <w:numPr>
          <w:ilvl w:val="0"/>
          <w:numId w:val="7"/>
        </w:numPr>
        <w:spacing w:after="0"/>
        <w:rPr>
          <w:rFonts w:ascii="Montserrat" w:hAnsi="Montserrat"/>
          <w:b/>
          <w:bCs/>
          <w:sz w:val="24"/>
          <w:szCs w:val="24"/>
        </w:rPr>
      </w:pPr>
      <w:r w:rsidRPr="007E1794">
        <w:rPr>
          <w:rFonts w:ascii="Montserrat" w:hAnsi="Montserrat"/>
          <w:b/>
          <w:bCs/>
          <w:sz w:val="24"/>
          <w:szCs w:val="24"/>
        </w:rPr>
        <w:t>Denuncias</w:t>
      </w:r>
    </w:p>
    <w:p w14:paraId="539A72B1" w14:textId="5F198425" w:rsidR="005A6D84" w:rsidRDefault="005A6D84" w:rsidP="005A6D84">
      <w:pPr>
        <w:spacing w:after="0"/>
        <w:ind w:left="360"/>
        <w:rPr>
          <w:rFonts w:ascii="Montserrat" w:hAnsi="Montserrat"/>
        </w:rPr>
      </w:pPr>
    </w:p>
    <w:tbl>
      <w:tblPr>
        <w:tblStyle w:val="Tablaconcuadrcula"/>
        <w:tblW w:w="13459" w:type="dxa"/>
        <w:tblInd w:w="3" w:type="dxa"/>
        <w:tblLayout w:type="fixed"/>
        <w:tblLook w:val="04A0" w:firstRow="1" w:lastRow="0" w:firstColumn="1" w:lastColumn="0" w:noHBand="0" w:noVBand="1"/>
      </w:tblPr>
      <w:tblGrid>
        <w:gridCol w:w="1126"/>
        <w:gridCol w:w="4820"/>
        <w:gridCol w:w="7513"/>
      </w:tblGrid>
      <w:tr w:rsidR="005A6D84" w:rsidRPr="00F64461" w14:paraId="0C16A51B" w14:textId="77777777" w:rsidTr="00F35956">
        <w:trPr>
          <w:trHeight w:val="526"/>
        </w:trPr>
        <w:tc>
          <w:tcPr>
            <w:tcW w:w="1126" w:type="dxa"/>
          </w:tcPr>
          <w:p w14:paraId="2A68025D" w14:textId="5846D14A" w:rsidR="005A6D84" w:rsidRPr="00F64461" w:rsidRDefault="005A6D84" w:rsidP="00F35956">
            <w:pPr>
              <w:jc w:val="center"/>
              <w:rPr>
                <w:rFonts w:ascii="Montserrat" w:eastAsia="Times New Roman" w:hAnsi="Montserrat" w:cs="Arial"/>
                <w:b/>
              </w:rPr>
            </w:pPr>
            <w:r w:rsidRPr="00F64461">
              <w:rPr>
                <w:rFonts w:ascii="Montserrat" w:eastAsia="Times New Roman" w:hAnsi="Montserrat" w:cs="Arial"/>
                <w:b/>
              </w:rPr>
              <w:t>No. De queja</w:t>
            </w:r>
          </w:p>
        </w:tc>
        <w:tc>
          <w:tcPr>
            <w:tcW w:w="4820" w:type="dxa"/>
            <w:hideMark/>
          </w:tcPr>
          <w:p w14:paraId="732F61AE" w14:textId="77777777" w:rsidR="005A6D84" w:rsidRPr="00F64461" w:rsidRDefault="005A6D84" w:rsidP="005A6D84">
            <w:pPr>
              <w:jc w:val="center"/>
              <w:rPr>
                <w:rFonts w:ascii="Montserrat" w:eastAsia="Times New Roman" w:hAnsi="Montserrat" w:cs="Arial"/>
                <w:b/>
              </w:rPr>
            </w:pPr>
            <w:r w:rsidRPr="00F64461">
              <w:rPr>
                <w:rFonts w:ascii="Montserrat" w:eastAsia="Times New Roman" w:hAnsi="Montserrat" w:cs="Arial"/>
                <w:b/>
              </w:rPr>
              <w:t>Asunto</w:t>
            </w:r>
          </w:p>
        </w:tc>
        <w:tc>
          <w:tcPr>
            <w:tcW w:w="7513" w:type="dxa"/>
            <w:hideMark/>
          </w:tcPr>
          <w:p w14:paraId="7BC33D61" w14:textId="77777777" w:rsidR="005A6D84" w:rsidRPr="00F64461" w:rsidRDefault="005A6D84" w:rsidP="005A6D84">
            <w:pPr>
              <w:jc w:val="center"/>
              <w:rPr>
                <w:rFonts w:ascii="Montserrat" w:eastAsia="Times New Roman" w:hAnsi="Montserrat" w:cs="Arial"/>
                <w:b/>
              </w:rPr>
            </w:pPr>
            <w:r w:rsidRPr="00F64461">
              <w:rPr>
                <w:rFonts w:ascii="Montserrat" w:eastAsia="Times New Roman" w:hAnsi="Montserrat" w:cs="Arial"/>
                <w:b/>
              </w:rPr>
              <w:t>Acciones realizadas hasta su conclusión</w:t>
            </w:r>
          </w:p>
        </w:tc>
      </w:tr>
      <w:tr w:rsidR="005A6D84" w:rsidRPr="00F64461" w14:paraId="26BE047A" w14:textId="77777777" w:rsidTr="00F35956">
        <w:trPr>
          <w:trHeight w:val="713"/>
        </w:trPr>
        <w:tc>
          <w:tcPr>
            <w:tcW w:w="1126" w:type="dxa"/>
            <w:shd w:val="clear" w:color="auto" w:fill="D9D9D9"/>
          </w:tcPr>
          <w:p w14:paraId="5BC8C1D1" w14:textId="2EF02F43" w:rsidR="005A6D84" w:rsidRPr="00F64461" w:rsidRDefault="00882100" w:rsidP="005A6D84">
            <w:pPr>
              <w:jc w:val="center"/>
              <w:rPr>
                <w:rFonts w:ascii="Montserrat" w:eastAsia="Times New Roman" w:hAnsi="Montserrat" w:cs="Arial"/>
                <w:b/>
                <w:highlight w:val="lightGray"/>
              </w:rPr>
            </w:pPr>
            <w:r w:rsidRPr="00F64461">
              <w:rPr>
                <w:rFonts w:ascii="Montserrat" w:eastAsia="Times New Roman" w:hAnsi="Montserrat" w:cs="Arial"/>
                <w:b/>
                <w:highlight w:val="lightGray"/>
              </w:rPr>
              <w:t>03/20</w:t>
            </w:r>
          </w:p>
        </w:tc>
        <w:tc>
          <w:tcPr>
            <w:tcW w:w="4820" w:type="dxa"/>
            <w:shd w:val="clear" w:color="auto" w:fill="D9D9D9"/>
          </w:tcPr>
          <w:p w14:paraId="3FC053EE" w14:textId="3C17AFD6" w:rsidR="005A6D84" w:rsidRPr="00F64461" w:rsidRDefault="00882100" w:rsidP="00AB092B">
            <w:pPr>
              <w:rPr>
                <w:rFonts w:ascii="Montserrat" w:eastAsia="Times New Roman" w:hAnsi="Montserrat" w:cs="Calibri"/>
                <w:color w:val="000000"/>
                <w:highlight w:val="lightGray"/>
              </w:rPr>
            </w:pPr>
            <w:r w:rsidRPr="00F64461">
              <w:rPr>
                <w:rFonts w:ascii="Montserrat" w:hAnsi="Montserrat"/>
              </w:rPr>
              <w:t>26 de</w:t>
            </w:r>
            <w:r w:rsidR="00191991" w:rsidRPr="00F64461">
              <w:rPr>
                <w:rFonts w:ascii="Montserrat" w:hAnsi="Montserrat"/>
              </w:rPr>
              <w:t xml:space="preserve"> </w:t>
            </w:r>
            <w:r w:rsidRPr="00F64461">
              <w:rPr>
                <w:rFonts w:ascii="Montserrat" w:hAnsi="Montserrat"/>
              </w:rPr>
              <w:t>noviembre. Denuncia de una estudiante del Doctorado en</w:t>
            </w:r>
            <w:r w:rsidR="00191991" w:rsidRPr="00F64461">
              <w:rPr>
                <w:rFonts w:ascii="Montserrat" w:hAnsi="Montserrat"/>
              </w:rPr>
              <w:t xml:space="preserve"> </w:t>
            </w:r>
            <w:r w:rsidRPr="00F64461">
              <w:rPr>
                <w:rFonts w:ascii="Montserrat" w:hAnsi="Montserrat"/>
              </w:rPr>
              <w:t>Ciencias</w:t>
            </w:r>
            <w:r w:rsidR="00191991" w:rsidRPr="00F64461">
              <w:rPr>
                <w:rFonts w:ascii="Montserrat" w:hAnsi="Montserrat"/>
              </w:rPr>
              <w:t xml:space="preserve"> de la </w:t>
            </w:r>
            <w:r w:rsidRPr="00F64461">
              <w:rPr>
                <w:rFonts w:ascii="Montserrat" w:hAnsi="Montserrat"/>
              </w:rPr>
              <w:t>Unidad Chetumal, contra su director de tesis</w:t>
            </w:r>
            <w:r w:rsidR="00191991" w:rsidRPr="00F64461">
              <w:rPr>
                <w:rFonts w:ascii="Montserrat" w:hAnsi="Montserrat"/>
              </w:rPr>
              <w:t xml:space="preserve"> </w:t>
            </w:r>
            <w:r w:rsidRPr="00F64461">
              <w:rPr>
                <w:rFonts w:ascii="Montserrat" w:hAnsi="Montserrat"/>
              </w:rPr>
              <w:t>por “acoso</w:t>
            </w:r>
            <w:r w:rsidR="00191991" w:rsidRPr="00F64461">
              <w:rPr>
                <w:rFonts w:ascii="Montserrat" w:hAnsi="Montserrat"/>
              </w:rPr>
              <w:t xml:space="preserve"> </w:t>
            </w:r>
            <w:r w:rsidRPr="00F64461">
              <w:rPr>
                <w:rFonts w:ascii="Montserrat" w:hAnsi="Montserrat"/>
              </w:rPr>
              <w:t>sexual”. La denuncia fue calificada</w:t>
            </w:r>
            <w:r w:rsidR="00191991" w:rsidRPr="00F64461">
              <w:rPr>
                <w:rFonts w:ascii="Montserrat" w:hAnsi="Montserrat"/>
              </w:rPr>
              <w:t xml:space="preserve"> </w:t>
            </w:r>
            <w:r w:rsidRPr="00F64461">
              <w:rPr>
                <w:rFonts w:ascii="Montserrat" w:hAnsi="Montserrat"/>
              </w:rPr>
              <w:t>por</w:t>
            </w:r>
            <w:r w:rsidR="00837D3F">
              <w:rPr>
                <w:rFonts w:ascii="Montserrat" w:hAnsi="Montserrat"/>
              </w:rPr>
              <w:t xml:space="preserve"> </w:t>
            </w:r>
            <w:r w:rsidRPr="00F64461">
              <w:rPr>
                <w:rFonts w:ascii="Montserrat" w:hAnsi="Montserrat"/>
              </w:rPr>
              <w:t>el Comité</w:t>
            </w:r>
            <w:r w:rsidR="00AB092B" w:rsidRPr="00F64461">
              <w:rPr>
                <w:rFonts w:ascii="Montserrat" w:hAnsi="Montserrat"/>
              </w:rPr>
              <w:t xml:space="preserve"> </w:t>
            </w:r>
            <w:r w:rsidRPr="00F64461">
              <w:rPr>
                <w:rFonts w:ascii="Montserrat" w:hAnsi="Montserrat"/>
              </w:rPr>
              <w:t>el 1 de diciembre.</w:t>
            </w:r>
            <w:r w:rsidR="00191991" w:rsidRPr="00F64461">
              <w:rPr>
                <w:rFonts w:ascii="Montserrat" w:hAnsi="Montserrat"/>
              </w:rPr>
              <w:t xml:space="preserve"> </w:t>
            </w:r>
            <w:r w:rsidRPr="00F64461">
              <w:rPr>
                <w:rFonts w:ascii="Montserrat" w:hAnsi="Montserrat"/>
              </w:rPr>
              <w:t>El CEPCI decidió dar vista al Órgano Interno de Control (OIC)</w:t>
            </w:r>
            <w:r w:rsidR="00191991" w:rsidRPr="00F64461">
              <w:rPr>
                <w:rFonts w:ascii="Montserrat" w:hAnsi="Montserrat"/>
              </w:rPr>
              <w:t xml:space="preserve"> </w:t>
            </w:r>
            <w:r w:rsidRPr="00F64461">
              <w:rPr>
                <w:rFonts w:ascii="Montserrat" w:hAnsi="Montserrat"/>
              </w:rPr>
              <w:t>por</w:t>
            </w:r>
            <w:r w:rsidR="00191991" w:rsidRPr="00F64461">
              <w:rPr>
                <w:rFonts w:ascii="Montserrat" w:hAnsi="Montserrat"/>
              </w:rPr>
              <w:t xml:space="preserve"> </w:t>
            </w:r>
            <w:r w:rsidRPr="00F64461">
              <w:rPr>
                <w:rFonts w:ascii="Montserrat" w:hAnsi="Montserrat"/>
              </w:rPr>
              <w:t xml:space="preserve">considerar </w:t>
            </w:r>
            <w:r w:rsidR="00191991" w:rsidRPr="00F64461">
              <w:rPr>
                <w:rFonts w:ascii="Montserrat" w:hAnsi="Montserrat"/>
              </w:rPr>
              <w:t xml:space="preserve">que el investigador podría haber incurrido en una falta administrativa y en ese caso solo el OIC podría sancionarlo. </w:t>
            </w:r>
          </w:p>
        </w:tc>
        <w:tc>
          <w:tcPr>
            <w:tcW w:w="7513" w:type="dxa"/>
            <w:shd w:val="clear" w:color="auto" w:fill="D9D9D9"/>
          </w:tcPr>
          <w:p w14:paraId="5060A59B" w14:textId="73C18985" w:rsidR="005A6D84" w:rsidRPr="00F64461" w:rsidRDefault="00191991" w:rsidP="00191991">
            <w:pPr>
              <w:rPr>
                <w:rFonts w:ascii="Montserrat" w:eastAsia="Times New Roman" w:hAnsi="Montserrat" w:cs="Arial"/>
                <w:highlight w:val="lightGray"/>
              </w:rPr>
            </w:pPr>
            <w:r w:rsidRPr="00F64461">
              <w:rPr>
                <w:rFonts w:ascii="Montserrat" w:hAnsi="Montserrat"/>
              </w:rPr>
              <w:t>E</w:t>
            </w:r>
            <w:r w:rsidR="00882100" w:rsidRPr="00F64461">
              <w:rPr>
                <w:rFonts w:ascii="Montserrat" w:hAnsi="Montserrat"/>
              </w:rPr>
              <w:t>l Comité, con base en el</w:t>
            </w:r>
            <w:r w:rsidRPr="00F64461">
              <w:rPr>
                <w:rFonts w:ascii="Montserrat" w:hAnsi="Montserrat"/>
              </w:rPr>
              <w:t xml:space="preserve"> </w:t>
            </w:r>
            <w:r w:rsidR="00882100" w:rsidRPr="00F64461">
              <w:rPr>
                <w:rFonts w:ascii="Montserrat" w:hAnsi="Montserrat"/>
              </w:rPr>
              <w:t>Protocolo para la Atención, Prevención y Sanción del AS</w:t>
            </w:r>
            <w:r w:rsidR="00837D3F">
              <w:rPr>
                <w:rFonts w:ascii="Montserrat" w:hAnsi="Montserrat"/>
              </w:rPr>
              <w:t xml:space="preserve"> </w:t>
            </w:r>
            <w:r w:rsidR="00882100" w:rsidRPr="00F64461">
              <w:rPr>
                <w:rFonts w:ascii="Montserrat" w:hAnsi="Montserrat"/>
              </w:rPr>
              <w:t>y HS, emitió el 2 de diciembre las siguientes</w:t>
            </w:r>
            <w:r w:rsidRPr="00F64461">
              <w:rPr>
                <w:rFonts w:ascii="Montserrat" w:hAnsi="Montserrat"/>
              </w:rPr>
              <w:t xml:space="preserve"> medidas de protección, las cuales fueron turnadas </w:t>
            </w:r>
            <w:r w:rsidR="00882100" w:rsidRPr="00F64461">
              <w:rPr>
                <w:rFonts w:ascii="Montserrat" w:hAnsi="Montserrat"/>
              </w:rPr>
              <w:t>al posgrado</w:t>
            </w:r>
            <w:r w:rsidRPr="00F64461">
              <w:rPr>
                <w:rFonts w:ascii="Montserrat" w:hAnsi="Montserrat"/>
              </w:rPr>
              <w:t xml:space="preserve"> para su atención</w:t>
            </w:r>
            <w:r w:rsidR="00882100" w:rsidRPr="00F64461">
              <w:rPr>
                <w:rFonts w:ascii="Montserrat" w:hAnsi="Montserrat"/>
              </w:rPr>
              <w:t>: brindar las facilidades</w:t>
            </w:r>
            <w:r w:rsidRPr="00F64461">
              <w:rPr>
                <w:rFonts w:ascii="Montserrat" w:hAnsi="Montserrat"/>
              </w:rPr>
              <w:t xml:space="preserve"> </w:t>
            </w:r>
            <w:r w:rsidR="00882100" w:rsidRPr="00F64461">
              <w:rPr>
                <w:rFonts w:ascii="Montserrat" w:hAnsi="Montserrat"/>
              </w:rPr>
              <w:t>para que la estudiante pudiera cambiar de director de</w:t>
            </w:r>
            <w:r w:rsidRPr="00F64461">
              <w:rPr>
                <w:rFonts w:ascii="Montserrat" w:hAnsi="Montserrat"/>
              </w:rPr>
              <w:t xml:space="preserve"> </w:t>
            </w:r>
            <w:r w:rsidR="00882100" w:rsidRPr="00F64461">
              <w:rPr>
                <w:rFonts w:ascii="Montserrat" w:hAnsi="Montserrat"/>
              </w:rPr>
              <w:t>tesis, postergar su evaluación o garantizar que un Comité</w:t>
            </w:r>
            <w:r w:rsidRPr="00F64461">
              <w:rPr>
                <w:rFonts w:ascii="Montserrat" w:hAnsi="Montserrat"/>
              </w:rPr>
              <w:t xml:space="preserve"> </w:t>
            </w:r>
            <w:r w:rsidR="00882100" w:rsidRPr="00F64461">
              <w:rPr>
                <w:rFonts w:ascii="Montserrat" w:hAnsi="Montserrat"/>
                <w:i/>
                <w:iCs/>
              </w:rPr>
              <w:t>ad hoc</w:t>
            </w:r>
            <w:r w:rsidRPr="00F64461">
              <w:rPr>
                <w:rFonts w:ascii="Montserrat" w:hAnsi="Montserrat"/>
              </w:rPr>
              <w:t xml:space="preserve"> </w:t>
            </w:r>
            <w:r w:rsidR="00882100" w:rsidRPr="00F64461">
              <w:rPr>
                <w:rFonts w:ascii="Montserrat" w:hAnsi="Montserrat"/>
              </w:rPr>
              <w:t>la evaluara y hacer gestiones para que la presunta</w:t>
            </w:r>
            <w:r w:rsidRPr="00F64461">
              <w:rPr>
                <w:rFonts w:ascii="Montserrat" w:hAnsi="Montserrat"/>
              </w:rPr>
              <w:t xml:space="preserve"> </w:t>
            </w:r>
            <w:r w:rsidR="00882100" w:rsidRPr="00F64461">
              <w:rPr>
                <w:rFonts w:ascii="Montserrat" w:hAnsi="Montserrat"/>
              </w:rPr>
              <w:t>víctima recibiera apoyo psicológico. En relación con el</w:t>
            </w:r>
            <w:r w:rsidRPr="00F64461">
              <w:rPr>
                <w:rFonts w:ascii="Montserrat" w:hAnsi="Montserrat"/>
              </w:rPr>
              <w:t xml:space="preserve"> </w:t>
            </w:r>
            <w:r w:rsidR="00882100" w:rsidRPr="00F64461">
              <w:rPr>
                <w:rFonts w:ascii="Montserrat" w:hAnsi="Montserrat"/>
              </w:rPr>
              <w:t>investigador: retirarlo del rol de responsable de</w:t>
            </w:r>
            <w:r w:rsidRPr="00F64461">
              <w:rPr>
                <w:rFonts w:ascii="Montserrat" w:hAnsi="Montserrat"/>
              </w:rPr>
              <w:t xml:space="preserve"> </w:t>
            </w:r>
            <w:r w:rsidR="00882100" w:rsidRPr="00F64461">
              <w:rPr>
                <w:rFonts w:ascii="Montserrat" w:hAnsi="Montserrat"/>
              </w:rPr>
              <w:t>orientaciones en el Comité</w:t>
            </w:r>
            <w:r w:rsidRPr="00F64461">
              <w:rPr>
                <w:rFonts w:ascii="Montserrat" w:hAnsi="Montserrat"/>
              </w:rPr>
              <w:t xml:space="preserve"> </w:t>
            </w:r>
            <w:r w:rsidR="00882100" w:rsidRPr="00F64461">
              <w:rPr>
                <w:rFonts w:ascii="Montserrat" w:hAnsi="Montserrat"/>
              </w:rPr>
              <w:t>de Docencia y suspender</w:t>
            </w:r>
            <w:r w:rsidRPr="00F64461">
              <w:rPr>
                <w:rFonts w:ascii="Montserrat" w:hAnsi="Montserrat"/>
              </w:rPr>
              <w:t xml:space="preserve"> </w:t>
            </w:r>
            <w:r w:rsidR="00882100" w:rsidRPr="00F64461">
              <w:rPr>
                <w:rFonts w:ascii="Montserrat" w:hAnsi="Montserrat"/>
              </w:rPr>
              <w:t>temporalmente su rol de tutor de otras estudiantes o</w:t>
            </w:r>
            <w:r w:rsidRPr="00F64461">
              <w:rPr>
                <w:rFonts w:ascii="Montserrat" w:hAnsi="Montserrat"/>
              </w:rPr>
              <w:t xml:space="preserve"> </w:t>
            </w:r>
            <w:r w:rsidR="00882100" w:rsidRPr="00F64461">
              <w:rPr>
                <w:rFonts w:ascii="Montserrat" w:hAnsi="Montserrat"/>
              </w:rPr>
              <w:t>becarias. El mismo 2 de diciembre el caso fue turnado al</w:t>
            </w:r>
            <w:r w:rsidRPr="00F64461">
              <w:rPr>
                <w:rFonts w:ascii="Montserrat" w:hAnsi="Montserrat"/>
              </w:rPr>
              <w:t xml:space="preserve"> </w:t>
            </w:r>
            <w:r w:rsidR="00882100" w:rsidRPr="00F64461">
              <w:rPr>
                <w:rFonts w:ascii="Montserrat" w:hAnsi="Montserrat"/>
              </w:rPr>
              <w:t>Órgano Interno de Contro</w:t>
            </w:r>
            <w:r w:rsidRPr="00F64461">
              <w:rPr>
                <w:rFonts w:ascii="Montserrat" w:hAnsi="Montserrat"/>
              </w:rPr>
              <w:t xml:space="preserve">l. El </w:t>
            </w:r>
            <w:r w:rsidR="00AB092B" w:rsidRPr="00F64461">
              <w:rPr>
                <w:rFonts w:ascii="Montserrat" w:hAnsi="Montserrat"/>
              </w:rPr>
              <w:t xml:space="preserve">nuevo </w:t>
            </w:r>
            <w:r w:rsidRPr="00F64461">
              <w:rPr>
                <w:rFonts w:ascii="Montserrat" w:hAnsi="Montserrat"/>
              </w:rPr>
              <w:t>titular de esta instancia notificó</w:t>
            </w:r>
            <w:r w:rsidR="00AB092B" w:rsidRPr="00F64461">
              <w:rPr>
                <w:rFonts w:ascii="Montserrat" w:hAnsi="Montserrat"/>
              </w:rPr>
              <w:t xml:space="preserve"> el pasado 30 de junio</w:t>
            </w:r>
            <w:r w:rsidRPr="00F64461">
              <w:rPr>
                <w:rFonts w:ascii="Montserrat" w:hAnsi="Montserrat"/>
              </w:rPr>
              <w:t xml:space="preserve">, a la presidenta del Comité de </w:t>
            </w:r>
            <w:r w:rsidR="00F64461" w:rsidRPr="00F64461">
              <w:rPr>
                <w:rFonts w:ascii="Montserrat" w:hAnsi="Montserrat"/>
              </w:rPr>
              <w:t>Ética, que</w:t>
            </w:r>
            <w:r w:rsidRPr="00F64461">
              <w:rPr>
                <w:rFonts w:ascii="Montserrat" w:hAnsi="Montserrat"/>
              </w:rPr>
              <w:t xml:space="preserve"> “no </w:t>
            </w:r>
            <w:r w:rsidR="007035DE" w:rsidRPr="00F64461">
              <w:rPr>
                <w:rFonts w:ascii="Montserrat" w:hAnsi="Montserrat"/>
              </w:rPr>
              <w:t>advirtió datos, indicios o elementos de prueba idóneos y suficientes para acreditar las irregularidades imputadas”. Por lo que emitió Acuerdo de Conclusión y Archivo de Expediente</w:t>
            </w:r>
            <w:r w:rsidR="00791CC5" w:rsidRPr="00F64461">
              <w:rPr>
                <w:rFonts w:ascii="Montserrat" w:hAnsi="Montserrat"/>
              </w:rPr>
              <w:t>, y</w:t>
            </w:r>
            <w:r w:rsidR="007035DE" w:rsidRPr="00F64461">
              <w:rPr>
                <w:rFonts w:ascii="Montserrat" w:hAnsi="Montserrat"/>
              </w:rPr>
              <w:t xml:space="preserve"> solicitó que el CE </w:t>
            </w:r>
            <w:r w:rsidR="00AB092B" w:rsidRPr="00F64461">
              <w:rPr>
                <w:rFonts w:ascii="Montserrat" w:hAnsi="Montserrat"/>
              </w:rPr>
              <w:t>solicitara</w:t>
            </w:r>
            <w:r w:rsidR="007035DE" w:rsidRPr="00F64461">
              <w:rPr>
                <w:rFonts w:ascii="Montserrat" w:hAnsi="Montserrat"/>
              </w:rPr>
              <w:t xml:space="preserve"> al posgrado dejar sin efecto las medidas </w:t>
            </w:r>
            <w:r w:rsidR="00AB092B" w:rsidRPr="00F64461">
              <w:rPr>
                <w:rFonts w:ascii="Montserrat" w:hAnsi="Montserrat"/>
              </w:rPr>
              <w:t>de protección</w:t>
            </w:r>
            <w:r w:rsidR="007035DE" w:rsidRPr="00F64461">
              <w:rPr>
                <w:rFonts w:ascii="Montserrat" w:hAnsi="Montserrat"/>
              </w:rPr>
              <w:t xml:space="preserve"> que emitió en diciembre pasado. </w:t>
            </w:r>
          </w:p>
        </w:tc>
      </w:tr>
      <w:tr w:rsidR="00AB092B" w:rsidRPr="00F64461" w14:paraId="41A13A67" w14:textId="77777777" w:rsidTr="00F35956">
        <w:trPr>
          <w:trHeight w:val="651"/>
        </w:trPr>
        <w:tc>
          <w:tcPr>
            <w:tcW w:w="1126" w:type="dxa"/>
          </w:tcPr>
          <w:p w14:paraId="62BE75A3" w14:textId="1EB6568D" w:rsidR="00AB092B" w:rsidRPr="00F64461" w:rsidRDefault="00AB092B" w:rsidP="00AB092B">
            <w:pPr>
              <w:jc w:val="center"/>
              <w:rPr>
                <w:rFonts w:ascii="Montserrat" w:eastAsia="Times New Roman" w:hAnsi="Montserrat" w:cs="Arial"/>
                <w:b/>
              </w:rPr>
            </w:pPr>
            <w:r w:rsidRPr="00F64461">
              <w:rPr>
                <w:rFonts w:ascii="Montserrat" w:hAnsi="Montserrat" w:cs="Arial"/>
                <w:b/>
              </w:rPr>
              <w:t>03/21</w:t>
            </w:r>
          </w:p>
        </w:tc>
        <w:tc>
          <w:tcPr>
            <w:tcW w:w="4820" w:type="dxa"/>
          </w:tcPr>
          <w:p w14:paraId="3FB3ECB2" w14:textId="4089267D" w:rsidR="00AB092B" w:rsidRPr="00F64461" w:rsidRDefault="00AB092B" w:rsidP="00AB092B">
            <w:pPr>
              <w:rPr>
                <w:rFonts w:ascii="Montserrat" w:eastAsia="Times New Roman" w:hAnsi="Montserrat" w:cs="Arial"/>
                <w:bCs/>
              </w:rPr>
            </w:pPr>
            <w:r w:rsidRPr="00F64461">
              <w:rPr>
                <w:rFonts w:ascii="Montserrat" w:hAnsi="Montserrat" w:cs="Arial"/>
                <w:bCs/>
              </w:rPr>
              <w:t xml:space="preserve">Una técnica académica que ocupa una coordinación denunció a un investigador de la Unidad Chetumal por agresión verbal, trato prepotente e inapropiado. El Comité calificó la denuncia como probable incumplimiento el 10 de marzo. </w:t>
            </w:r>
          </w:p>
        </w:tc>
        <w:tc>
          <w:tcPr>
            <w:tcW w:w="7513" w:type="dxa"/>
          </w:tcPr>
          <w:p w14:paraId="748C3384" w14:textId="762DDA1C" w:rsidR="00AB092B" w:rsidRPr="00F64461" w:rsidRDefault="00AB092B" w:rsidP="00AB092B">
            <w:pPr>
              <w:rPr>
                <w:rFonts w:ascii="Montserrat" w:eastAsia="Times New Roman" w:hAnsi="Montserrat" w:cs="Arial"/>
              </w:rPr>
            </w:pPr>
            <w:r w:rsidRPr="00F64461">
              <w:rPr>
                <w:rFonts w:ascii="Montserrat" w:eastAsia="Times New Roman" w:hAnsi="Montserrat" w:cs="Arial"/>
              </w:rPr>
              <w:t xml:space="preserve">La </w:t>
            </w:r>
            <w:r w:rsidR="00837D3F" w:rsidRPr="00F64461">
              <w:rPr>
                <w:rFonts w:ascii="Montserrat" w:eastAsia="Times New Roman" w:hAnsi="Montserrat" w:cs="Arial"/>
              </w:rPr>
              <w:t>comisión</w:t>
            </w:r>
            <w:r w:rsidRPr="00F64461">
              <w:rPr>
                <w:rFonts w:ascii="Montserrat" w:eastAsia="Times New Roman" w:hAnsi="Montserrat" w:cs="Arial"/>
              </w:rPr>
              <w:t xml:space="preserve"> se encuentra elaborando el proyecto de determinación.</w:t>
            </w:r>
          </w:p>
        </w:tc>
      </w:tr>
    </w:tbl>
    <w:p w14:paraId="70EF6EDB" w14:textId="2F9AA12F" w:rsidR="005A6D84" w:rsidRDefault="005A6D84" w:rsidP="005A6D84">
      <w:pPr>
        <w:spacing w:after="0"/>
        <w:ind w:left="360"/>
        <w:rPr>
          <w:rFonts w:ascii="Montserrat" w:hAnsi="Montserrat"/>
        </w:rPr>
      </w:pPr>
    </w:p>
    <w:p w14:paraId="5A265027" w14:textId="10629062" w:rsidR="005A6D84" w:rsidRPr="007E1794" w:rsidRDefault="005A6D84" w:rsidP="007E1794">
      <w:pPr>
        <w:pStyle w:val="Prrafodelista"/>
        <w:numPr>
          <w:ilvl w:val="0"/>
          <w:numId w:val="7"/>
        </w:numPr>
        <w:spacing w:after="0"/>
        <w:rPr>
          <w:rFonts w:ascii="Montserrat" w:hAnsi="Montserrat"/>
          <w:b/>
          <w:bCs/>
          <w:sz w:val="24"/>
          <w:szCs w:val="24"/>
        </w:rPr>
      </w:pPr>
      <w:r w:rsidRPr="007E1794">
        <w:rPr>
          <w:rFonts w:ascii="Montserrat" w:hAnsi="Montserrat"/>
          <w:b/>
          <w:bCs/>
          <w:sz w:val="24"/>
          <w:szCs w:val="24"/>
        </w:rPr>
        <w:lastRenderedPageBreak/>
        <w:t>Informe de Seguimiento al Plan anual de Trabajo</w:t>
      </w:r>
    </w:p>
    <w:p w14:paraId="7DFB4C2D" w14:textId="5CF63794" w:rsidR="005A6D84" w:rsidRDefault="005A6D84" w:rsidP="005A6D84">
      <w:pPr>
        <w:spacing w:after="0"/>
        <w:rPr>
          <w:rFonts w:ascii="Montserrat" w:hAnsi="Montserrat"/>
        </w:rPr>
      </w:pPr>
    </w:p>
    <w:p w14:paraId="6CBF006E" w14:textId="69E0D8AC" w:rsidR="005A6D84" w:rsidRPr="00923F4F" w:rsidRDefault="00E47F1F" w:rsidP="00E47F1F">
      <w:pPr>
        <w:pStyle w:val="Prrafodelista"/>
        <w:numPr>
          <w:ilvl w:val="0"/>
          <w:numId w:val="2"/>
        </w:numPr>
        <w:tabs>
          <w:tab w:val="left" w:pos="993"/>
        </w:tabs>
        <w:spacing w:after="0"/>
        <w:ind w:left="567" w:firstLine="142"/>
        <w:rPr>
          <w:rFonts w:ascii="Montserrat" w:hAnsi="Montserrat"/>
          <w:b/>
          <w:bCs/>
        </w:rPr>
      </w:pPr>
      <w:r w:rsidRPr="00923F4F">
        <w:rPr>
          <w:rFonts w:ascii="Montserrat" w:hAnsi="Montserrat"/>
          <w:b/>
          <w:bCs/>
        </w:rPr>
        <w:t xml:space="preserve">Capacitación, sensibilización, </w:t>
      </w:r>
      <w:r w:rsidR="003E3DDA">
        <w:rPr>
          <w:rFonts w:ascii="Montserrat" w:hAnsi="Montserrat"/>
          <w:b/>
          <w:bCs/>
        </w:rPr>
        <w:t>a</w:t>
      </w:r>
      <w:r w:rsidRPr="00923F4F">
        <w:rPr>
          <w:rFonts w:ascii="Montserrat" w:hAnsi="Montserrat"/>
          <w:b/>
          <w:bCs/>
        </w:rPr>
        <w:t xml:space="preserve">sesoría y </w:t>
      </w:r>
      <w:r w:rsidR="003E3DDA">
        <w:rPr>
          <w:rFonts w:ascii="Montserrat" w:hAnsi="Montserrat"/>
          <w:b/>
          <w:bCs/>
        </w:rPr>
        <w:t>c</w:t>
      </w:r>
      <w:r w:rsidRPr="00923F4F">
        <w:rPr>
          <w:rFonts w:ascii="Montserrat" w:hAnsi="Montserrat"/>
          <w:b/>
          <w:bCs/>
        </w:rPr>
        <w:t>onsulta</w:t>
      </w:r>
    </w:p>
    <w:p w14:paraId="4AFF61F5" w14:textId="26F3BD1C" w:rsidR="00E47F1F" w:rsidRDefault="00E47F1F" w:rsidP="00E47F1F">
      <w:pPr>
        <w:tabs>
          <w:tab w:val="left" w:pos="993"/>
        </w:tabs>
        <w:spacing w:after="0"/>
        <w:rPr>
          <w:rFonts w:ascii="Montserrat" w:hAnsi="Montserrat"/>
        </w:rPr>
      </w:pPr>
    </w:p>
    <w:tbl>
      <w:tblPr>
        <w:tblStyle w:val="Tablaconcuadrcula"/>
        <w:tblW w:w="0" w:type="auto"/>
        <w:tblLook w:val="04A0" w:firstRow="1" w:lastRow="0" w:firstColumn="1" w:lastColumn="0" w:noHBand="0" w:noVBand="1"/>
      </w:tblPr>
      <w:tblGrid>
        <w:gridCol w:w="1936"/>
        <w:gridCol w:w="11667"/>
      </w:tblGrid>
      <w:tr w:rsidR="00E47F1F" w14:paraId="0326AD3D" w14:textId="77777777" w:rsidTr="00F64461">
        <w:tc>
          <w:tcPr>
            <w:tcW w:w="1936" w:type="dxa"/>
          </w:tcPr>
          <w:p w14:paraId="0E1A5070" w14:textId="1F1D6352" w:rsidR="00E47F1F" w:rsidRPr="00923F4F" w:rsidRDefault="00E47F1F" w:rsidP="00E47F1F">
            <w:pPr>
              <w:tabs>
                <w:tab w:val="left" w:pos="993"/>
              </w:tabs>
              <w:rPr>
                <w:rFonts w:ascii="Montserrat" w:hAnsi="Montserrat"/>
                <w:b/>
                <w:bCs/>
              </w:rPr>
            </w:pPr>
            <w:r w:rsidRPr="00923F4F">
              <w:rPr>
                <w:rFonts w:ascii="Montserrat" w:hAnsi="Montserrat"/>
                <w:b/>
                <w:bCs/>
              </w:rPr>
              <w:t>Indicador</w:t>
            </w:r>
          </w:p>
        </w:tc>
        <w:tc>
          <w:tcPr>
            <w:tcW w:w="11667" w:type="dxa"/>
          </w:tcPr>
          <w:p w14:paraId="228C8067" w14:textId="35E02240" w:rsidR="00E47F1F" w:rsidRPr="00E47F1F" w:rsidRDefault="00E47F1F" w:rsidP="00E47F1F">
            <w:pPr>
              <w:tabs>
                <w:tab w:val="left" w:pos="993"/>
              </w:tabs>
              <w:rPr>
                <w:rFonts w:ascii="Montserrat" w:hAnsi="Montserrat"/>
                <w:bCs/>
              </w:rPr>
            </w:pPr>
            <w:r>
              <w:rPr>
                <w:rFonts w:ascii="Montserrat" w:eastAsia="Arial" w:hAnsi="Montserrat" w:cs="Arial"/>
                <w:bCs/>
                <w:w w:val="115"/>
              </w:rPr>
              <w:t>I</w:t>
            </w:r>
            <w:r w:rsidRPr="00E47F1F">
              <w:rPr>
                <w:rFonts w:ascii="Montserrat" w:eastAsia="Arial" w:hAnsi="Montserrat" w:cs="Arial"/>
                <w:bCs/>
                <w:w w:val="115"/>
              </w:rPr>
              <w:t>ndicador</w:t>
            </w:r>
            <w:r w:rsidRPr="00E47F1F">
              <w:rPr>
                <w:rFonts w:ascii="Montserrat" w:eastAsia="Arial" w:hAnsi="Montserrat" w:cs="Arial"/>
                <w:bCs/>
                <w:spacing w:val="18"/>
                <w:w w:val="115"/>
              </w:rPr>
              <w:t xml:space="preserve"> </w:t>
            </w:r>
            <w:r w:rsidRPr="00E47F1F">
              <w:rPr>
                <w:rFonts w:ascii="Montserrat" w:eastAsia="Arial" w:hAnsi="Montserrat" w:cs="Arial"/>
                <w:bCs/>
                <w:w w:val="115"/>
              </w:rPr>
              <w:t>de</w:t>
            </w:r>
            <w:r w:rsidRPr="00E47F1F">
              <w:rPr>
                <w:rFonts w:ascii="Montserrat" w:eastAsia="Arial" w:hAnsi="Montserrat" w:cs="Arial"/>
                <w:bCs/>
                <w:spacing w:val="10"/>
                <w:w w:val="115"/>
              </w:rPr>
              <w:t xml:space="preserve"> </w:t>
            </w:r>
            <w:r w:rsidRPr="00E47F1F">
              <w:rPr>
                <w:rFonts w:ascii="Montserrat" w:eastAsia="Arial" w:hAnsi="Montserrat" w:cs="Arial"/>
                <w:bCs/>
                <w:w w:val="115"/>
              </w:rPr>
              <w:t>capacitación</w:t>
            </w:r>
            <w:r w:rsidRPr="00E47F1F">
              <w:rPr>
                <w:rFonts w:ascii="Montserrat" w:eastAsia="Arial" w:hAnsi="Montserrat" w:cs="Arial"/>
                <w:bCs/>
                <w:spacing w:val="13"/>
                <w:w w:val="115"/>
              </w:rPr>
              <w:t xml:space="preserve"> </w:t>
            </w:r>
            <w:r w:rsidRPr="00E47F1F">
              <w:rPr>
                <w:rFonts w:ascii="Montserrat" w:eastAsia="Arial" w:hAnsi="Montserrat" w:cs="Arial"/>
                <w:bCs/>
                <w:w w:val="115"/>
              </w:rPr>
              <w:t>en</w:t>
            </w:r>
            <w:r w:rsidRPr="00E47F1F">
              <w:rPr>
                <w:rFonts w:ascii="Montserrat" w:eastAsia="Arial" w:hAnsi="Montserrat" w:cs="Arial"/>
                <w:bCs/>
                <w:spacing w:val="8"/>
                <w:w w:val="115"/>
              </w:rPr>
              <w:t xml:space="preserve"> </w:t>
            </w:r>
            <w:r w:rsidRPr="00E47F1F">
              <w:rPr>
                <w:rFonts w:ascii="Montserrat" w:eastAsia="Arial" w:hAnsi="Montserrat" w:cs="Arial"/>
                <w:bCs/>
                <w:w w:val="115"/>
              </w:rPr>
              <w:t>materia</w:t>
            </w:r>
            <w:r w:rsidRPr="00E47F1F">
              <w:rPr>
                <w:rFonts w:ascii="Montserrat" w:eastAsia="Arial" w:hAnsi="Montserrat" w:cs="Arial"/>
                <w:bCs/>
                <w:spacing w:val="8"/>
                <w:w w:val="115"/>
              </w:rPr>
              <w:t xml:space="preserve"> </w:t>
            </w:r>
            <w:r w:rsidRPr="00E47F1F">
              <w:rPr>
                <w:rFonts w:ascii="Montserrat" w:eastAsia="Arial" w:hAnsi="Montserrat" w:cs="Arial"/>
                <w:bCs/>
                <w:w w:val="115"/>
              </w:rPr>
              <w:t>de</w:t>
            </w:r>
            <w:r w:rsidRPr="00E47F1F">
              <w:rPr>
                <w:rFonts w:ascii="Montserrat" w:eastAsia="Arial" w:hAnsi="Montserrat" w:cs="Arial"/>
                <w:bCs/>
                <w:spacing w:val="4"/>
                <w:w w:val="115"/>
              </w:rPr>
              <w:t xml:space="preserve"> </w:t>
            </w:r>
            <w:r w:rsidRPr="00E47F1F">
              <w:rPr>
                <w:rFonts w:ascii="Montserrat" w:eastAsia="Arial" w:hAnsi="Montserrat" w:cs="Arial"/>
                <w:bCs/>
                <w:w w:val="115"/>
              </w:rPr>
              <w:t>Ética,</w:t>
            </w:r>
            <w:r w:rsidRPr="00E47F1F">
              <w:rPr>
                <w:rFonts w:ascii="Montserrat" w:eastAsia="Arial" w:hAnsi="Montserrat" w:cs="Arial"/>
                <w:bCs/>
                <w:spacing w:val="-8"/>
                <w:w w:val="115"/>
              </w:rPr>
              <w:t xml:space="preserve"> </w:t>
            </w:r>
            <w:r w:rsidRPr="00E47F1F">
              <w:rPr>
                <w:rFonts w:ascii="Montserrat" w:eastAsia="Arial" w:hAnsi="Montserrat" w:cs="Arial"/>
                <w:bCs/>
                <w:w w:val="115"/>
              </w:rPr>
              <w:t>integridad</w:t>
            </w:r>
            <w:r w:rsidRPr="00E47F1F">
              <w:rPr>
                <w:rFonts w:ascii="Montserrat" w:eastAsia="Arial" w:hAnsi="Montserrat" w:cs="Arial"/>
                <w:bCs/>
                <w:spacing w:val="10"/>
                <w:w w:val="115"/>
              </w:rPr>
              <w:t xml:space="preserve"> </w:t>
            </w:r>
            <w:r w:rsidRPr="00E47F1F">
              <w:rPr>
                <w:rFonts w:ascii="Montserrat" w:eastAsia="Arial" w:hAnsi="Montserrat" w:cs="Arial"/>
                <w:bCs/>
                <w:w w:val="115"/>
              </w:rPr>
              <w:t>pública</w:t>
            </w:r>
            <w:r w:rsidRPr="00E47F1F">
              <w:rPr>
                <w:rFonts w:ascii="Montserrat" w:eastAsia="Arial" w:hAnsi="Montserrat" w:cs="Arial"/>
                <w:bCs/>
                <w:spacing w:val="8"/>
                <w:w w:val="115"/>
              </w:rPr>
              <w:t xml:space="preserve"> </w:t>
            </w:r>
            <w:r w:rsidRPr="00E47F1F">
              <w:rPr>
                <w:rFonts w:ascii="Montserrat" w:eastAsia="Arial" w:hAnsi="Montserrat" w:cs="Arial"/>
                <w:bCs/>
                <w:w w:val="115"/>
              </w:rPr>
              <w:t>y</w:t>
            </w:r>
            <w:r w:rsidRPr="00E47F1F">
              <w:rPr>
                <w:rFonts w:ascii="Montserrat" w:eastAsia="Arial" w:hAnsi="Montserrat" w:cs="Arial"/>
                <w:bCs/>
                <w:spacing w:val="5"/>
                <w:w w:val="115"/>
              </w:rPr>
              <w:t xml:space="preserve"> </w:t>
            </w:r>
            <w:r w:rsidRPr="00E47F1F">
              <w:rPr>
                <w:rFonts w:ascii="Montserrat" w:eastAsia="Arial" w:hAnsi="Montserrat" w:cs="Arial"/>
                <w:bCs/>
                <w:w w:val="115"/>
              </w:rPr>
              <w:t>prevenci</w:t>
            </w:r>
            <w:r>
              <w:rPr>
                <w:rFonts w:ascii="Montserrat" w:eastAsia="Arial" w:hAnsi="Montserrat" w:cs="Arial"/>
                <w:bCs/>
                <w:w w:val="115"/>
              </w:rPr>
              <w:t>ó</w:t>
            </w:r>
            <w:r w:rsidRPr="00E47F1F">
              <w:rPr>
                <w:rFonts w:ascii="Montserrat" w:eastAsia="Arial" w:hAnsi="Montserrat" w:cs="Arial"/>
                <w:bCs/>
                <w:w w:val="115"/>
              </w:rPr>
              <w:t>n</w:t>
            </w:r>
            <w:r w:rsidRPr="00E47F1F">
              <w:rPr>
                <w:rFonts w:ascii="Montserrat" w:eastAsia="Arial" w:hAnsi="Montserrat" w:cs="Arial"/>
                <w:bCs/>
                <w:spacing w:val="18"/>
                <w:w w:val="115"/>
              </w:rPr>
              <w:t xml:space="preserve"> </w:t>
            </w:r>
            <w:r w:rsidRPr="00E47F1F">
              <w:rPr>
                <w:rFonts w:ascii="Montserrat" w:eastAsia="Arial" w:hAnsi="Montserrat" w:cs="Arial"/>
                <w:bCs/>
                <w:w w:val="115"/>
              </w:rPr>
              <w:t>de</w:t>
            </w:r>
            <w:r w:rsidRPr="00E47F1F">
              <w:rPr>
                <w:rFonts w:ascii="Montserrat" w:eastAsia="Arial" w:hAnsi="Montserrat" w:cs="Arial"/>
                <w:bCs/>
                <w:spacing w:val="8"/>
                <w:w w:val="115"/>
              </w:rPr>
              <w:t xml:space="preserve"> </w:t>
            </w:r>
            <w:r w:rsidRPr="00E47F1F">
              <w:rPr>
                <w:rFonts w:ascii="Montserrat" w:eastAsia="Arial" w:hAnsi="Montserrat" w:cs="Arial"/>
                <w:bCs/>
                <w:w w:val="115"/>
              </w:rPr>
              <w:t>conflictos</w:t>
            </w:r>
            <w:r w:rsidRPr="00E47F1F">
              <w:rPr>
                <w:rFonts w:ascii="Montserrat" w:eastAsia="Arial" w:hAnsi="Montserrat" w:cs="Arial"/>
                <w:bCs/>
                <w:spacing w:val="12"/>
                <w:w w:val="115"/>
              </w:rPr>
              <w:t xml:space="preserve"> </w:t>
            </w:r>
            <w:r w:rsidRPr="00E47F1F">
              <w:rPr>
                <w:rFonts w:ascii="Montserrat" w:eastAsia="Arial" w:hAnsi="Montserrat" w:cs="Arial"/>
                <w:bCs/>
                <w:w w:val="115"/>
              </w:rPr>
              <w:t>de</w:t>
            </w:r>
            <w:r w:rsidRPr="00E47F1F">
              <w:rPr>
                <w:rFonts w:ascii="Montserrat" w:eastAsia="Arial" w:hAnsi="Montserrat" w:cs="Arial"/>
                <w:bCs/>
                <w:spacing w:val="4"/>
                <w:w w:val="115"/>
              </w:rPr>
              <w:t xml:space="preserve"> </w:t>
            </w:r>
            <w:r w:rsidRPr="00E47F1F">
              <w:rPr>
                <w:rFonts w:ascii="Montserrat" w:eastAsia="Arial" w:hAnsi="Montserrat" w:cs="Arial"/>
                <w:bCs/>
                <w:w w:val="115"/>
              </w:rPr>
              <w:t>interés.</w:t>
            </w:r>
          </w:p>
        </w:tc>
      </w:tr>
      <w:tr w:rsidR="00E47F1F" w14:paraId="5B13A50E" w14:textId="77777777" w:rsidTr="00F64461">
        <w:tc>
          <w:tcPr>
            <w:tcW w:w="1936" w:type="dxa"/>
          </w:tcPr>
          <w:p w14:paraId="7DD0AB03" w14:textId="46F94CBC" w:rsidR="00E47F1F" w:rsidRPr="00923F4F" w:rsidRDefault="00E47F1F" w:rsidP="00E47F1F">
            <w:pPr>
              <w:tabs>
                <w:tab w:val="left" w:pos="993"/>
              </w:tabs>
              <w:rPr>
                <w:rFonts w:ascii="Montserrat" w:hAnsi="Montserrat"/>
                <w:b/>
                <w:bCs/>
              </w:rPr>
            </w:pPr>
            <w:r w:rsidRPr="00923F4F">
              <w:rPr>
                <w:rFonts w:ascii="Montserrat" w:hAnsi="Montserrat"/>
                <w:b/>
                <w:bCs/>
              </w:rPr>
              <w:t xml:space="preserve">Objetivo </w:t>
            </w:r>
          </w:p>
        </w:tc>
        <w:tc>
          <w:tcPr>
            <w:tcW w:w="11667" w:type="dxa"/>
          </w:tcPr>
          <w:p w14:paraId="493D9897" w14:textId="7607B1D5" w:rsidR="00E47F1F" w:rsidRPr="00E47F1F" w:rsidRDefault="00E47F1F" w:rsidP="00E47F1F">
            <w:pPr>
              <w:tabs>
                <w:tab w:val="left" w:pos="993"/>
              </w:tabs>
              <w:rPr>
                <w:rFonts w:ascii="Montserrat" w:hAnsi="Montserrat"/>
                <w:bCs/>
              </w:rPr>
            </w:pPr>
            <w:r w:rsidRPr="00E47F1F">
              <w:rPr>
                <w:rFonts w:ascii="Montserrat" w:hAnsi="Montserrat"/>
                <w:bCs/>
                <w:w w:val="115"/>
              </w:rPr>
              <w:t>Las</w:t>
            </w:r>
            <w:r w:rsidRPr="00E47F1F">
              <w:rPr>
                <w:rFonts w:ascii="Montserrat" w:hAnsi="Montserrat"/>
                <w:bCs/>
                <w:spacing w:val="1"/>
                <w:w w:val="115"/>
              </w:rPr>
              <w:t xml:space="preserve"> </w:t>
            </w:r>
            <w:r w:rsidRPr="00E47F1F">
              <w:rPr>
                <w:rFonts w:ascii="Montserrat" w:hAnsi="Montserrat"/>
                <w:bCs/>
                <w:w w:val="115"/>
              </w:rPr>
              <w:t>personas</w:t>
            </w:r>
            <w:r w:rsidRPr="00E47F1F">
              <w:rPr>
                <w:rFonts w:ascii="Montserrat" w:hAnsi="Montserrat"/>
                <w:bCs/>
                <w:spacing w:val="1"/>
                <w:w w:val="115"/>
              </w:rPr>
              <w:t xml:space="preserve"> </w:t>
            </w:r>
            <w:r w:rsidRPr="00E47F1F">
              <w:rPr>
                <w:rFonts w:ascii="Montserrat" w:hAnsi="Montserrat"/>
                <w:bCs/>
                <w:w w:val="115"/>
              </w:rPr>
              <w:t>servidoras</w:t>
            </w:r>
            <w:r w:rsidRPr="00E47F1F">
              <w:rPr>
                <w:rFonts w:ascii="Montserrat" w:hAnsi="Montserrat"/>
                <w:bCs/>
                <w:spacing w:val="1"/>
                <w:w w:val="115"/>
              </w:rPr>
              <w:t xml:space="preserve"> </w:t>
            </w:r>
            <w:r w:rsidRPr="00E47F1F">
              <w:rPr>
                <w:rFonts w:ascii="Montserrat" w:hAnsi="Montserrat"/>
                <w:bCs/>
                <w:w w:val="115"/>
              </w:rPr>
              <w:t>públicas</w:t>
            </w:r>
            <w:r w:rsidRPr="00E47F1F">
              <w:rPr>
                <w:rFonts w:ascii="Montserrat" w:hAnsi="Montserrat"/>
                <w:bCs/>
                <w:spacing w:val="1"/>
                <w:w w:val="115"/>
              </w:rPr>
              <w:t xml:space="preserve"> </w:t>
            </w:r>
            <w:r w:rsidRPr="00E47F1F">
              <w:rPr>
                <w:rFonts w:ascii="Montserrat" w:hAnsi="Montserrat"/>
                <w:bCs/>
                <w:w w:val="115"/>
              </w:rPr>
              <w:t>de</w:t>
            </w:r>
            <w:r w:rsidR="005E6C19">
              <w:rPr>
                <w:rFonts w:ascii="Montserrat" w:hAnsi="Montserrat"/>
                <w:bCs/>
                <w:w w:val="115"/>
              </w:rPr>
              <w:t xml:space="preserve"> ECOSUR </w:t>
            </w:r>
            <w:r w:rsidRPr="00E47F1F">
              <w:rPr>
                <w:rFonts w:ascii="Montserrat" w:hAnsi="Montserrat"/>
                <w:bCs/>
                <w:w w:val="115"/>
              </w:rPr>
              <w:t>reciben</w:t>
            </w:r>
            <w:r w:rsidRPr="00E47F1F">
              <w:rPr>
                <w:rFonts w:ascii="Montserrat" w:hAnsi="Montserrat"/>
                <w:bCs/>
                <w:spacing w:val="1"/>
                <w:w w:val="115"/>
              </w:rPr>
              <w:t xml:space="preserve"> </w:t>
            </w:r>
            <w:r w:rsidRPr="00E47F1F">
              <w:rPr>
                <w:rFonts w:ascii="Montserrat" w:hAnsi="Montserrat"/>
                <w:bCs/>
                <w:w w:val="115"/>
              </w:rPr>
              <w:t>capacitaci</w:t>
            </w:r>
            <w:r>
              <w:rPr>
                <w:rFonts w:ascii="Montserrat" w:hAnsi="Montserrat"/>
                <w:bCs/>
                <w:w w:val="115"/>
              </w:rPr>
              <w:t>ó</w:t>
            </w:r>
            <w:r w:rsidRPr="00E47F1F">
              <w:rPr>
                <w:rFonts w:ascii="Montserrat" w:hAnsi="Montserrat"/>
                <w:bCs/>
                <w:w w:val="115"/>
              </w:rPr>
              <w:t>n</w:t>
            </w:r>
            <w:r w:rsidRPr="00E47F1F">
              <w:rPr>
                <w:rFonts w:ascii="Montserrat" w:hAnsi="Montserrat"/>
                <w:bCs/>
                <w:spacing w:val="1"/>
                <w:w w:val="115"/>
              </w:rPr>
              <w:t xml:space="preserve"> </w:t>
            </w:r>
            <w:r w:rsidRPr="00E47F1F">
              <w:rPr>
                <w:rFonts w:ascii="Montserrat" w:hAnsi="Montserrat"/>
                <w:bCs/>
                <w:w w:val="115"/>
              </w:rPr>
              <w:t>o</w:t>
            </w:r>
            <w:r w:rsidRPr="00E47F1F">
              <w:rPr>
                <w:rFonts w:ascii="Montserrat" w:hAnsi="Montserrat"/>
                <w:bCs/>
                <w:spacing w:val="1"/>
                <w:w w:val="115"/>
              </w:rPr>
              <w:t xml:space="preserve"> </w:t>
            </w:r>
            <w:r w:rsidRPr="00E47F1F">
              <w:rPr>
                <w:rFonts w:ascii="Montserrat" w:hAnsi="Montserrat"/>
                <w:bCs/>
                <w:w w:val="115"/>
              </w:rPr>
              <w:t>sensibilizaci</w:t>
            </w:r>
            <w:r>
              <w:rPr>
                <w:rFonts w:ascii="Montserrat" w:hAnsi="Montserrat"/>
                <w:bCs/>
                <w:w w:val="115"/>
              </w:rPr>
              <w:t>ó</w:t>
            </w:r>
            <w:r w:rsidRPr="00E47F1F">
              <w:rPr>
                <w:rFonts w:ascii="Montserrat" w:hAnsi="Montserrat"/>
                <w:bCs/>
                <w:w w:val="115"/>
              </w:rPr>
              <w:t>n en</w:t>
            </w:r>
            <w:r w:rsidRPr="00E47F1F">
              <w:rPr>
                <w:rFonts w:ascii="Montserrat" w:hAnsi="Montserrat"/>
                <w:bCs/>
                <w:spacing w:val="1"/>
                <w:w w:val="115"/>
              </w:rPr>
              <w:t xml:space="preserve"> </w:t>
            </w:r>
            <w:r w:rsidRPr="00E47F1F">
              <w:rPr>
                <w:rFonts w:ascii="Montserrat" w:hAnsi="Montserrat"/>
                <w:bCs/>
                <w:w w:val="115"/>
              </w:rPr>
              <w:t>materia</w:t>
            </w:r>
            <w:r w:rsidRPr="00E47F1F">
              <w:rPr>
                <w:rFonts w:ascii="Montserrat" w:hAnsi="Montserrat"/>
                <w:bCs/>
                <w:spacing w:val="1"/>
                <w:w w:val="115"/>
              </w:rPr>
              <w:t xml:space="preserve"> </w:t>
            </w:r>
            <w:r w:rsidRPr="00E47F1F">
              <w:rPr>
                <w:rFonts w:ascii="Montserrat" w:hAnsi="Montserrat"/>
                <w:bCs/>
                <w:w w:val="115"/>
              </w:rPr>
              <w:t>de</w:t>
            </w:r>
            <w:r w:rsidRPr="00E47F1F">
              <w:rPr>
                <w:rFonts w:ascii="Montserrat" w:hAnsi="Montserrat"/>
                <w:bCs/>
                <w:spacing w:val="1"/>
                <w:w w:val="115"/>
              </w:rPr>
              <w:t xml:space="preserve"> </w:t>
            </w:r>
            <w:r w:rsidRPr="00E47F1F">
              <w:rPr>
                <w:rFonts w:ascii="Montserrat" w:hAnsi="Montserrat"/>
                <w:bCs/>
                <w:w w:val="115"/>
              </w:rPr>
              <w:t>ética</w:t>
            </w:r>
            <w:r w:rsidRPr="00E47F1F">
              <w:rPr>
                <w:rFonts w:ascii="Montserrat" w:hAnsi="Montserrat"/>
                <w:bCs/>
                <w:spacing w:val="1"/>
                <w:w w:val="115"/>
              </w:rPr>
              <w:t xml:space="preserve"> </w:t>
            </w:r>
            <w:r w:rsidRPr="00E47F1F">
              <w:rPr>
                <w:rFonts w:ascii="Montserrat" w:hAnsi="Montserrat"/>
                <w:bCs/>
                <w:w w:val="115"/>
              </w:rPr>
              <w:t>p</w:t>
            </w:r>
            <w:r w:rsidR="00777E65">
              <w:rPr>
                <w:rFonts w:ascii="Montserrat" w:hAnsi="Montserrat"/>
                <w:bCs/>
                <w:w w:val="115"/>
              </w:rPr>
              <w:t>ú</w:t>
            </w:r>
            <w:r w:rsidRPr="00E47F1F">
              <w:rPr>
                <w:rFonts w:ascii="Montserrat" w:hAnsi="Montserrat"/>
                <w:bCs/>
                <w:w w:val="115"/>
              </w:rPr>
              <w:t>blica</w:t>
            </w:r>
            <w:r w:rsidRPr="00E47F1F">
              <w:rPr>
                <w:rFonts w:ascii="Montserrat" w:hAnsi="Montserrat"/>
                <w:bCs/>
                <w:spacing w:val="1"/>
                <w:w w:val="115"/>
              </w:rPr>
              <w:t xml:space="preserve"> </w:t>
            </w:r>
            <w:r w:rsidRPr="00E47F1F">
              <w:rPr>
                <w:rFonts w:ascii="Montserrat" w:hAnsi="Montserrat"/>
                <w:bCs/>
                <w:w w:val="115"/>
              </w:rPr>
              <w:t>y</w:t>
            </w:r>
            <w:r w:rsidRPr="00E47F1F">
              <w:rPr>
                <w:rFonts w:ascii="Montserrat" w:hAnsi="Montserrat"/>
                <w:bCs/>
                <w:spacing w:val="1"/>
                <w:w w:val="115"/>
              </w:rPr>
              <w:t xml:space="preserve"> </w:t>
            </w:r>
            <w:r w:rsidRPr="00E47F1F">
              <w:rPr>
                <w:rFonts w:ascii="Montserrat" w:hAnsi="Montserrat"/>
                <w:bCs/>
                <w:w w:val="115"/>
              </w:rPr>
              <w:t>conflicto</w:t>
            </w:r>
            <w:r w:rsidRPr="00E47F1F">
              <w:rPr>
                <w:rFonts w:ascii="Montserrat" w:hAnsi="Montserrat"/>
                <w:bCs/>
                <w:spacing w:val="1"/>
                <w:w w:val="115"/>
              </w:rPr>
              <w:t xml:space="preserve"> </w:t>
            </w:r>
            <w:r w:rsidRPr="00E47F1F">
              <w:rPr>
                <w:rFonts w:ascii="Montserrat" w:hAnsi="Montserrat"/>
                <w:bCs/>
                <w:w w:val="115"/>
              </w:rPr>
              <w:t>de</w:t>
            </w:r>
            <w:r w:rsidRPr="00E47F1F">
              <w:rPr>
                <w:rFonts w:ascii="Montserrat" w:hAnsi="Montserrat"/>
                <w:bCs/>
                <w:spacing w:val="-52"/>
                <w:w w:val="115"/>
              </w:rPr>
              <w:t xml:space="preserve"> </w:t>
            </w:r>
            <w:r w:rsidRPr="00E47F1F">
              <w:rPr>
                <w:rFonts w:ascii="Montserrat" w:hAnsi="Montserrat"/>
                <w:bCs/>
                <w:w w:val="115"/>
              </w:rPr>
              <w:t>intereses.</w:t>
            </w:r>
          </w:p>
        </w:tc>
      </w:tr>
      <w:tr w:rsidR="00E47F1F" w14:paraId="499FC42C" w14:textId="77777777" w:rsidTr="00F64461">
        <w:tc>
          <w:tcPr>
            <w:tcW w:w="1936" w:type="dxa"/>
          </w:tcPr>
          <w:p w14:paraId="1BAFFFE0" w14:textId="2367FB06" w:rsidR="00E47F1F" w:rsidRPr="00923F4F" w:rsidRDefault="00E47F1F" w:rsidP="00E47F1F">
            <w:pPr>
              <w:tabs>
                <w:tab w:val="left" w:pos="993"/>
              </w:tabs>
              <w:rPr>
                <w:rFonts w:ascii="Montserrat" w:hAnsi="Montserrat"/>
                <w:b/>
                <w:bCs/>
              </w:rPr>
            </w:pPr>
            <w:r w:rsidRPr="00923F4F">
              <w:rPr>
                <w:rFonts w:ascii="Montserrat" w:hAnsi="Montserrat"/>
                <w:b/>
                <w:bCs/>
              </w:rPr>
              <w:t>Meta</w:t>
            </w:r>
          </w:p>
        </w:tc>
        <w:tc>
          <w:tcPr>
            <w:tcW w:w="11667" w:type="dxa"/>
          </w:tcPr>
          <w:p w14:paraId="49F7FC88" w14:textId="4F7387CC" w:rsidR="00E47F1F" w:rsidRPr="00E47F1F" w:rsidRDefault="00E47F1F" w:rsidP="00E47F1F">
            <w:pPr>
              <w:tabs>
                <w:tab w:val="left" w:pos="993"/>
              </w:tabs>
              <w:rPr>
                <w:rFonts w:ascii="Montserrat" w:hAnsi="Montserrat"/>
                <w:bCs/>
              </w:rPr>
            </w:pPr>
            <w:r w:rsidRPr="00E47F1F">
              <w:rPr>
                <w:rFonts w:ascii="Montserrat" w:eastAsia="Arial" w:hAnsi="Montserrat" w:cs="Arial"/>
                <w:bCs/>
                <w:w w:val="115"/>
              </w:rPr>
              <w:t>Al</w:t>
            </w:r>
            <w:r w:rsidRPr="00E47F1F">
              <w:rPr>
                <w:rFonts w:ascii="Montserrat" w:eastAsia="Arial" w:hAnsi="Montserrat" w:cs="Arial"/>
                <w:bCs/>
                <w:spacing w:val="40"/>
                <w:w w:val="115"/>
              </w:rPr>
              <w:t xml:space="preserve"> </w:t>
            </w:r>
            <w:r w:rsidRPr="00E47F1F">
              <w:rPr>
                <w:rFonts w:ascii="Montserrat" w:eastAsia="Arial" w:hAnsi="Montserrat" w:cs="Arial"/>
                <w:bCs/>
                <w:w w:val="115"/>
              </w:rPr>
              <w:t>finalizar</w:t>
            </w:r>
            <w:r w:rsidRPr="00E47F1F">
              <w:rPr>
                <w:rFonts w:ascii="Montserrat" w:eastAsia="Arial" w:hAnsi="Montserrat" w:cs="Arial"/>
                <w:bCs/>
                <w:spacing w:val="4"/>
                <w:w w:val="115"/>
              </w:rPr>
              <w:t xml:space="preserve"> </w:t>
            </w:r>
            <w:r w:rsidRPr="00E47F1F">
              <w:rPr>
                <w:rFonts w:ascii="Montserrat" w:eastAsia="Arial" w:hAnsi="Montserrat" w:cs="Arial"/>
                <w:bCs/>
                <w:w w:val="115"/>
              </w:rPr>
              <w:t>el</w:t>
            </w:r>
            <w:r w:rsidRPr="00E47F1F">
              <w:rPr>
                <w:rFonts w:ascii="Montserrat" w:eastAsia="Arial" w:hAnsi="Montserrat" w:cs="Arial"/>
                <w:bCs/>
                <w:spacing w:val="1"/>
                <w:w w:val="115"/>
              </w:rPr>
              <w:t xml:space="preserve"> </w:t>
            </w:r>
            <w:r w:rsidRPr="00E47F1F">
              <w:rPr>
                <w:rFonts w:ascii="Montserrat" w:eastAsia="Arial" w:hAnsi="Montserrat" w:cs="Arial"/>
                <w:bCs/>
                <w:w w:val="115"/>
              </w:rPr>
              <w:t>a</w:t>
            </w:r>
            <w:r>
              <w:rPr>
                <w:rFonts w:ascii="Montserrat" w:eastAsia="Arial" w:hAnsi="Montserrat" w:cs="Arial"/>
                <w:bCs/>
                <w:w w:val="115"/>
              </w:rPr>
              <w:t>ñ</w:t>
            </w:r>
            <w:r w:rsidRPr="00E47F1F">
              <w:rPr>
                <w:rFonts w:ascii="Montserrat" w:eastAsia="Arial" w:hAnsi="Montserrat" w:cs="Arial"/>
                <w:bCs/>
                <w:w w:val="115"/>
              </w:rPr>
              <w:t>o</w:t>
            </w:r>
            <w:r w:rsidRPr="00E47F1F">
              <w:rPr>
                <w:rFonts w:ascii="Montserrat" w:eastAsia="Arial" w:hAnsi="Montserrat" w:cs="Arial"/>
                <w:bCs/>
                <w:spacing w:val="43"/>
                <w:w w:val="115"/>
              </w:rPr>
              <w:t xml:space="preserve"> </w:t>
            </w:r>
            <w:r w:rsidRPr="00E47F1F">
              <w:rPr>
                <w:rFonts w:ascii="Montserrat" w:eastAsia="Arial" w:hAnsi="Montserrat" w:cs="Arial"/>
                <w:bCs/>
                <w:w w:val="115"/>
              </w:rPr>
              <w:t>2021,</w:t>
            </w:r>
            <w:r w:rsidRPr="00E47F1F">
              <w:rPr>
                <w:rFonts w:ascii="Montserrat" w:eastAsia="Arial" w:hAnsi="Montserrat" w:cs="Arial"/>
                <w:bCs/>
                <w:spacing w:val="43"/>
                <w:w w:val="115"/>
              </w:rPr>
              <w:t xml:space="preserve"> </w:t>
            </w:r>
            <w:r w:rsidRPr="00E47F1F">
              <w:rPr>
                <w:rFonts w:ascii="Montserrat" w:eastAsia="Arial" w:hAnsi="Montserrat" w:cs="Arial"/>
                <w:bCs/>
                <w:w w:val="115"/>
              </w:rPr>
              <w:t>al</w:t>
            </w:r>
            <w:r w:rsidRPr="00E47F1F">
              <w:rPr>
                <w:rFonts w:ascii="Montserrat" w:eastAsia="Arial" w:hAnsi="Montserrat" w:cs="Arial"/>
                <w:bCs/>
                <w:spacing w:val="5"/>
                <w:w w:val="115"/>
              </w:rPr>
              <w:t xml:space="preserve"> </w:t>
            </w:r>
            <w:r w:rsidRPr="00E47F1F">
              <w:rPr>
                <w:rFonts w:ascii="Montserrat" w:eastAsia="Arial" w:hAnsi="Montserrat" w:cs="Arial"/>
                <w:bCs/>
                <w:w w:val="115"/>
              </w:rPr>
              <w:t>menos</w:t>
            </w:r>
            <w:r w:rsidRPr="00E47F1F">
              <w:rPr>
                <w:rFonts w:ascii="Montserrat" w:eastAsia="Arial" w:hAnsi="Montserrat" w:cs="Arial"/>
                <w:bCs/>
                <w:spacing w:val="44"/>
                <w:w w:val="115"/>
              </w:rPr>
              <w:t xml:space="preserve"> </w:t>
            </w:r>
            <w:r w:rsidRPr="00E47F1F">
              <w:rPr>
                <w:rFonts w:ascii="Montserrat" w:eastAsia="Arial" w:hAnsi="Montserrat" w:cs="Arial"/>
                <w:bCs/>
                <w:w w:val="115"/>
              </w:rPr>
              <w:t>35%</w:t>
            </w:r>
            <w:r w:rsidRPr="00E47F1F">
              <w:rPr>
                <w:rFonts w:ascii="Montserrat" w:eastAsia="Arial" w:hAnsi="Montserrat" w:cs="Arial"/>
                <w:bCs/>
                <w:spacing w:val="31"/>
                <w:w w:val="115"/>
              </w:rPr>
              <w:t xml:space="preserve"> </w:t>
            </w:r>
            <w:r w:rsidRPr="00E47F1F">
              <w:rPr>
                <w:rFonts w:ascii="Montserrat" w:eastAsia="Arial" w:hAnsi="Montserrat" w:cs="Arial"/>
                <w:bCs/>
                <w:w w:val="115"/>
              </w:rPr>
              <w:t>de</w:t>
            </w:r>
            <w:r w:rsidRPr="00E47F1F">
              <w:rPr>
                <w:rFonts w:ascii="Montserrat" w:eastAsia="Arial" w:hAnsi="Montserrat" w:cs="Arial"/>
                <w:bCs/>
                <w:spacing w:val="1"/>
                <w:w w:val="115"/>
              </w:rPr>
              <w:t xml:space="preserve"> </w:t>
            </w:r>
            <w:r w:rsidRPr="00E47F1F">
              <w:rPr>
                <w:rFonts w:ascii="Montserrat" w:eastAsia="Arial" w:hAnsi="Montserrat" w:cs="Arial"/>
                <w:bCs/>
                <w:w w:val="115"/>
              </w:rPr>
              <w:t>las</w:t>
            </w:r>
            <w:r w:rsidRPr="00E47F1F">
              <w:rPr>
                <w:rFonts w:ascii="Montserrat" w:eastAsia="Arial" w:hAnsi="Montserrat" w:cs="Arial"/>
                <w:bCs/>
                <w:spacing w:val="38"/>
                <w:w w:val="115"/>
              </w:rPr>
              <w:t xml:space="preserve"> </w:t>
            </w:r>
            <w:r w:rsidRPr="00E47F1F">
              <w:rPr>
                <w:rFonts w:ascii="Montserrat" w:eastAsia="Arial" w:hAnsi="Montserrat" w:cs="Arial"/>
                <w:bCs/>
                <w:w w:val="115"/>
              </w:rPr>
              <w:t>personas</w:t>
            </w:r>
            <w:r w:rsidRPr="00E47F1F">
              <w:rPr>
                <w:rFonts w:ascii="Montserrat" w:eastAsia="Arial" w:hAnsi="Montserrat" w:cs="Arial"/>
                <w:bCs/>
                <w:spacing w:val="51"/>
                <w:w w:val="115"/>
              </w:rPr>
              <w:t xml:space="preserve"> </w:t>
            </w:r>
            <w:r w:rsidRPr="00E47F1F">
              <w:rPr>
                <w:rFonts w:ascii="Montserrat" w:eastAsia="Arial" w:hAnsi="Montserrat" w:cs="Arial"/>
                <w:bCs/>
                <w:w w:val="115"/>
              </w:rPr>
              <w:t>servidoras</w:t>
            </w:r>
            <w:r w:rsidRPr="00E47F1F">
              <w:rPr>
                <w:rFonts w:ascii="Montserrat" w:eastAsia="Arial" w:hAnsi="Montserrat" w:cs="Arial"/>
                <w:bCs/>
                <w:spacing w:val="1"/>
                <w:w w:val="115"/>
              </w:rPr>
              <w:t xml:space="preserve"> </w:t>
            </w:r>
            <w:r w:rsidRPr="00E47F1F">
              <w:rPr>
                <w:rFonts w:ascii="Montserrat" w:eastAsia="Arial" w:hAnsi="Montserrat" w:cs="Arial"/>
                <w:bCs/>
                <w:w w:val="115"/>
              </w:rPr>
              <w:t>públicas</w:t>
            </w:r>
            <w:r w:rsidRPr="00E47F1F">
              <w:rPr>
                <w:rFonts w:ascii="Montserrat" w:eastAsia="Arial" w:hAnsi="Montserrat" w:cs="Arial"/>
                <w:bCs/>
                <w:spacing w:val="53"/>
                <w:w w:val="115"/>
              </w:rPr>
              <w:t xml:space="preserve"> </w:t>
            </w:r>
            <w:r w:rsidRPr="00E47F1F">
              <w:rPr>
                <w:rFonts w:ascii="Montserrat" w:eastAsia="Arial" w:hAnsi="Montserrat" w:cs="Arial"/>
                <w:bCs/>
                <w:w w:val="115"/>
              </w:rPr>
              <w:t>de</w:t>
            </w:r>
            <w:r>
              <w:rPr>
                <w:rFonts w:ascii="Montserrat" w:eastAsia="Arial" w:hAnsi="Montserrat" w:cs="Arial"/>
                <w:bCs/>
                <w:w w:val="115"/>
              </w:rPr>
              <w:t xml:space="preserve"> ECOSUR </w:t>
            </w:r>
            <w:r w:rsidRPr="00E47F1F">
              <w:rPr>
                <w:rFonts w:ascii="Montserrat" w:eastAsia="Arial" w:hAnsi="Montserrat" w:cs="Arial"/>
                <w:bCs/>
                <w:w w:val="115"/>
              </w:rPr>
              <w:t>han</w:t>
            </w:r>
            <w:r w:rsidRPr="00E47F1F">
              <w:rPr>
                <w:rFonts w:ascii="Montserrat" w:eastAsia="Arial" w:hAnsi="Montserrat" w:cs="Arial"/>
                <w:bCs/>
                <w:spacing w:val="22"/>
                <w:w w:val="115"/>
              </w:rPr>
              <w:t xml:space="preserve"> </w:t>
            </w:r>
            <w:r w:rsidRPr="00E47F1F">
              <w:rPr>
                <w:rFonts w:ascii="Montserrat" w:eastAsia="Arial" w:hAnsi="Montserrat" w:cs="Arial"/>
                <w:bCs/>
                <w:w w:val="115"/>
              </w:rPr>
              <w:t>recibido</w:t>
            </w:r>
            <w:r w:rsidRPr="00E47F1F">
              <w:rPr>
                <w:rFonts w:ascii="Montserrat" w:eastAsia="Arial" w:hAnsi="Montserrat" w:cs="Arial"/>
                <w:bCs/>
                <w:spacing w:val="48"/>
                <w:w w:val="115"/>
              </w:rPr>
              <w:t xml:space="preserve"> </w:t>
            </w:r>
            <w:r w:rsidRPr="00E47F1F">
              <w:rPr>
                <w:rFonts w:ascii="Montserrat" w:eastAsia="Arial" w:hAnsi="Montserrat" w:cs="Arial"/>
                <w:bCs/>
                <w:w w:val="115"/>
              </w:rPr>
              <w:t>una</w:t>
            </w:r>
            <w:r w:rsidRPr="00E47F1F">
              <w:rPr>
                <w:rFonts w:ascii="Montserrat" w:eastAsia="Arial" w:hAnsi="Montserrat" w:cs="Arial"/>
                <w:bCs/>
                <w:spacing w:val="10"/>
                <w:w w:val="115"/>
              </w:rPr>
              <w:t xml:space="preserve"> </w:t>
            </w:r>
            <w:r w:rsidRPr="00E47F1F">
              <w:rPr>
                <w:rFonts w:ascii="Montserrat" w:eastAsia="Arial" w:hAnsi="Montserrat" w:cs="Arial"/>
                <w:bCs/>
                <w:w w:val="115"/>
              </w:rPr>
              <w:t>o</w:t>
            </w:r>
            <w:r w:rsidRPr="00E47F1F">
              <w:rPr>
                <w:rFonts w:ascii="Montserrat" w:eastAsia="Arial" w:hAnsi="Montserrat" w:cs="Arial"/>
                <w:bCs/>
                <w:spacing w:val="44"/>
                <w:w w:val="115"/>
              </w:rPr>
              <w:t xml:space="preserve"> </w:t>
            </w:r>
            <w:r w:rsidRPr="00E47F1F">
              <w:rPr>
                <w:rFonts w:ascii="Montserrat" w:eastAsia="Arial" w:hAnsi="Montserrat" w:cs="Arial"/>
                <w:bCs/>
                <w:w w:val="115"/>
              </w:rPr>
              <w:t>más</w:t>
            </w:r>
            <w:r w:rsidRPr="00E47F1F">
              <w:rPr>
                <w:rFonts w:ascii="Montserrat" w:eastAsia="Arial" w:hAnsi="Montserrat" w:cs="Arial"/>
                <w:bCs/>
                <w:spacing w:val="53"/>
                <w:w w:val="115"/>
              </w:rPr>
              <w:t xml:space="preserve"> </w:t>
            </w:r>
            <w:r w:rsidRPr="00E47F1F">
              <w:rPr>
                <w:rFonts w:ascii="Montserrat" w:eastAsia="Arial" w:hAnsi="Montserrat" w:cs="Arial"/>
                <w:bCs/>
                <w:w w:val="115"/>
              </w:rPr>
              <w:t>capacitaciones</w:t>
            </w:r>
            <w:r w:rsidRPr="00E47F1F">
              <w:rPr>
                <w:rFonts w:ascii="Montserrat" w:eastAsia="Arial" w:hAnsi="Montserrat" w:cs="Arial"/>
                <w:bCs/>
                <w:spacing w:val="28"/>
                <w:w w:val="115"/>
              </w:rPr>
              <w:t xml:space="preserve"> </w:t>
            </w:r>
            <w:r w:rsidRPr="00E47F1F">
              <w:rPr>
                <w:rFonts w:ascii="Montserrat" w:eastAsia="Arial" w:hAnsi="Montserrat" w:cs="Arial"/>
                <w:bCs/>
                <w:w w:val="115"/>
              </w:rPr>
              <w:t>o</w:t>
            </w:r>
            <w:r w:rsidRPr="00E47F1F">
              <w:rPr>
                <w:rFonts w:ascii="Montserrat" w:eastAsia="Arial" w:hAnsi="Montserrat" w:cs="Arial"/>
                <w:bCs/>
                <w:spacing w:val="1"/>
                <w:w w:val="115"/>
              </w:rPr>
              <w:t xml:space="preserve"> </w:t>
            </w:r>
            <w:r w:rsidRPr="00E47F1F">
              <w:rPr>
                <w:rFonts w:ascii="Montserrat" w:eastAsia="Arial" w:hAnsi="Montserrat" w:cs="Arial"/>
                <w:bCs/>
                <w:w w:val="115"/>
              </w:rPr>
              <w:t>sensibilizaciones</w:t>
            </w:r>
            <w:r w:rsidRPr="00E47F1F">
              <w:rPr>
                <w:rFonts w:ascii="Montserrat" w:eastAsia="Arial" w:hAnsi="Montserrat" w:cs="Arial"/>
                <w:bCs/>
                <w:spacing w:val="-18"/>
                <w:w w:val="115"/>
              </w:rPr>
              <w:t xml:space="preserve"> </w:t>
            </w:r>
            <w:r>
              <w:rPr>
                <w:rFonts w:ascii="Montserrat" w:eastAsia="Arial" w:hAnsi="Montserrat" w:cs="Arial"/>
                <w:bCs/>
                <w:w w:val="115"/>
              </w:rPr>
              <w:t>en</w:t>
            </w:r>
            <w:r w:rsidRPr="00E47F1F">
              <w:rPr>
                <w:rFonts w:ascii="Montserrat" w:eastAsia="Arial" w:hAnsi="Montserrat" w:cs="Arial"/>
                <w:bCs/>
                <w:w w:val="115"/>
              </w:rPr>
              <w:t xml:space="preserve"> materia de</w:t>
            </w:r>
            <w:r w:rsidRPr="00E47F1F">
              <w:rPr>
                <w:rFonts w:ascii="Montserrat" w:eastAsia="Arial" w:hAnsi="Montserrat" w:cs="Arial"/>
                <w:bCs/>
                <w:spacing w:val="-4"/>
                <w:w w:val="115"/>
              </w:rPr>
              <w:t xml:space="preserve"> </w:t>
            </w:r>
            <w:r w:rsidRPr="00E47F1F">
              <w:rPr>
                <w:rFonts w:ascii="Montserrat" w:eastAsia="Arial" w:hAnsi="Montserrat" w:cs="Arial"/>
                <w:bCs/>
                <w:w w:val="115"/>
              </w:rPr>
              <w:t>ética</w:t>
            </w:r>
            <w:r w:rsidRPr="00E47F1F">
              <w:rPr>
                <w:rFonts w:ascii="Montserrat" w:eastAsia="Arial" w:hAnsi="Montserrat" w:cs="Arial"/>
                <w:bCs/>
                <w:spacing w:val="-1"/>
                <w:w w:val="115"/>
              </w:rPr>
              <w:t xml:space="preserve"> </w:t>
            </w:r>
            <w:r w:rsidRPr="00E47F1F">
              <w:rPr>
                <w:rFonts w:ascii="Montserrat" w:eastAsia="Arial" w:hAnsi="Montserrat" w:cs="Arial"/>
                <w:bCs/>
                <w:w w:val="115"/>
              </w:rPr>
              <w:t>p</w:t>
            </w:r>
            <w:r>
              <w:rPr>
                <w:rFonts w:ascii="Montserrat" w:eastAsia="Arial" w:hAnsi="Montserrat" w:cs="Arial"/>
                <w:bCs/>
                <w:w w:val="115"/>
              </w:rPr>
              <w:t>ú</w:t>
            </w:r>
            <w:r w:rsidRPr="00E47F1F">
              <w:rPr>
                <w:rFonts w:ascii="Montserrat" w:eastAsia="Arial" w:hAnsi="Montserrat" w:cs="Arial"/>
                <w:bCs/>
                <w:w w:val="115"/>
              </w:rPr>
              <w:t>blica</w:t>
            </w:r>
            <w:r w:rsidRPr="00E47F1F">
              <w:rPr>
                <w:rFonts w:ascii="Montserrat" w:eastAsia="Arial" w:hAnsi="Montserrat" w:cs="Arial"/>
                <w:bCs/>
                <w:spacing w:val="7"/>
                <w:w w:val="115"/>
              </w:rPr>
              <w:t xml:space="preserve"> </w:t>
            </w:r>
            <w:r w:rsidRPr="00E47F1F">
              <w:rPr>
                <w:rFonts w:ascii="Montserrat" w:eastAsia="Arial" w:hAnsi="Montserrat" w:cs="Arial"/>
                <w:bCs/>
                <w:w w:val="115"/>
              </w:rPr>
              <w:t>o</w:t>
            </w:r>
            <w:r w:rsidRPr="00E47F1F">
              <w:rPr>
                <w:rFonts w:ascii="Montserrat" w:eastAsia="Arial" w:hAnsi="Montserrat" w:cs="Arial"/>
                <w:bCs/>
                <w:spacing w:val="6"/>
                <w:w w:val="115"/>
              </w:rPr>
              <w:t xml:space="preserve"> </w:t>
            </w:r>
            <w:r w:rsidRPr="00E47F1F">
              <w:rPr>
                <w:rFonts w:ascii="Montserrat" w:eastAsia="Arial" w:hAnsi="Montserrat" w:cs="Arial"/>
                <w:bCs/>
                <w:w w:val="115"/>
              </w:rPr>
              <w:t>conflicto</w:t>
            </w:r>
            <w:r w:rsidRPr="00E47F1F">
              <w:rPr>
                <w:rFonts w:ascii="Montserrat" w:eastAsia="Arial" w:hAnsi="Montserrat" w:cs="Arial"/>
                <w:bCs/>
                <w:spacing w:val="2"/>
                <w:w w:val="115"/>
              </w:rPr>
              <w:t xml:space="preserve"> </w:t>
            </w:r>
            <w:r w:rsidRPr="00E47F1F">
              <w:rPr>
                <w:rFonts w:ascii="Montserrat" w:eastAsia="Arial" w:hAnsi="Montserrat" w:cs="Arial"/>
                <w:bCs/>
                <w:w w:val="115"/>
              </w:rPr>
              <w:t>de</w:t>
            </w:r>
            <w:r w:rsidRPr="00E47F1F">
              <w:rPr>
                <w:rFonts w:ascii="Montserrat" w:eastAsia="Arial" w:hAnsi="Montserrat" w:cs="Arial"/>
                <w:bCs/>
                <w:spacing w:val="-3"/>
                <w:w w:val="115"/>
              </w:rPr>
              <w:t xml:space="preserve"> </w:t>
            </w:r>
            <w:r w:rsidRPr="00E47F1F">
              <w:rPr>
                <w:rFonts w:ascii="Montserrat" w:eastAsia="Arial" w:hAnsi="Montserrat" w:cs="Arial"/>
                <w:bCs/>
                <w:w w:val="115"/>
              </w:rPr>
              <w:t>intereses.</w:t>
            </w:r>
          </w:p>
        </w:tc>
      </w:tr>
    </w:tbl>
    <w:p w14:paraId="6FAAAA5E" w14:textId="1E2D79F3" w:rsidR="00E47F1F" w:rsidRDefault="00E47F1F" w:rsidP="00E47F1F">
      <w:pPr>
        <w:tabs>
          <w:tab w:val="left" w:pos="993"/>
        </w:tabs>
        <w:spacing w:after="0"/>
        <w:rPr>
          <w:rFonts w:ascii="Montserrat" w:hAnsi="Montserrat"/>
        </w:rPr>
      </w:pPr>
    </w:p>
    <w:tbl>
      <w:tblPr>
        <w:tblStyle w:val="Tablaconcuadrcula"/>
        <w:tblW w:w="0" w:type="auto"/>
        <w:tblLook w:val="04A0" w:firstRow="1" w:lastRow="0" w:firstColumn="1" w:lastColumn="0" w:noHBand="0" w:noVBand="1"/>
      </w:tblPr>
      <w:tblGrid>
        <w:gridCol w:w="1097"/>
        <w:gridCol w:w="4297"/>
        <w:gridCol w:w="1427"/>
        <w:gridCol w:w="1424"/>
        <w:gridCol w:w="4359"/>
        <w:gridCol w:w="1066"/>
      </w:tblGrid>
      <w:tr w:rsidR="00E47F1F" w:rsidRPr="00E47F1F" w14:paraId="0CE5B106" w14:textId="77777777" w:rsidTr="00F64461">
        <w:trPr>
          <w:trHeight w:val="270"/>
        </w:trPr>
        <w:tc>
          <w:tcPr>
            <w:tcW w:w="1097" w:type="dxa"/>
            <w:vMerge w:val="restart"/>
          </w:tcPr>
          <w:p w14:paraId="482796FC" w14:textId="17FEC24F" w:rsidR="00E47F1F" w:rsidRPr="00E47F1F" w:rsidRDefault="00E47F1F" w:rsidP="00E47F1F">
            <w:pPr>
              <w:tabs>
                <w:tab w:val="left" w:pos="993"/>
              </w:tabs>
              <w:jc w:val="center"/>
              <w:rPr>
                <w:rFonts w:ascii="Montserrat" w:hAnsi="Montserrat"/>
                <w:b/>
                <w:bCs/>
              </w:rPr>
            </w:pPr>
            <w:bookmarkStart w:id="0" w:name="_Hlk75767291"/>
            <w:r w:rsidRPr="00E47F1F">
              <w:rPr>
                <w:rFonts w:ascii="Montserrat" w:hAnsi="Montserrat"/>
                <w:b/>
                <w:bCs/>
              </w:rPr>
              <w:t>Clave</w:t>
            </w:r>
          </w:p>
        </w:tc>
        <w:tc>
          <w:tcPr>
            <w:tcW w:w="4297" w:type="dxa"/>
            <w:vMerge w:val="restart"/>
          </w:tcPr>
          <w:p w14:paraId="31D826A0" w14:textId="437B2AB0" w:rsidR="00E47F1F" w:rsidRPr="00E47F1F" w:rsidRDefault="00E47F1F" w:rsidP="00E47F1F">
            <w:pPr>
              <w:tabs>
                <w:tab w:val="left" w:pos="993"/>
              </w:tabs>
              <w:jc w:val="center"/>
              <w:rPr>
                <w:rFonts w:ascii="Montserrat" w:hAnsi="Montserrat"/>
                <w:b/>
                <w:bCs/>
              </w:rPr>
            </w:pPr>
            <w:r w:rsidRPr="00E47F1F">
              <w:rPr>
                <w:rFonts w:ascii="Montserrat" w:hAnsi="Montserrat"/>
                <w:b/>
                <w:bCs/>
              </w:rPr>
              <w:t>Actividad</w:t>
            </w:r>
          </w:p>
        </w:tc>
        <w:tc>
          <w:tcPr>
            <w:tcW w:w="2851" w:type="dxa"/>
            <w:gridSpan w:val="2"/>
          </w:tcPr>
          <w:p w14:paraId="4C4EA33D" w14:textId="7C7A2323" w:rsidR="00E47F1F" w:rsidRPr="00E47F1F" w:rsidRDefault="00E47F1F" w:rsidP="00E47F1F">
            <w:pPr>
              <w:tabs>
                <w:tab w:val="left" w:pos="993"/>
              </w:tabs>
              <w:jc w:val="center"/>
              <w:rPr>
                <w:rFonts w:ascii="Montserrat" w:hAnsi="Montserrat"/>
                <w:b/>
                <w:bCs/>
              </w:rPr>
            </w:pPr>
            <w:r w:rsidRPr="00E47F1F">
              <w:rPr>
                <w:rFonts w:ascii="Montserrat" w:hAnsi="Montserrat"/>
                <w:b/>
                <w:bCs/>
              </w:rPr>
              <w:t>Fecha</w:t>
            </w:r>
          </w:p>
        </w:tc>
        <w:tc>
          <w:tcPr>
            <w:tcW w:w="4359" w:type="dxa"/>
            <w:vMerge w:val="restart"/>
          </w:tcPr>
          <w:p w14:paraId="7FD93033" w14:textId="2C3C49E7" w:rsidR="00E47F1F" w:rsidRPr="00E47F1F" w:rsidRDefault="00E47F1F" w:rsidP="00E47F1F">
            <w:pPr>
              <w:tabs>
                <w:tab w:val="left" w:pos="993"/>
              </w:tabs>
              <w:jc w:val="center"/>
              <w:rPr>
                <w:rFonts w:ascii="Montserrat" w:hAnsi="Montserrat"/>
                <w:b/>
                <w:bCs/>
              </w:rPr>
            </w:pPr>
            <w:r w:rsidRPr="00E47F1F">
              <w:rPr>
                <w:rFonts w:ascii="Montserrat" w:hAnsi="Montserrat"/>
                <w:b/>
                <w:bCs/>
              </w:rPr>
              <w:t>Avances semestre</w:t>
            </w:r>
          </w:p>
        </w:tc>
        <w:tc>
          <w:tcPr>
            <w:tcW w:w="1066" w:type="dxa"/>
            <w:vMerge w:val="restart"/>
          </w:tcPr>
          <w:p w14:paraId="4A1B1AF3" w14:textId="05A8FCF2" w:rsidR="00E47F1F" w:rsidRPr="00E47F1F" w:rsidRDefault="00E47F1F" w:rsidP="00E47F1F">
            <w:pPr>
              <w:tabs>
                <w:tab w:val="left" w:pos="993"/>
              </w:tabs>
              <w:jc w:val="center"/>
              <w:rPr>
                <w:rFonts w:ascii="Montserrat" w:hAnsi="Montserrat"/>
                <w:b/>
                <w:bCs/>
              </w:rPr>
            </w:pPr>
            <w:r w:rsidRPr="00E47F1F">
              <w:rPr>
                <w:rFonts w:ascii="Montserrat" w:hAnsi="Montserrat"/>
                <w:b/>
                <w:bCs/>
              </w:rPr>
              <w:t>% avance</w:t>
            </w:r>
          </w:p>
        </w:tc>
      </w:tr>
      <w:tr w:rsidR="00923F4F" w:rsidRPr="00E47F1F" w14:paraId="7EA8ABDD" w14:textId="77777777" w:rsidTr="00F64461">
        <w:trPr>
          <w:trHeight w:val="270"/>
        </w:trPr>
        <w:tc>
          <w:tcPr>
            <w:tcW w:w="1097" w:type="dxa"/>
            <w:vMerge/>
          </w:tcPr>
          <w:p w14:paraId="4E95A831" w14:textId="77777777" w:rsidR="00923F4F" w:rsidRPr="00E47F1F" w:rsidRDefault="00923F4F" w:rsidP="00E47F1F">
            <w:pPr>
              <w:tabs>
                <w:tab w:val="left" w:pos="993"/>
              </w:tabs>
              <w:jc w:val="center"/>
              <w:rPr>
                <w:rFonts w:ascii="Montserrat" w:hAnsi="Montserrat"/>
                <w:b/>
                <w:bCs/>
              </w:rPr>
            </w:pPr>
          </w:p>
        </w:tc>
        <w:tc>
          <w:tcPr>
            <w:tcW w:w="4297" w:type="dxa"/>
            <w:vMerge/>
          </w:tcPr>
          <w:p w14:paraId="5E624C39" w14:textId="77777777" w:rsidR="00923F4F" w:rsidRPr="00E47F1F" w:rsidRDefault="00923F4F" w:rsidP="00E47F1F">
            <w:pPr>
              <w:tabs>
                <w:tab w:val="left" w:pos="993"/>
              </w:tabs>
              <w:jc w:val="center"/>
              <w:rPr>
                <w:rFonts w:ascii="Montserrat" w:hAnsi="Montserrat"/>
                <w:b/>
                <w:bCs/>
              </w:rPr>
            </w:pPr>
          </w:p>
        </w:tc>
        <w:tc>
          <w:tcPr>
            <w:tcW w:w="1427" w:type="dxa"/>
          </w:tcPr>
          <w:p w14:paraId="45CB3219" w14:textId="4D7A3972" w:rsidR="00923F4F" w:rsidRPr="00E47F1F" w:rsidRDefault="00923F4F" w:rsidP="00E47F1F">
            <w:pPr>
              <w:tabs>
                <w:tab w:val="left" w:pos="993"/>
              </w:tabs>
              <w:jc w:val="center"/>
              <w:rPr>
                <w:rFonts w:ascii="Montserrat" w:hAnsi="Montserrat"/>
                <w:b/>
                <w:bCs/>
              </w:rPr>
            </w:pPr>
            <w:r>
              <w:rPr>
                <w:rFonts w:ascii="Montserrat" w:hAnsi="Montserrat"/>
                <w:b/>
                <w:bCs/>
              </w:rPr>
              <w:t>Inicio</w:t>
            </w:r>
          </w:p>
        </w:tc>
        <w:tc>
          <w:tcPr>
            <w:tcW w:w="1424" w:type="dxa"/>
          </w:tcPr>
          <w:p w14:paraId="7C1305A3" w14:textId="45B94A27" w:rsidR="00923F4F" w:rsidRPr="00E47F1F" w:rsidRDefault="00923F4F" w:rsidP="00E47F1F">
            <w:pPr>
              <w:tabs>
                <w:tab w:val="left" w:pos="993"/>
              </w:tabs>
              <w:jc w:val="center"/>
              <w:rPr>
                <w:rFonts w:ascii="Montserrat" w:hAnsi="Montserrat"/>
                <w:b/>
                <w:bCs/>
              </w:rPr>
            </w:pPr>
            <w:r>
              <w:rPr>
                <w:rFonts w:ascii="Montserrat" w:hAnsi="Montserrat"/>
                <w:b/>
                <w:bCs/>
              </w:rPr>
              <w:t>Fin</w:t>
            </w:r>
          </w:p>
        </w:tc>
        <w:tc>
          <w:tcPr>
            <w:tcW w:w="4359" w:type="dxa"/>
            <w:vMerge/>
          </w:tcPr>
          <w:p w14:paraId="00CC43BE" w14:textId="77777777" w:rsidR="00923F4F" w:rsidRPr="00E47F1F" w:rsidRDefault="00923F4F" w:rsidP="00E47F1F">
            <w:pPr>
              <w:tabs>
                <w:tab w:val="left" w:pos="993"/>
              </w:tabs>
              <w:jc w:val="center"/>
              <w:rPr>
                <w:rFonts w:ascii="Montserrat" w:hAnsi="Montserrat"/>
                <w:b/>
                <w:bCs/>
              </w:rPr>
            </w:pPr>
          </w:p>
        </w:tc>
        <w:tc>
          <w:tcPr>
            <w:tcW w:w="1066" w:type="dxa"/>
            <w:vMerge/>
          </w:tcPr>
          <w:p w14:paraId="374F7783" w14:textId="77777777" w:rsidR="00923F4F" w:rsidRPr="00E47F1F" w:rsidRDefault="00923F4F" w:rsidP="00E47F1F">
            <w:pPr>
              <w:tabs>
                <w:tab w:val="left" w:pos="993"/>
              </w:tabs>
              <w:jc w:val="center"/>
              <w:rPr>
                <w:rFonts w:ascii="Montserrat" w:hAnsi="Montserrat"/>
                <w:b/>
                <w:bCs/>
              </w:rPr>
            </w:pPr>
          </w:p>
        </w:tc>
      </w:tr>
      <w:tr w:rsidR="00E47F1F" w14:paraId="664D26D2" w14:textId="77777777" w:rsidTr="00F64461">
        <w:tc>
          <w:tcPr>
            <w:tcW w:w="1097" w:type="dxa"/>
          </w:tcPr>
          <w:p w14:paraId="62C4F75D" w14:textId="04066A70" w:rsidR="00E47F1F" w:rsidRDefault="00923F4F" w:rsidP="00E47F1F">
            <w:pPr>
              <w:tabs>
                <w:tab w:val="left" w:pos="993"/>
              </w:tabs>
              <w:rPr>
                <w:rFonts w:ascii="Montserrat" w:hAnsi="Montserrat"/>
              </w:rPr>
            </w:pPr>
            <w:r>
              <w:rPr>
                <w:rFonts w:ascii="Montserrat" w:hAnsi="Montserrat"/>
              </w:rPr>
              <w:t>1.1.1.</w:t>
            </w:r>
          </w:p>
        </w:tc>
        <w:tc>
          <w:tcPr>
            <w:tcW w:w="4297" w:type="dxa"/>
          </w:tcPr>
          <w:p w14:paraId="39528FDD" w14:textId="3671B138" w:rsidR="00E47F1F" w:rsidRDefault="00923F4F" w:rsidP="00E47F1F">
            <w:pPr>
              <w:tabs>
                <w:tab w:val="left" w:pos="993"/>
              </w:tabs>
              <w:rPr>
                <w:rFonts w:ascii="Montserrat" w:hAnsi="Montserrat"/>
              </w:rPr>
            </w:pPr>
            <w:proofErr w:type="gramStart"/>
            <w:r>
              <w:rPr>
                <w:rFonts w:ascii="Montserrat" w:hAnsi="Montserrat"/>
              </w:rPr>
              <w:t>Asegurar</w:t>
            </w:r>
            <w:proofErr w:type="gramEnd"/>
            <w:r>
              <w:rPr>
                <w:rFonts w:ascii="Montserrat" w:hAnsi="Montserrat"/>
              </w:rPr>
              <w:t xml:space="preserve"> que cada persona integrante del Comité de Ética acredite al menos uno de los cursos de capacitación o sensibilización en línea provistos o sugeridos por la UEPPCI</w:t>
            </w:r>
          </w:p>
        </w:tc>
        <w:tc>
          <w:tcPr>
            <w:tcW w:w="1427" w:type="dxa"/>
          </w:tcPr>
          <w:p w14:paraId="6367CBDF" w14:textId="11F3A4A0" w:rsidR="00E47F1F" w:rsidRDefault="005E6C19" w:rsidP="00E47F1F">
            <w:pPr>
              <w:tabs>
                <w:tab w:val="left" w:pos="993"/>
              </w:tabs>
              <w:rPr>
                <w:rFonts w:ascii="Montserrat" w:hAnsi="Montserrat"/>
              </w:rPr>
            </w:pPr>
            <w:r>
              <w:rPr>
                <w:rFonts w:ascii="Montserrat" w:hAnsi="Montserrat"/>
              </w:rPr>
              <w:t>01/02/2021</w:t>
            </w:r>
          </w:p>
        </w:tc>
        <w:tc>
          <w:tcPr>
            <w:tcW w:w="1424" w:type="dxa"/>
          </w:tcPr>
          <w:p w14:paraId="2F65EC66" w14:textId="0EC3F820" w:rsidR="00E47F1F" w:rsidRDefault="005E6C19" w:rsidP="00E47F1F">
            <w:pPr>
              <w:tabs>
                <w:tab w:val="left" w:pos="993"/>
              </w:tabs>
              <w:rPr>
                <w:rFonts w:ascii="Montserrat" w:hAnsi="Montserrat"/>
              </w:rPr>
            </w:pPr>
            <w:r>
              <w:rPr>
                <w:rFonts w:ascii="Montserrat" w:hAnsi="Montserrat"/>
              </w:rPr>
              <w:t>03/12/2021</w:t>
            </w:r>
          </w:p>
        </w:tc>
        <w:tc>
          <w:tcPr>
            <w:tcW w:w="4359" w:type="dxa"/>
          </w:tcPr>
          <w:p w14:paraId="742ADA18" w14:textId="58156D37" w:rsidR="00E47F1F" w:rsidRPr="00B462C8" w:rsidRDefault="00C645EE" w:rsidP="00B462C8">
            <w:pPr>
              <w:rPr>
                <w:rFonts w:ascii="Montserrat" w:hAnsi="Montserrat"/>
                <w:i/>
                <w:iCs/>
                <w:color w:val="000000"/>
              </w:rPr>
            </w:pPr>
            <w:r>
              <w:rPr>
                <w:rFonts w:ascii="Montserrat" w:hAnsi="Montserrat"/>
              </w:rPr>
              <w:t xml:space="preserve">2 personas del Comité han tomado el curso en línea de </w:t>
            </w:r>
            <w:r w:rsidRPr="00FF2587">
              <w:rPr>
                <w:rFonts w:ascii="Montserrat" w:hAnsi="Montserrat"/>
                <w:i/>
                <w:iCs/>
              </w:rPr>
              <w:t>Prevención de Conflicto de Intereses</w:t>
            </w:r>
            <w:r>
              <w:rPr>
                <w:rFonts w:ascii="Montserrat" w:hAnsi="Montserrat"/>
              </w:rPr>
              <w:t xml:space="preserve">. </w:t>
            </w:r>
            <w:r w:rsidRPr="009E5015">
              <w:rPr>
                <w:rFonts w:ascii="Montserrat" w:hAnsi="Montserrat"/>
                <w:color w:val="000000" w:themeColor="text1"/>
              </w:rPr>
              <w:t xml:space="preserve">Asimismo, en el mes de abril 4 personas del Comité participaron en el curso teórico práctico "Los Comités de Ética en la prevención de la actuación bajo conflicto de interés" y 4 más en el </w:t>
            </w:r>
            <w:r w:rsidRPr="009E5015">
              <w:rPr>
                <w:rFonts w:ascii="Montserrat" w:hAnsi="Montserrat"/>
                <w:i/>
                <w:iCs/>
                <w:color w:val="000000" w:themeColor="text1"/>
              </w:rPr>
              <w:t>Curso rápido de atención a denuncias conforme a los nuevos Lineamientos Generales.</w:t>
            </w:r>
          </w:p>
        </w:tc>
        <w:tc>
          <w:tcPr>
            <w:tcW w:w="1066" w:type="dxa"/>
          </w:tcPr>
          <w:p w14:paraId="2AFDD124" w14:textId="6D699778" w:rsidR="00E47F1F" w:rsidRDefault="00C645EE" w:rsidP="00935F2C">
            <w:pPr>
              <w:tabs>
                <w:tab w:val="left" w:pos="993"/>
              </w:tabs>
              <w:jc w:val="center"/>
              <w:rPr>
                <w:rFonts w:ascii="Montserrat" w:hAnsi="Montserrat"/>
              </w:rPr>
            </w:pPr>
            <w:r>
              <w:rPr>
                <w:rFonts w:ascii="Montserrat" w:hAnsi="Montserrat"/>
              </w:rPr>
              <w:t>5</w:t>
            </w:r>
            <w:r w:rsidR="00791CC5">
              <w:rPr>
                <w:rFonts w:ascii="Montserrat" w:hAnsi="Montserrat"/>
              </w:rPr>
              <w:t>0%</w:t>
            </w:r>
          </w:p>
        </w:tc>
      </w:tr>
      <w:tr w:rsidR="00E47F1F" w14:paraId="40A21790" w14:textId="77777777" w:rsidTr="00F64461">
        <w:tc>
          <w:tcPr>
            <w:tcW w:w="1097" w:type="dxa"/>
          </w:tcPr>
          <w:p w14:paraId="38D730D6" w14:textId="05ADFD5F" w:rsidR="00E47F1F" w:rsidRDefault="00923F4F" w:rsidP="00E47F1F">
            <w:pPr>
              <w:tabs>
                <w:tab w:val="left" w:pos="993"/>
              </w:tabs>
              <w:rPr>
                <w:rFonts w:ascii="Montserrat" w:hAnsi="Montserrat"/>
              </w:rPr>
            </w:pPr>
            <w:r>
              <w:rPr>
                <w:rFonts w:ascii="Montserrat" w:hAnsi="Montserrat"/>
              </w:rPr>
              <w:t>1.1.2</w:t>
            </w:r>
          </w:p>
        </w:tc>
        <w:tc>
          <w:tcPr>
            <w:tcW w:w="4297" w:type="dxa"/>
          </w:tcPr>
          <w:p w14:paraId="327966D2" w14:textId="72DD67B7" w:rsidR="00E47F1F" w:rsidRDefault="00923F4F" w:rsidP="00E47F1F">
            <w:pPr>
              <w:tabs>
                <w:tab w:val="left" w:pos="993"/>
              </w:tabs>
              <w:rPr>
                <w:rFonts w:ascii="Montserrat" w:hAnsi="Montserrat"/>
              </w:rPr>
            </w:pPr>
            <w:r>
              <w:rPr>
                <w:rFonts w:ascii="Montserrat" w:hAnsi="Montserrat"/>
              </w:rPr>
              <w:t>Impulsar que las personas servidoras públicas del organismo se capaciten en temas de ética pública y conflictos de intereses</w:t>
            </w:r>
          </w:p>
        </w:tc>
        <w:tc>
          <w:tcPr>
            <w:tcW w:w="1427" w:type="dxa"/>
          </w:tcPr>
          <w:p w14:paraId="14BAA415" w14:textId="05C06775" w:rsidR="00E47F1F" w:rsidRDefault="005E6C19" w:rsidP="00E47F1F">
            <w:pPr>
              <w:tabs>
                <w:tab w:val="left" w:pos="993"/>
              </w:tabs>
              <w:rPr>
                <w:rFonts w:ascii="Montserrat" w:hAnsi="Montserrat"/>
              </w:rPr>
            </w:pPr>
            <w:r>
              <w:rPr>
                <w:rFonts w:ascii="Montserrat" w:hAnsi="Montserrat"/>
              </w:rPr>
              <w:t>01/02/2021</w:t>
            </w:r>
          </w:p>
        </w:tc>
        <w:tc>
          <w:tcPr>
            <w:tcW w:w="1424" w:type="dxa"/>
          </w:tcPr>
          <w:p w14:paraId="766A6166" w14:textId="11A0E88F" w:rsidR="00E47F1F" w:rsidRDefault="005E6C19" w:rsidP="00E47F1F">
            <w:pPr>
              <w:tabs>
                <w:tab w:val="left" w:pos="993"/>
              </w:tabs>
              <w:rPr>
                <w:rFonts w:ascii="Montserrat" w:hAnsi="Montserrat"/>
              </w:rPr>
            </w:pPr>
            <w:r>
              <w:rPr>
                <w:rFonts w:ascii="Montserrat" w:hAnsi="Montserrat"/>
              </w:rPr>
              <w:t>03/12/2021</w:t>
            </w:r>
          </w:p>
        </w:tc>
        <w:tc>
          <w:tcPr>
            <w:tcW w:w="4359" w:type="dxa"/>
          </w:tcPr>
          <w:p w14:paraId="6993ECF1" w14:textId="04EF1EA7" w:rsidR="00E47F1F" w:rsidRDefault="00FF2587" w:rsidP="00E47F1F">
            <w:pPr>
              <w:tabs>
                <w:tab w:val="left" w:pos="993"/>
              </w:tabs>
              <w:rPr>
                <w:rFonts w:ascii="Montserrat" w:hAnsi="Montserrat"/>
                <w:i/>
                <w:iCs/>
              </w:rPr>
            </w:pPr>
            <w:r>
              <w:rPr>
                <w:rFonts w:ascii="Montserrat" w:hAnsi="Montserrat"/>
              </w:rPr>
              <w:t>1</w:t>
            </w:r>
            <w:r w:rsidR="00C06CB7">
              <w:rPr>
                <w:rFonts w:ascii="Montserrat" w:hAnsi="Montserrat"/>
              </w:rPr>
              <w:t>3</w:t>
            </w:r>
            <w:r>
              <w:rPr>
                <w:rFonts w:ascii="Montserrat" w:hAnsi="Montserrat"/>
              </w:rPr>
              <w:t xml:space="preserve"> personas se han capacitado en </w:t>
            </w:r>
            <w:r w:rsidRPr="00FF2587">
              <w:rPr>
                <w:rFonts w:ascii="Montserrat" w:hAnsi="Montserrat"/>
                <w:i/>
                <w:iCs/>
              </w:rPr>
              <w:t>Prevención de Conflicto de Intereses</w:t>
            </w:r>
            <w:r>
              <w:rPr>
                <w:rFonts w:ascii="Montserrat" w:hAnsi="Montserrat"/>
                <w:i/>
                <w:iCs/>
              </w:rPr>
              <w:t>.</w:t>
            </w:r>
          </w:p>
          <w:p w14:paraId="5BD6B9EA" w14:textId="32BB4551" w:rsidR="00226ED9" w:rsidRDefault="00FF2587" w:rsidP="00E47F1F">
            <w:pPr>
              <w:tabs>
                <w:tab w:val="left" w:pos="993"/>
              </w:tabs>
              <w:rPr>
                <w:rFonts w:ascii="Montserrat" w:hAnsi="Montserrat"/>
                <w:i/>
                <w:iCs/>
              </w:rPr>
            </w:pPr>
            <w:r>
              <w:rPr>
                <w:rFonts w:ascii="Montserrat" w:hAnsi="Montserrat"/>
                <w:i/>
                <w:iCs/>
              </w:rPr>
              <w:t xml:space="preserve">4 </w:t>
            </w:r>
            <w:r w:rsidR="00226ED9">
              <w:rPr>
                <w:rFonts w:ascii="Montserrat" w:hAnsi="Montserrat"/>
              </w:rPr>
              <w:t>en el</w:t>
            </w:r>
            <w:r>
              <w:rPr>
                <w:rFonts w:ascii="Montserrat" w:hAnsi="Montserrat"/>
              </w:rPr>
              <w:t xml:space="preserve"> </w:t>
            </w:r>
            <w:r w:rsidRPr="00FF2587">
              <w:rPr>
                <w:rFonts w:ascii="Montserrat" w:hAnsi="Montserrat"/>
                <w:i/>
                <w:iCs/>
              </w:rPr>
              <w:t>Protocolo para la prevención, atención y sanción del HS y AS.</w:t>
            </w:r>
            <w:r>
              <w:rPr>
                <w:rFonts w:ascii="Montserrat" w:hAnsi="Montserrat"/>
                <w:i/>
                <w:iCs/>
              </w:rPr>
              <w:t xml:space="preserve"> </w:t>
            </w:r>
          </w:p>
          <w:p w14:paraId="7831F8E7" w14:textId="2B785D0A" w:rsidR="00FF2587" w:rsidRDefault="00226ED9" w:rsidP="00E47F1F">
            <w:pPr>
              <w:tabs>
                <w:tab w:val="left" w:pos="993"/>
              </w:tabs>
              <w:rPr>
                <w:rFonts w:ascii="Montserrat" w:hAnsi="Montserrat"/>
                <w:i/>
                <w:iCs/>
              </w:rPr>
            </w:pPr>
            <w:r>
              <w:rPr>
                <w:rFonts w:ascii="Montserrat" w:hAnsi="Montserrat"/>
                <w:i/>
                <w:iCs/>
              </w:rPr>
              <w:t xml:space="preserve">4 </w:t>
            </w:r>
            <w:r>
              <w:rPr>
                <w:rFonts w:ascii="Montserrat" w:hAnsi="Montserrat"/>
              </w:rPr>
              <w:t>en</w:t>
            </w:r>
            <w:r w:rsidR="00FF2587" w:rsidRPr="00FF2587">
              <w:rPr>
                <w:rFonts w:ascii="Montserrat" w:hAnsi="Montserrat"/>
              </w:rPr>
              <w:t xml:space="preserve"> el curso</w:t>
            </w:r>
            <w:r w:rsidR="00FF2587">
              <w:rPr>
                <w:rFonts w:ascii="Montserrat" w:hAnsi="Montserrat"/>
                <w:i/>
                <w:iCs/>
              </w:rPr>
              <w:t xml:space="preserve"> Igualdad entre mujeres y hombres</w:t>
            </w:r>
            <w:r w:rsidR="001B5F5A">
              <w:rPr>
                <w:rFonts w:ascii="Montserrat" w:hAnsi="Montserrat"/>
                <w:i/>
                <w:iCs/>
              </w:rPr>
              <w:t xml:space="preserve">, </w:t>
            </w:r>
            <w:r w:rsidR="001B5F5A" w:rsidRPr="001B5F5A">
              <w:rPr>
                <w:rFonts w:ascii="Montserrat" w:hAnsi="Montserrat"/>
              </w:rPr>
              <w:t xml:space="preserve">que ofrece </w:t>
            </w:r>
            <w:proofErr w:type="spellStart"/>
            <w:r w:rsidR="001B5F5A" w:rsidRPr="001B5F5A">
              <w:rPr>
                <w:rFonts w:ascii="Montserrat" w:hAnsi="Montserrat"/>
              </w:rPr>
              <w:t>Inmujeres</w:t>
            </w:r>
            <w:proofErr w:type="spellEnd"/>
            <w:r w:rsidR="001B5F5A">
              <w:rPr>
                <w:rFonts w:ascii="Montserrat" w:hAnsi="Montserrat"/>
              </w:rPr>
              <w:t>.</w:t>
            </w:r>
          </w:p>
          <w:p w14:paraId="0043E101" w14:textId="77777777" w:rsidR="001B5F5A" w:rsidRDefault="001B5F5A" w:rsidP="00E47F1F">
            <w:pPr>
              <w:tabs>
                <w:tab w:val="left" w:pos="993"/>
              </w:tabs>
              <w:rPr>
                <w:rFonts w:ascii="Montserrat" w:hAnsi="Montserrat"/>
              </w:rPr>
            </w:pPr>
            <w:r w:rsidRPr="001B5F5A">
              <w:rPr>
                <w:rFonts w:ascii="Montserrat" w:hAnsi="Montserrat"/>
              </w:rPr>
              <w:lastRenderedPageBreak/>
              <w:t>4 personas han tomado el curso</w:t>
            </w:r>
            <w:r>
              <w:rPr>
                <w:rFonts w:ascii="Montserrat" w:hAnsi="Montserrat"/>
                <w:i/>
                <w:iCs/>
              </w:rPr>
              <w:t xml:space="preserve"> el ABC de la discriminación, </w:t>
            </w:r>
            <w:r w:rsidRPr="001B5F5A">
              <w:rPr>
                <w:rFonts w:ascii="Montserrat" w:hAnsi="Montserrat"/>
              </w:rPr>
              <w:t>que ofrece CONAPRED.</w:t>
            </w:r>
          </w:p>
          <w:p w14:paraId="6A278176" w14:textId="45BD2BB1" w:rsidR="001B5F5A" w:rsidRPr="00FF2587" w:rsidRDefault="00226ED9" w:rsidP="00E47F1F">
            <w:pPr>
              <w:tabs>
                <w:tab w:val="left" w:pos="993"/>
              </w:tabs>
              <w:rPr>
                <w:rFonts w:ascii="Montserrat" w:hAnsi="Montserrat"/>
              </w:rPr>
            </w:pPr>
            <w:r>
              <w:rPr>
                <w:rFonts w:ascii="Montserrat" w:hAnsi="Montserrat"/>
              </w:rPr>
              <w:t>4</w:t>
            </w:r>
            <w:r w:rsidR="001B5F5A">
              <w:rPr>
                <w:rFonts w:ascii="Montserrat" w:hAnsi="Montserrat"/>
              </w:rPr>
              <w:t xml:space="preserve"> personas más han tomado otros cursos </w:t>
            </w:r>
            <w:r>
              <w:rPr>
                <w:rFonts w:ascii="Montserrat" w:hAnsi="Montserrat"/>
              </w:rPr>
              <w:t>con CONAPRED y la CNDH.</w:t>
            </w:r>
          </w:p>
        </w:tc>
        <w:tc>
          <w:tcPr>
            <w:tcW w:w="1066" w:type="dxa"/>
          </w:tcPr>
          <w:p w14:paraId="089E6C01" w14:textId="07812486" w:rsidR="00E47F1F" w:rsidRDefault="00791CC5" w:rsidP="00935F2C">
            <w:pPr>
              <w:tabs>
                <w:tab w:val="left" w:pos="993"/>
              </w:tabs>
              <w:jc w:val="center"/>
              <w:rPr>
                <w:rFonts w:ascii="Montserrat" w:hAnsi="Montserrat"/>
              </w:rPr>
            </w:pPr>
            <w:r>
              <w:rPr>
                <w:rFonts w:ascii="Montserrat" w:hAnsi="Montserrat"/>
              </w:rPr>
              <w:lastRenderedPageBreak/>
              <w:t>25%</w:t>
            </w:r>
          </w:p>
        </w:tc>
      </w:tr>
      <w:bookmarkEnd w:id="0"/>
    </w:tbl>
    <w:p w14:paraId="51AC14C7" w14:textId="77777777" w:rsidR="00E47F1F" w:rsidRPr="00E47F1F" w:rsidRDefault="00E47F1F" w:rsidP="00E47F1F">
      <w:pPr>
        <w:tabs>
          <w:tab w:val="left" w:pos="993"/>
        </w:tabs>
        <w:spacing w:after="0"/>
        <w:rPr>
          <w:rFonts w:ascii="Montserrat" w:hAnsi="Montserrat"/>
        </w:rPr>
      </w:pPr>
    </w:p>
    <w:tbl>
      <w:tblPr>
        <w:tblStyle w:val="Tablaconcuadrcula"/>
        <w:tblW w:w="0" w:type="auto"/>
        <w:tblLook w:val="04A0" w:firstRow="1" w:lastRow="0" w:firstColumn="1" w:lastColumn="0" w:noHBand="0" w:noVBand="1"/>
      </w:tblPr>
      <w:tblGrid>
        <w:gridCol w:w="1939"/>
        <w:gridCol w:w="11731"/>
      </w:tblGrid>
      <w:tr w:rsidR="00923F4F" w14:paraId="2BA16ACD" w14:textId="77777777" w:rsidTr="00F6427F">
        <w:tc>
          <w:tcPr>
            <w:tcW w:w="1980" w:type="dxa"/>
          </w:tcPr>
          <w:p w14:paraId="6A371A3C" w14:textId="77777777" w:rsidR="00923F4F" w:rsidRPr="00923F4F" w:rsidRDefault="00923F4F" w:rsidP="00F6427F">
            <w:pPr>
              <w:tabs>
                <w:tab w:val="left" w:pos="993"/>
              </w:tabs>
              <w:rPr>
                <w:rFonts w:ascii="Montserrat" w:hAnsi="Montserrat"/>
                <w:b/>
                <w:bCs/>
              </w:rPr>
            </w:pPr>
            <w:bookmarkStart w:id="1" w:name="_Hlk75861912"/>
            <w:r w:rsidRPr="00923F4F">
              <w:rPr>
                <w:rFonts w:ascii="Montserrat" w:hAnsi="Montserrat"/>
                <w:b/>
                <w:bCs/>
              </w:rPr>
              <w:t>Indicador</w:t>
            </w:r>
          </w:p>
        </w:tc>
        <w:tc>
          <w:tcPr>
            <w:tcW w:w="12410" w:type="dxa"/>
          </w:tcPr>
          <w:p w14:paraId="5EF6582C" w14:textId="53F02BEA" w:rsidR="00923F4F" w:rsidRPr="00E47F1F" w:rsidRDefault="00923F4F" w:rsidP="00F6427F">
            <w:pPr>
              <w:tabs>
                <w:tab w:val="left" w:pos="993"/>
              </w:tabs>
              <w:rPr>
                <w:rFonts w:ascii="Montserrat" w:hAnsi="Montserrat"/>
                <w:bCs/>
              </w:rPr>
            </w:pPr>
            <w:r>
              <w:rPr>
                <w:rFonts w:ascii="Montserrat" w:hAnsi="Montserrat"/>
                <w:bCs/>
              </w:rPr>
              <w:t>Indicador de eficiencia en la atención a solicitudes de asesoría y consulta en materia de ética pública y conflicto de intereses</w:t>
            </w:r>
          </w:p>
        </w:tc>
      </w:tr>
      <w:tr w:rsidR="00923F4F" w14:paraId="12CA375C" w14:textId="77777777" w:rsidTr="00F6427F">
        <w:tc>
          <w:tcPr>
            <w:tcW w:w="1980" w:type="dxa"/>
          </w:tcPr>
          <w:p w14:paraId="6A8AF3A4" w14:textId="77777777" w:rsidR="00923F4F" w:rsidRPr="00923F4F" w:rsidRDefault="00923F4F" w:rsidP="00F6427F">
            <w:pPr>
              <w:tabs>
                <w:tab w:val="left" w:pos="993"/>
              </w:tabs>
              <w:rPr>
                <w:rFonts w:ascii="Montserrat" w:hAnsi="Montserrat"/>
                <w:b/>
                <w:bCs/>
              </w:rPr>
            </w:pPr>
            <w:r w:rsidRPr="00923F4F">
              <w:rPr>
                <w:rFonts w:ascii="Montserrat" w:hAnsi="Montserrat"/>
                <w:b/>
                <w:bCs/>
              </w:rPr>
              <w:t xml:space="preserve">Objetivo </w:t>
            </w:r>
          </w:p>
        </w:tc>
        <w:tc>
          <w:tcPr>
            <w:tcW w:w="12410" w:type="dxa"/>
          </w:tcPr>
          <w:p w14:paraId="6FB1CB1E" w14:textId="01D19F61" w:rsidR="00923F4F" w:rsidRPr="00E47F1F" w:rsidRDefault="00923F4F" w:rsidP="00F6427F">
            <w:pPr>
              <w:tabs>
                <w:tab w:val="left" w:pos="993"/>
              </w:tabs>
              <w:rPr>
                <w:rFonts w:ascii="Montserrat" w:hAnsi="Montserrat"/>
                <w:bCs/>
              </w:rPr>
            </w:pPr>
            <w:r>
              <w:rPr>
                <w:rFonts w:ascii="Montserrat" w:hAnsi="Montserrat"/>
                <w:bCs/>
              </w:rPr>
              <w:t>Las personas servidoras públicas del organismo reciben asesoría y consulta en materia de ética pública o prevención de conflictos de intereses</w:t>
            </w:r>
          </w:p>
        </w:tc>
      </w:tr>
      <w:tr w:rsidR="00923F4F" w14:paraId="6184F9BF" w14:textId="77777777" w:rsidTr="00F6427F">
        <w:tc>
          <w:tcPr>
            <w:tcW w:w="1980" w:type="dxa"/>
          </w:tcPr>
          <w:p w14:paraId="72BA88D4" w14:textId="77777777" w:rsidR="00923F4F" w:rsidRPr="00923F4F" w:rsidRDefault="00923F4F" w:rsidP="00F6427F">
            <w:pPr>
              <w:tabs>
                <w:tab w:val="left" w:pos="993"/>
              </w:tabs>
              <w:rPr>
                <w:rFonts w:ascii="Montserrat" w:hAnsi="Montserrat"/>
                <w:b/>
                <w:bCs/>
              </w:rPr>
            </w:pPr>
            <w:r w:rsidRPr="00923F4F">
              <w:rPr>
                <w:rFonts w:ascii="Montserrat" w:hAnsi="Montserrat"/>
                <w:b/>
                <w:bCs/>
              </w:rPr>
              <w:t>Meta</w:t>
            </w:r>
          </w:p>
        </w:tc>
        <w:tc>
          <w:tcPr>
            <w:tcW w:w="12410" w:type="dxa"/>
          </w:tcPr>
          <w:p w14:paraId="792026FF" w14:textId="3612777C" w:rsidR="00923F4F" w:rsidRPr="00E47F1F" w:rsidRDefault="00923F4F" w:rsidP="00F6427F">
            <w:pPr>
              <w:tabs>
                <w:tab w:val="left" w:pos="993"/>
              </w:tabs>
              <w:rPr>
                <w:rFonts w:ascii="Montserrat" w:hAnsi="Montserrat"/>
                <w:bCs/>
              </w:rPr>
            </w:pPr>
            <w:r>
              <w:rPr>
                <w:rFonts w:ascii="Montserrat" w:hAnsi="Montserrat"/>
                <w:bCs/>
              </w:rPr>
              <w:t>Al menos 80% de las solicitudes de asesoría</w:t>
            </w:r>
            <w:r w:rsidR="00E04399">
              <w:rPr>
                <w:rFonts w:ascii="Montserrat" w:hAnsi="Montserrat"/>
                <w:bCs/>
              </w:rPr>
              <w:t xml:space="preserve"> y consulta en materia de ética pública y conflicto de intereses que se presentan al comité de Ética</w:t>
            </w:r>
            <w:r w:rsidR="005E6C19">
              <w:rPr>
                <w:rFonts w:ascii="Montserrat" w:hAnsi="Montserrat"/>
                <w:bCs/>
              </w:rPr>
              <w:t xml:space="preserve"> en ECOSUR</w:t>
            </w:r>
            <w:r w:rsidR="00E04399">
              <w:rPr>
                <w:rFonts w:ascii="Montserrat" w:hAnsi="Montserrat"/>
              </w:rPr>
              <w:t xml:space="preserve"> son atendidas en un plazo menor o igual a 10 días hábiles</w:t>
            </w:r>
          </w:p>
        </w:tc>
      </w:tr>
    </w:tbl>
    <w:bookmarkEnd w:id="1"/>
    <w:p w14:paraId="72376DEA" w14:textId="16F22138" w:rsidR="005A6D84" w:rsidRDefault="00E04399" w:rsidP="005A6D84">
      <w:pPr>
        <w:spacing w:after="0"/>
        <w:rPr>
          <w:rFonts w:ascii="Montserrat" w:hAnsi="Montserrat"/>
        </w:rPr>
      </w:pPr>
      <w:r>
        <w:rPr>
          <w:rFonts w:ascii="Montserrat" w:hAnsi="Montserrat"/>
        </w:rPr>
        <w:t xml:space="preserve"> </w:t>
      </w:r>
    </w:p>
    <w:tbl>
      <w:tblPr>
        <w:tblStyle w:val="Tablaconcuadrcula"/>
        <w:tblW w:w="0" w:type="auto"/>
        <w:tblLook w:val="04A0" w:firstRow="1" w:lastRow="0" w:firstColumn="1" w:lastColumn="0" w:noHBand="0" w:noVBand="1"/>
      </w:tblPr>
      <w:tblGrid>
        <w:gridCol w:w="1097"/>
        <w:gridCol w:w="4262"/>
        <w:gridCol w:w="1427"/>
        <w:gridCol w:w="1424"/>
        <w:gridCol w:w="4393"/>
        <w:gridCol w:w="1067"/>
      </w:tblGrid>
      <w:tr w:rsidR="00923F4F" w:rsidRPr="00E47F1F" w14:paraId="2CD360C1" w14:textId="77777777" w:rsidTr="00F6427F">
        <w:trPr>
          <w:trHeight w:val="270"/>
        </w:trPr>
        <w:tc>
          <w:tcPr>
            <w:tcW w:w="1129" w:type="dxa"/>
            <w:vMerge w:val="restart"/>
          </w:tcPr>
          <w:p w14:paraId="54FA72A1" w14:textId="77777777" w:rsidR="00923F4F" w:rsidRPr="00E47F1F" w:rsidRDefault="00923F4F" w:rsidP="00F6427F">
            <w:pPr>
              <w:tabs>
                <w:tab w:val="left" w:pos="993"/>
              </w:tabs>
              <w:jc w:val="center"/>
              <w:rPr>
                <w:rFonts w:ascii="Montserrat" w:hAnsi="Montserrat"/>
                <w:b/>
                <w:bCs/>
              </w:rPr>
            </w:pPr>
            <w:r w:rsidRPr="00E47F1F">
              <w:rPr>
                <w:rFonts w:ascii="Montserrat" w:hAnsi="Montserrat"/>
                <w:b/>
                <w:bCs/>
              </w:rPr>
              <w:t>Clave</w:t>
            </w:r>
          </w:p>
        </w:tc>
        <w:tc>
          <w:tcPr>
            <w:tcW w:w="4627" w:type="dxa"/>
            <w:vMerge w:val="restart"/>
          </w:tcPr>
          <w:p w14:paraId="270C64A1" w14:textId="77777777" w:rsidR="00923F4F" w:rsidRPr="00E47F1F" w:rsidRDefault="00923F4F" w:rsidP="00F6427F">
            <w:pPr>
              <w:tabs>
                <w:tab w:val="left" w:pos="993"/>
              </w:tabs>
              <w:jc w:val="center"/>
              <w:rPr>
                <w:rFonts w:ascii="Montserrat" w:hAnsi="Montserrat"/>
                <w:b/>
                <w:bCs/>
              </w:rPr>
            </w:pPr>
            <w:r w:rsidRPr="00E47F1F">
              <w:rPr>
                <w:rFonts w:ascii="Montserrat" w:hAnsi="Montserrat"/>
                <w:b/>
                <w:bCs/>
              </w:rPr>
              <w:t>Actividad</w:t>
            </w:r>
          </w:p>
        </w:tc>
        <w:tc>
          <w:tcPr>
            <w:tcW w:w="2878" w:type="dxa"/>
            <w:gridSpan w:val="2"/>
          </w:tcPr>
          <w:p w14:paraId="217D3BAC" w14:textId="77777777" w:rsidR="00923F4F" w:rsidRPr="00E47F1F" w:rsidRDefault="00923F4F" w:rsidP="00F6427F">
            <w:pPr>
              <w:tabs>
                <w:tab w:val="left" w:pos="993"/>
              </w:tabs>
              <w:jc w:val="center"/>
              <w:rPr>
                <w:rFonts w:ascii="Montserrat" w:hAnsi="Montserrat"/>
                <w:b/>
                <w:bCs/>
              </w:rPr>
            </w:pPr>
            <w:r w:rsidRPr="00E47F1F">
              <w:rPr>
                <w:rFonts w:ascii="Montserrat" w:hAnsi="Montserrat"/>
                <w:b/>
                <w:bCs/>
              </w:rPr>
              <w:t>Fecha</w:t>
            </w:r>
          </w:p>
        </w:tc>
        <w:tc>
          <w:tcPr>
            <w:tcW w:w="4686" w:type="dxa"/>
            <w:vMerge w:val="restart"/>
          </w:tcPr>
          <w:p w14:paraId="5C66FE63" w14:textId="77777777" w:rsidR="00923F4F" w:rsidRPr="00E47F1F" w:rsidRDefault="00923F4F" w:rsidP="00F6427F">
            <w:pPr>
              <w:tabs>
                <w:tab w:val="left" w:pos="993"/>
              </w:tabs>
              <w:jc w:val="center"/>
              <w:rPr>
                <w:rFonts w:ascii="Montserrat" w:hAnsi="Montserrat"/>
                <w:b/>
                <w:bCs/>
              </w:rPr>
            </w:pPr>
            <w:r w:rsidRPr="00E47F1F">
              <w:rPr>
                <w:rFonts w:ascii="Montserrat" w:hAnsi="Montserrat"/>
                <w:b/>
                <w:bCs/>
              </w:rPr>
              <w:t>Avances semestre</w:t>
            </w:r>
          </w:p>
        </w:tc>
        <w:tc>
          <w:tcPr>
            <w:tcW w:w="1070" w:type="dxa"/>
            <w:vMerge w:val="restart"/>
          </w:tcPr>
          <w:p w14:paraId="763A120D" w14:textId="77777777" w:rsidR="00923F4F" w:rsidRPr="00E47F1F" w:rsidRDefault="00923F4F" w:rsidP="00F6427F">
            <w:pPr>
              <w:tabs>
                <w:tab w:val="left" w:pos="993"/>
              </w:tabs>
              <w:jc w:val="center"/>
              <w:rPr>
                <w:rFonts w:ascii="Montserrat" w:hAnsi="Montserrat"/>
                <w:b/>
                <w:bCs/>
              </w:rPr>
            </w:pPr>
            <w:r w:rsidRPr="00E47F1F">
              <w:rPr>
                <w:rFonts w:ascii="Montserrat" w:hAnsi="Montserrat"/>
                <w:b/>
                <w:bCs/>
              </w:rPr>
              <w:t>% avance</w:t>
            </w:r>
          </w:p>
        </w:tc>
      </w:tr>
      <w:tr w:rsidR="00923F4F" w:rsidRPr="00E47F1F" w14:paraId="72655510" w14:textId="77777777" w:rsidTr="00F6427F">
        <w:trPr>
          <w:trHeight w:val="270"/>
        </w:trPr>
        <w:tc>
          <w:tcPr>
            <w:tcW w:w="1129" w:type="dxa"/>
            <w:vMerge/>
          </w:tcPr>
          <w:p w14:paraId="44339279" w14:textId="77777777" w:rsidR="00923F4F" w:rsidRPr="00E47F1F" w:rsidRDefault="00923F4F" w:rsidP="00F6427F">
            <w:pPr>
              <w:tabs>
                <w:tab w:val="left" w:pos="993"/>
              </w:tabs>
              <w:jc w:val="center"/>
              <w:rPr>
                <w:rFonts w:ascii="Montserrat" w:hAnsi="Montserrat"/>
                <w:b/>
                <w:bCs/>
              </w:rPr>
            </w:pPr>
          </w:p>
        </w:tc>
        <w:tc>
          <w:tcPr>
            <w:tcW w:w="4627" w:type="dxa"/>
            <w:vMerge/>
          </w:tcPr>
          <w:p w14:paraId="0986F4F1" w14:textId="77777777" w:rsidR="00923F4F" w:rsidRPr="00E47F1F" w:rsidRDefault="00923F4F" w:rsidP="00F6427F">
            <w:pPr>
              <w:tabs>
                <w:tab w:val="left" w:pos="993"/>
              </w:tabs>
              <w:jc w:val="center"/>
              <w:rPr>
                <w:rFonts w:ascii="Montserrat" w:hAnsi="Montserrat"/>
                <w:b/>
                <w:bCs/>
              </w:rPr>
            </w:pPr>
          </w:p>
        </w:tc>
        <w:tc>
          <w:tcPr>
            <w:tcW w:w="1439" w:type="dxa"/>
          </w:tcPr>
          <w:p w14:paraId="196F71E2" w14:textId="77777777" w:rsidR="00923F4F" w:rsidRPr="00E47F1F" w:rsidRDefault="00923F4F" w:rsidP="00F6427F">
            <w:pPr>
              <w:tabs>
                <w:tab w:val="left" w:pos="993"/>
              </w:tabs>
              <w:jc w:val="center"/>
              <w:rPr>
                <w:rFonts w:ascii="Montserrat" w:hAnsi="Montserrat"/>
                <w:b/>
                <w:bCs/>
              </w:rPr>
            </w:pPr>
            <w:r>
              <w:rPr>
                <w:rFonts w:ascii="Montserrat" w:hAnsi="Montserrat"/>
                <w:b/>
                <w:bCs/>
              </w:rPr>
              <w:t>Inicio</w:t>
            </w:r>
          </w:p>
        </w:tc>
        <w:tc>
          <w:tcPr>
            <w:tcW w:w="1439" w:type="dxa"/>
          </w:tcPr>
          <w:p w14:paraId="6370A4A5" w14:textId="77777777" w:rsidR="00923F4F" w:rsidRPr="00E47F1F" w:rsidRDefault="00923F4F" w:rsidP="00F6427F">
            <w:pPr>
              <w:tabs>
                <w:tab w:val="left" w:pos="993"/>
              </w:tabs>
              <w:jc w:val="center"/>
              <w:rPr>
                <w:rFonts w:ascii="Montserrat" w:hAnsi="Montserrat"/>
                <w:b/>
                <w:bCs/>
              </w:rPr>
            </w:pPr>
            <w:r>
              <w:rPr>
                <w:rFonts w:ascii="Montserrat" w:hAnsi="Montserrat"/>
                <w:b/>
                <w:bCs/>
              </w:rPr>
              <w:t>Fin</w:t>
            </w:r>
          </w:p>
        </w:tc>
        <w:tc>
          <w:tcPr>
            <w:tcW w:w="4686" w:type="dxa"/>
            <w:vMerge/>
          </w:tcPr>
          <w:p w14:paraId="73693AF6" w14:textId="77777777" w:rsidR="00923F4F" w:rsidRPr="00E47F1F" w:rsidRDefault="00923F4F" w:rsidP="00F6427F">
            <w:pPr>
              <w:tabs>
                <w:tab w:val="left" w:pos="993"/>
              </w:tabs>
              <w:jc w:val="center"/>
              <w:rPr>
                <w:rFonts w:ascii="Montserrat" w:hAnsi="Montserrat"/>
                <w:b/>
                <w:bCs/>
              </w:rPr>
            </w:pPr>
          </w:p>
        </w:tc>
        <w:tc>
          <w:tcPr>
            <w:tcW w:w="1070" w:type="dxa"/>
            <w:vMerge/>
          </w:tcPr>
          <w:p w14:paraId="2707D439" w14:textId="77777777" w:rsidR="00923F4F" w:rsidRPr="00E47F1F" w:rsidRDefault="00923F4F" w:rsidP="00F6427F">
            <w:pPr>
              <w:tabs>
                <w:tab w:val="left" w:pos="993"/>
              </w:tabs>
              <w:jc w:val="center"/>
              <w:rPr>
                <w:rFonts w:ascii="Montserrat" w:hAnsi="Montserrat"/>
                <w:b/>
                <w:bCs/>
              </w:rPr>
            </w:pPr>
          </w:p>
        </w:tc>
      </w:tr>
      <w:tr w:rsidR="00923F4F" w14:paraId="0E65DAB3" w14:textId="77777777" w:rsidTr="00F6427F">
        <w:tc>
          <w:tcPr>
            <w:tcW w:w="1129" w:type="dxa"/>
          </w:tcPr>
          <w:p w14:paraId="347D3628" w14:textId="0154CB4B" w:rsidR="00923F4F" w:rsidRDefault="00923F4F" w:rsidP="00F6427F">
            <w:pPr>
              <w:tabs>
                <w:tab w:val="left" w:pos="993"/>
              </w:tabs>
              <w:rPr>
                <w:rFonts w:ascii="Montserrat" w:hAnsi="Montserrat"/>
              </w:rPr>
            </w:pPr>
            <w:r>
              <w:rPr>
                <w:rFonts w:ascii="Montserrat" w:hAnsi="Montserrat"/>
              </w:rPr>
              <w:t>1.</w:t>
            </w:r>
            <w:r w:rsidR="00E04399">
              <w:rPr>
                <w:rFonts w:ascii="Montserrat" w:hAnsi="Montserrat"/>
              </w:rPr>
              <w:t>2</w:t>
            </w:r>
            <w:r>
              <w:rPr>
                <w:rFonts w:ascii="Montserrat" w:hAnsi="Montserrat"/>
              </w:rPr>
              <w:t>.1.</w:t>
            </w:r>
          </w:p>
        </w:tc>
        <w:tc>
          <w:tcPr>
            <w:tcW w:w="4627" w:type="dxa"/>
          </w:tcPr>
          <w:p w14:paraId="42937360" w14:textId="7D7E9D5F" w:rsidR="00923F4F" w:rsidRDefault="00E04399" w:rsidP="00F6427F">
            <w:pPr>
              <w:tabs>
                <w:tab w:val="left" w:pos="993"/>
              </w:tabs>
              <w:rPr>
                <w:rFonts w:ascii="Montserrat" w:hAnsi="Montserrat"/>
              </w:rPr>
            </w:pPr>
            <w:r>
              <w:rPr>
                <w:rFonts w:ascii="Montserrat" w:hAnsi="Montserrat"/>
              </w:rPr>
              <w:t>Brindar asesoría, orientación y consulta en las materias de ética públic</w:t>
            </w:r>
            <w:r w:rsidR="005E6C19">
              <w:rPr>
                <w:rFonts w:ascii="Montserrat" w:hAnsi="Montserrat"/>
              </w:rPr>
              <w:t>a</w:t>
            </w:r>
            <w:r>
              <w:rPr>
                <w:rFonts w:ascii="Montserrat" w:hAnsi="Montserrat"/>
              </w:rPr>
              <w:t xml:space="preserve"> y conflicto de intereses</w:t>
            </w:r>
          </w:p>
        </w:tc>
        <w:tc>
          <w:tcPr>
            <w:tcW w:w="1439" w:type="dxa"/>
          </w:tcPr>
          <w:p w14:paraId="2DBDF15C" w14:textId="058EF4A4" w:rsidR="00923F4F" w:rsidRDefault="005E6C19" w:rsidP="00F6427F">
            <w:pPr>
              <w:tabs>
                <w:tab w:val="left" w:pos="993"/>
              </w:tabs>
              <w:rPr>
                <w:rFonts w:ascii="Montserrat" w:hAnsi="Montserrat"/>
              </w:rPr>
            </w:pPr>
            <w:r>
              <w:rPr>
                <w:rFonts w:ascii="Montserrat" w:hAnsi="Montserrat"/>
              </w:rPr>
              <w:t>01/02/2021</w:t>
            </w:r>
          </w:p>
        </w:tc>
        <w:tc>
          <w:tcPr>
            <w:tcW w:w="1439" w:type="dxa"/>
          </w:tcPr>
          <w:p w14:paraId="6AE114D6" w14:textId="4E4D80D4" w:rsidR="00923F4F" w:rsidRDefault="005E6C19" w:rsidP="00F6427F">
            <w:pPr>
              <w:tabs>
                <w:tab w:val="left" w:pos="993"/>
              </w:tabs>
              <w:rPr>
                <w:rFonts w:ascii="Montserrat" w:hAnsi="Montserrat"/>
              </w:rPr>
            </w:pPr>
            <w:r>
              <w:rPr>
                <w:rFonts w:ascii="Montserrat" w:hAnsi="Montserrat"/>
              </w:rPr>
              <w:t>03/12/2021</w:t>
            </w:r>
          </w:p>
        </w:tc>
        <w:tc>
          <w:tcPr>
            <w:tcW w:w="4686" w:type="dxa"/>
          </w:tcPr>
          <w:p w14:paraId="57E93B58" w14:textId="58C01ABE" w:rsidR="00923F4F" w:rsidRDefault="00226ED9" w:rsidP="00F6427F">
            <w:pPr>
              <w:tabs>
                <w:tab w:val="left" w:pos="993"/>
              </w:tabs>
              <w:rPr>
                <w:rFonts w:ascii="Montserrat" w:hAnsi="Montserrat"/>
              </w:rPr>
            </w:pPr>
            <w:r>
              <w:rPr>
                <w:rFonts w:ascii="Montserrat" w:hAnsi="Montserrat"/>
              </w:rPr>
              <w:t>Se brindó una asesoría en los tiempos correspondientes</w:t>
            </w:r>
          </w:p>
        </w:tc>
        <w:tc>
          <w:tcPr>
            <w:tcW w:w="1070" w:type="dxa"/>
          </w:tcPr>
          <w:p w14:paraId="29968480" w14:textId="34C645C9" w:rsidR="00923F4F" w:rsidRDefault="00226ED9" w:rsidP="00935F2C">
            <w:pPr>
              <w:tabs>
                <w:tab w:val="left" w:pos="993"/>
              </w:tabs>
              <w:jc w:val="center"/>
              <w:rPr>
                <w:rFonts w:ascii="Montserrat" w:hAnsi="Montserrat"/>
              </w:rPr>
            </w:pPr>
            <w:r>
              <w:rPr>
                <w:rFonts w:ascii="Montserrat" w:hAnsi="Montserrat"/>
              </w:rPr>
              <w:t>100</w:t>
            </w:r>
            <w:r w:rsidR="003E3DDA">
              <w:rPr>
                <w:rFonts w:ascii="Montserrat" w:hAnsi="Montserrat"/>
              </w:rPr>
              <w:t>%</w:t>
            </w:r>
          </w:p>
        </w:tc>
      </w:tr>
    </w:tbl>
    <w:p w14:paraId="17D61668" w14:textId="332D8D0A" w:rsidR="00923F4F" w:rsidRDefault="00923F4F" w:rsidP="005A6D84">
      <w:pPr>
        <w:spacing w:after="0"/>
        <w:rPr>
          <w:rFonts w:ascii="Montserrat" w:hAnsi="Montserrat"/>
        </w:rPr>
      </w:pPr>
    </w:p>
    <w:p w14:paraId="75887B3E" w14:textId="7FF33DAA" w:rsidR="00E04399" w:rsidRPr="00E04399" w:rsidRDefault="00E04399" w:rsidP="00E04399">
      <w:pPr>
        <w:pStyle w:val="Prrafodelista"/>
        <w:numPr>
          <w:ilvl w:val="0"/>
          <w:numId w:val="2"/>
        </w:numPr>
        <w:spacing w:after="0"/>
        <w:ind w:left="709" w:hanging="349"/>
        <w:rPr>
          <w:rFonts w:ascii="Montserrat" w:hAnsi="Montserrat"/>
          <w:b/>
          <w:bCs/>
          <w:sz w:val="24"/>
          <w:szCs w:val="24"/>
        </w:rPr>
      </w:pPr>
      <w:r w:rsidRPr="00E04399">
        <w:rPr>
          <w:rFonts w:ascii="Montserrat" w:hAnsi="Montserrat"/>
          <w:b/>
          <w:bCs/>
          <w:sz w:val="24"/>
          <w:szCs w:val="24"/>
        </w:rPr>
        <w:t>Difusión</w:t>
      </w:r>
    </w:p>
    <w:p w14:paraId="31919D31" w14:textId="0316F615" w:rsidR="00E04399" w:rsidRDefault="00E04399" w:rsidP="00E04399">
      <w:pPr>
        <w:spacing w:after="0"/>
        <w:rPr>
          <w:rFonts w:ascii="Montserrat" w:hAnsi="Montserrat"/>
        </w:rPr>
      </w:pPr>
    </w:p>
    <w:tbl>
      <w:tblPr>
        <w:tblStyle w:val="Tablaconcuadrcula"/>
        <w:tblW w:w="0" w:type="auto"/>
        <w:tblLook w:val="04A0" w:firstRow="1" w:lastRow="0" w:firstColumn="1" w:lastColumn="0" w:noHBand="0" w:noVBand="1"/>
      </w:tblPr>
      <w:tblGrid>
        <w:gridCol w:w="1937"/>
        <w:gridCol w:w="11733"/>
      </w:tblGrid>
      <w:tr w:rsidR="005E6C19" w14:paraId="545929E1" w14:textId="77777777" w:rsidTr="001E3576">
        <w:tc>
          <w:tcPr>
            <w:tcW w:w="1980" w:type="dxa"/>
          </w:tcPr>
          <w:p w14:paraId="17E7E1A4" w14:textId="77777777" w:rsidR="005E6C19" w:rsidRPr="00923F4F" w:rsidRDefault="005E6C19" w:rsidP="001E3576">
            <w:pPr>
              <w:tabs>
                <w:tab w:val="left" w:pos="993"/>
              </w:tabs>
              <w:rPr>
                <w:rFonts w:ascii="Montserrat" w:hAnsi="Montserrat"/>
                <w:b/>
                <w:bCs/>
              </w:rPr>
            </w:pPr>
            <w:r w:rsidRPr="00923F4F">
              <w:rPr>
                <w:rFonts w:ascii="Montserrat" w:hAnsi="Montserrat"/>
                <w:b/>
                <w:bCs/>
              </w:rPr>
              <w:t>Indicador</w:t>
            </w:r>
          </w:p>
        </w:tc>
        <w:tc>
          <w:tcPr>
            <w:tcW w:w="12410" w:type="dxa"/>
          </w:tcPr>
          <w:p w14:paraId="35C7FD9C" w14:textId="604C82BB" w:rsidR="005E6C19" w:rsidRPr="00E47F1F" w:rsidRDefault="005E6C19" w:rsidP="001E3576">
            <w:pPr>
              <w:tabs>
                <w:tab w:val="left" w:pos="993"/>
              </w:tabs>
              <w:rPr>
                <w:rFonts w:ascii="Montserrat" w:hAnsi="Montserrat"/>
                <w:bCs/>
              </w:rPr>
            </w:pPr>
            <w:r w:rsidRPr="005E6C19">
              <w:rPr>
                <w:rFonts w:ascii="Montserrat" w:hAnsi="Montserrat"/>
                <w:bCs/>
              </w:rPr>
              <w:t>Indicador de eficacia en la implementación de acciones de difusión</w:t>
            </w:r>
          </w:p>
        </w:tc>
      </w:tr>
      <w:tr w:rsidR="005E6C19" w14:paraId="20F8E68C" w14:textId="77777777" w:rsidTr="001E3576">
        <w:tc>
          <w:tcPr>
            <w:tcW w:w="1980" w:type="dxa"/>
          </w:tcPr>
          <w:p w14:paraId="7BA87F44" w14:textId="77777777" w:rsidR="005E6C19" w:rsidRPr="00923F4F" w:rsidRDefault="005E6C19" w:rsidP="001E3576">
            <w:pPr>
              <w:tabs>
                <w:tab w:val="left" w:pos="993"/>
              </w:tabs>
              <w:rPr>
                <w:rFonts w:ascii="Montserrat" w:hAnsi="Montserrat"/>
                <w:b/>
                <w:bCs/>
              </w:rPr>
            </w:pPr>
            <w:r w:rsidRPr="00923F4F">
              <w:rPr>
                <w:rFonts w:ascii="Montserrat" w:hAnsi="Montserrat"/>
                <w:b/>
                <w:bCs/>
              </w:rPr>
              <w:t xml:space="preserve">Objetivo </w:t>
            </w:r>
          </w:p>
        </w:tc>
        <w:tc>
          <w:tcPr>
            <w:tcW w:w="12410" w:type="dxa"/>
          </w:tcPr>
          <w:p w14:paraId="0A274E70" w14:textId="23DB480E" w:rsidR="005E6C19" w:rsidRPr="00E47F1F" w:rsidRDefault="005E6C19" w:rsidP="001E3576">
            <w:pPr>
              <w:tabs>
                <w:tab w:val="left" w:pos="993"/>
              </w:tabs>
              <w:rPr>
                <w:rFonts w:ascii="Montserrat" w:hAnsi="Montserrat"/>
                <w:bCs/>
              </w:rPr>
            </w:pPr>
            <w:r w:rsidRPr="005E6C19">
              <w:rPr>
                <w:rFonts w:ascii="Montserrat" w:hAnsi="Montserrat"/>
                <w:bCs/>
              </w:rPr>
              <w:t>Desarrollar acciones de difusión para impulsar el conocimiento y la sensibilización de las personas servidoras públicas de ECOSUR en materia de ética pública y conflicto de intereses</w:t>
            </w:r>
          </w:p>
        </w:tc>
      </w:tr>
      <w:tr w:rsidR="005E6C19" w14:paraId="10ED5D93" w14:textId="77777777" w:rsidTr="001E3576">
        <w:tc>
          <w:tcPr>
            <w:tcW w:w="1980" w:type="dxa"/>
          </w:tcPr>
          <w:p w14:paraId="07B143C2" w14:textId="77777777" w:rsidR="005E6C19" w:rsidRPr="00923F4F" w:rsidRDefault="005E6C19" w:rsidP="001E3576">
            <w:pPr>
              <w:tabs>
                <w:tab w:val="left" w:pos="993"/>
              </w:tabs>
              <w:rPr>
                <w:rFonts w:ascii="Montserrat" w:hAnsi="Montserrat"/>
                <w:b/>
                <w:bCs/>
              </w:rPr>
            </w:pPr>
            <w:r w:rsidRPr="00923F4F">
              <w:rPr>
                <w:rFonts w:ascii="Montserrat" w:hAnsi="Montserrat"/>
                <w:b/>
                <w:bCs/>
              </w:rPr>
              <w:t>Meta</w:t>
            </w:r>
          </w:p>
        </w:tc>
        <w:tc>
          <w:tcPr>
            <w:tcW w:w="12410" w:type="dxa"/>
          </w:tcPr>
          <w:p w14:paraId="3681141D" w14:textId="2DAAA0FA" w:rsidR="005E6C19" w:rsidRPr="00E47F1F" w:rsidRDefault="005E6C19" w:rsidP="001E3576">
            <w:pPr>
              <w:tabs>
                <w:tab w:val="left" w:pos="993"/>
              </w:tabs>
              <w:rPr>
                <w:rFonts w:ascii="Montserrat" w:hAnsi="Montserrat"/>
                <w:bCs/>
              </w:rPr>
            </w:pPr>
            <w:r w:rsidRPr="005E6C19">
              <w:rPr>
                <w:rFonts w:ascii="Montserrat" w:hAnsi="Montserrat"/>
                <w:bCs/>
              </w:rPr>
              <w:t>Al menos 80% de las acciones establecidas en el Programa Anual de Difusión en materia de Ética Pública y Conflicto de Intereses 2021, desarrollado por la UEPPCI, son atendidas por el Comité de Ética de ECOSUR</w:t>
            </w:r>
            <w:r>
              <w:rPr>
                <w:rFonts w:ascii="Montserrat" w:hAnsi="Montserrat"/>
                <w:bCs/>
              </w:rPr>
              <w:t xml:space="preserve"> </w:t>
            </w:r>
            <w:r w:rsidRPr="005E6C19">
              <w:rPr>
                <w:rFonts w:ascii="Montserrat" w:hAnsi="Montserrat"/>
                <w:bCs/>
              </w:rPr>
              <w:t>dentro de los plazos establecidos.</w:t>
            </w:r>
          </w:p>
        </w:tc>
      </w:tr>
    </w:tbl>
    <w:p w14:paraId="22EB4305" w14:textId="77777777" w:rsidR="00E04399" w:rsidRPr="00E04399" w:rsidRDefault="00E04399" w:rsidP="00E04399">
      <w:pPr>
        <w:spacing w:after="0"/>
        <w:rPr>
          <w:rFonts w:ascii="Montserrat" w:hAnsi="Montserrat"/>
        </w:rPr>
      </w:pPr>
    </w:p>
    <w:tbl>
      <w:tblPr>
        <w:tblStyle w:val="Tablaconcuadrcula"/>
        <w:tblW w:w="0" w:type="auto"/>
        <w:tblLook w:val="04A0" w:firstRow="1" w:lastRow="0" w:firstColumn="1" w:lastColumn="0" w:noHBand="0" w:noVBand="1"/>
      </w:tblPr>
      <w:tblGrid>
        <w:gridCol w:w="1097"/>
        <w:gridCol w:w="4296"/>
        <w:gridCol w:w="1421"/>
        <w:gridCol w:w="1424"/>
        <w:gridCol w:w="4366"/>
        <w:gridCol w:w="1066"/>
      </w:tblGrid>
      <w:tr w:rsidR="005E6C19" w:rsidRPr="00E47F1F" w14:paraId="50118660" w14:textId="77777777" w:rsidTr="001E3576">
        <w:trPr>
          <w:trHeight w:val="270"/>
        </w:trPr>
        <w:tc>
          <w:tcPr>
            <w:tcW w:w="1129" w:type="dxa"/>
            <w:vMerge w:val="restart"/>
          </w:tcPr>
          <w:p w14:paraId="0B98A881" w14:textId="77777777" w:rsidR="005E6C19" w:rsidRPr="00E47F1F" w:rsidRDefault="005E6C19" w:rsidP="001E3576">
            <w:pPr>
              <w:tabs>
                <w:tab w:val="left" w:pos="993"/>
              </w:tabs>
              <w:jc w:val="center"/>
              <w:rPr>
                <w:rFonts w:ascii="Montserrat" w:hAnsi="Montserrat"/>
                <w:b/>
                <w:bCs/>
              </w:rPr>
            </w:pPr>
            <w:bookmarkStart w:id="2" w:name="_Hlk75862234"/>
            <w:r w:rsidRPr="00E47F1F">
              <w:rPr>
                <w:rFonts w:ascii="Montserrat" w:hAnsi="Montserrat"/>
                <w:b/>
                <w:bCs/>
              </w:rPr>
              <w:t>Clave</w:t>
            </w:r>
          </w:p>
        </w:tc>
        <w:tc>
          <w:tcPr>
            <w:tcW w:w="4627" w:type="dxa"/>
            <w:vMerge w:val="restart"/>
          </w:tcPr>
          <w:p w14:paraId="7A850758" w14:textId="77777777" w:rsidR="005E6C19" w:rsidRPr="00E47F1F" w:rsidRDefault="005E6C19" w:rsidP="001E3576">
            <w:pPr>
              <w:tabs>
                <w:tab w:val="left" w:pos="993"/>
              </w:tabs>
              <w:jc w:val="center"/>
              <w:rPr>
                <w:rFonts w:ascii="Montserrat" w:hAnsi="Montserrat"/>
                <w:b/>
                <w:bCs/>
              </w:rPr>
            </w:pPr>
            <w:r w:rsidRPr="00E47F1F">
              <w:rPr>
                <w:rFonts w:ascii="Montserrat" w:hAnsi="Montserrat"/>
                <w:b/>
                <w:bCs/>
              </w:rPr>
              <w:t>Actividad</w:t>
            </w:r>
          </w:p>
        </w:tc>
        <w:tc>
          <w:tcPr>
            <w:tcW w:w="2878" w:type="dxa"/>
            <w:gridSpan w:val="2"/>
          </w:tcPr>
          <w:p w14:paraId="5C77BACC" w14:textId="77777777" w:rsidR="005E6C19" w:rsidRPr="00E47F1F" w:rsidRDefault="005E6C19" w:rsidP="001E3576">
            <w:pPr>
              <w:tabs>
                <w:tab w:val="left" w:pos="993"/>
              </w:tabs>
              <w:jc w:val="center"/>
              <w:rPr>
                <w:rFonts w:ascii="Montserrat" w:hAnsi="Montserrat"/>
                <w:b/>
                <w:bCs/>
              </w:rPr>
            </w:pPr>
            <w:r w:rsidRPr="00E47F1F">
              <w:rPr>
                <w:rFonts w:ascii="Montserrat" w:hAnsi="Montserrat"/>
                <w:b/>
                <w:bCs/>
              </w:rPr>
              <w:t>Fecha</w:t>
            </w:r>
          </w:p>
        </w:tc>
        <w:tc>
          <w:tcPr>
            <w:tcW w:w="4686" w:type="dxa"/>
            <w:vMerge w:val="restart"/>
          </w:tcPr>
          <w:p w14:paraId="7845F973" w14:textId="77777777" w:rsidR="005E6C19" w:rsidRPr="00E47F1F" w:rsidRDefault="005E6C19" w:rsidP="001E3576">
            <w:pPr>
              <w:tabs>
                <w:tab w:val="left" w:pos="993"/>
              </w:tabs>
              <w:jc w:val="center"/>
              <w:rPr>
                <w:rFonts w:ascii="Montserrat" w:hAnsi="Montserrat"/>
                <w:b/>
                <w:bCs/>
              </w:rPr>
            </w:pPr>
            <w:r w:rsidRPr="00E47F1F">
              <w:rPr>
                <w:rFonts w:ascii="Montserrat" w:hAnsi="Montserrat"/>
                <w:b/>
                <w:bCs/>
              </w:rPr>
              <w:t>Avances semestre</w:t>
            </w:r>
          </w:p>
        </w:tc>
        <w:tc>
          <w:tcPr>
            <w:tcW w:w="1070" w:type="dxa"/>
            <w:vMerge w:val="restart"/>
          </w:tcPr>
          <w:p w14:paraId="2F7FACB6" w14:textId="77777777" w:rsidR="005E6C19" w:rsidRPr="00E47F1F" w:rsidRDefault="005E6C19" w:rsidP="001E3576">
            <w:pPr>
              <w:tabs>
                <w:tab w:val="left" w:pos="993"/>
              </w:tabs>
              <w:jc w:val="center"/>
              <w:rPr>
                <w:rFonts w:ascii="Montserrat" w:hAnsi="Montserrat"/>
                <w:b/>
                <w:bCs/>
              </w:rPr>
            </w:pPr>
            <w:r w:rsidRPr="00E47F1F">
              <w:rPr>
                <w:rFonts w:ascii="Montserrat" w:hAnsi="Montserrat"/>
                <w:b/>
                <w:bCs/>
              </w:rPr>
              <w:t>% avance</w:t>
            </w:r>
          </w:p>
        </w:tc>
      </w:tr>
      <w:tr w:rsidR="005E6C19" w:rsidRPr="00E47F1F" w14:paraId="0EA6738B" w14:textId="77777777" w:rsidTr="001E3576">
        <w:trPr>
          <w:trHeight w:val="270"/>
        </w:trPr>
        <w:tc>
          <w:tcPr>
            <w:tcW w:w="1129" w:type="dxa"/>
            <w:vMerge/>
          </w:tcPr>
          <w:p w14:paraId="4B5CFCEC" w14:textId="77777777" w:rsidR="005E6C19" w:rsidRPr="00E47F1F" w:rsidRDefault="005E6C19" w:rsidP="001E3576">
            <w:pPr>
              <w:tabs>
                <w:tab w:val="left" w:pos="993"/>
              </w:tabs>
              <w:jc w:val="center"/>
              <w:rPr>
                <w:rFonts w:ascii="Montserrat" w:hAnsi="Montserrat"/>
                <w:b/>
                <w:bCs/>
              </w:rPr>
            </w:pPr>
          </w:p>
        </w:tc>
        <w:tc>
          <w:tcPr>
            <w:tcW w:w="4627" w:type="dxa"/>
            <w:vMerge/>
          </w:tcPr>
          <w:p w14:paraId="495FC0BA" w14:textId="77777777" w:rsidR="005E6C19" w:rsidRPr="00E47F1F" w:rsidRDefault="005E6C19" w:rsidP="001E3576">
            <w:pPr>
              <w:tabs>
                <w:tab w:val="left" w:pos="993"/>
              </w:tabs>
              <w:jc w:val="center"/>
              <w:rPr>
                <w:rFonts w:ascii="Montserrat" w:hAnsi="Montserrat"/>
                <w:b/>
                <w:bCs/>
              </w:rPr>
            </w:pPr>
          </w:p>
        </w:tc>
        <w:tc>
          <w:tcPr>
            <w:tcW w:w="1439" w:type="dxa"/>
          </w:tcPr>
          <w:p w14:paraId="797174FC" w14:textId="77777777" w:rsidR="005E6C19" w:rsidRPr="00E47F1F" w:rsidRDefault="005E6C19" w:rsidP="001E3576">
            <w:pPr>
              <w:tabs>
                <w:tab w:val="left" w:pos="993"/>
              </w:tabs>
              <w:jc w:val="center"/>
              <w:rPr>
                <w:rFonts w:ascii="Montserrat" w:hAnsi="Montserrat"/>
                <w:b/>
                <w:bCs/>
              </w:rPr>
            </w:pPr>
            <w:r>
              <w:rPr>
                <w:rFonts w:ascii="Montserrat" w:hAnsi="Montserrat"/>
                <w:b/>
                <w:bCs/>
              </w:rPr>
              <w:t>Inicio</w:t>
            </w:r>
          </w:p>
        </w:tc>
        <w:tc>
          <w:tcPr>
            <w:tcW w:w="1439" w:type="dxa"/>
          </w:tcPr>
          <w:p w14:paraId="10A1EA73" w14:textId="77777777" w:rsidR="005E6C19" w:rsidRPr="00E47F1F" w:rsidRDefault="005E6C19" w:rsidP="001E3576">
            <w:pPr>
              <w:tabs>
                <w:tab w:val="left" w:pos="993"/>
              </w:tabs>
              <w:jc w:val="center"/>
              <w:rPr>
                <w:rFonts w:ascii="Montserrat" w:hAnsi="Montserrat"/>
                <w:b/>
                <w:bCs/>
              </w:rPr>
            </w:pPr>
            <w:r>
              <w:rPr>
                <w:rFonts w:ascii="Montserrat" w:hAnsi="Montserrat"/>
                <w:b/>
                <w:bCs/>
              </w:rPr>
              <w:t>Fin</w:t>
            </w:r>
          </w:p>
        </w:tc>
        <w:tc>
          <w:tcPr>
            <w:tcW w:w="4686" w:type="dxa"/>
            <w:vMerge/>
          </w:tcPr>
          <w:p w14:paraId="2EABFDD8" w14:textId="77777777" w:rsidR="005E6C19" w:rsidRPr="00E47F1F" w:rsidRDefault="005E6C19" w:rsidP="001E3576">
            <w:pPr>
              <w:tabs>
                <w:tab w:val="left" w:pos="993"/>
              </w:tabs>
              <w:jc w:val="center"/>
              <w:rPr>
                <w:rFonts w:ascii="Montserrat" w:hAnsi="Montserrat"/>
                <w:b/>
                <w:bCs/>
              </w:rPr>
            </w:pPr>
          </w:p>
        </w:tc>
        <w:tc>
          <w:tcPr>
            <w:tcW w:w="1070" w:type="dxa"/>
            <w:vMerge/>
          </w:tcPr>
          <w:p w14:paraId="17360690" w14:textId="77777777" w:rsidR="005E6C19" w:rsidRPr="00E47F1F" w:rsidRDefault="005E6C19" w:rsidP="001E3576">
            <w:pPr>
              <w:tabs>
                <w:tab w:val="left" w:pos="993"/>
              </w:tabs>
              <w:jc w:val="center"/>
              <w:rPr>
                <w:rFonts w:ascii="Montserrat" w:hAnsi="Montserrat"/>
                <w:b/>
                <w:bCs/>
              </w:rPr>
            </w:pPr>
          </w:p>
        </w:tc>
      </w:tr>
      <w:tr w:rsidR="005E6C19" w14:paraId="5F1AE948" w14:textId="77777777" w:rsidTr="001E3576">
        <w:tc>
          <w:tcPr>
            <w:tcW w:w="1129" w:type="dxa"/>
          </w:tcPr>
          <w:p w14:paraId="22AB5BF0" w14:textId="5F7D3C94" w:rsidR="005E6C19" w:rsidRDefault="005E6C19" w:rsidP="001E3576">
            <w:pPr>
              <w:tabs>
                <w:tab w:val="left" w:pos="993"/>
              </w:tabs>
              <w:rPr>
                <w:rFonts w:ascii="Montserrat" w:hAnsi="Montserrat"/>
              </w:rPr>
            </w:pPr>
            <w:r>
              <w:rPr>
                <w:rFonts w:ascii="Montserrat" w:hAnsi="Montserrat"/>
              </w:rPr>
              <w:lastRenderedPageBreak/>
              <w:t>2.1.1.</w:t>
            </w:r>
          </w:p>
        </w:tc>
        <w:tc>
          <w:tcPr>
            <w:tcW w:w="4627" w:type="dxa"/>
          </w:tcPr>
          <w:p w14:paraId="22F2C1C2" w14:textId="2F4CBEA9" w:rsidR="005E6C19" w:rsidRDefault="005E6C19" w:rsidP="001E3576">
            <w:pPr>
              <w:tabs>
                <w:tab w:val="left" w:pos="993"/>
              </w:tabs>
              <w:rPr>
                <w:rFonts w:ascii="Montserrat" w:hAnsi="Montserrat"/>
              </w:rPr>
            </w:pPr>
            <w:r w:rsidRPr="005E6C19">
              <w:rPr>
                <w:rFonts w:ascii="Montserrat" w:hAnsi="Montserrat"/>
              </w:rPr>
              <w:t>Difundir contenidos gráficos o audiovisuales sobre Ética Pública, Código de Ética, Código de Conducta, Ley Federal de Austeridad Republicana, y materias afines.</w:t>
            </w:r>
          </w:p>
        </w:tc>
        <w:tc>
          <w:tcPr>
            <w:tcW w:w="1439" w:type="dxa"/>
          </w:tcPr>
          <w:p w14:paraId="55FFF276" w14:textId="0F69BECB" w:rsidR="005E6C19" w:rsidRDefault="004E70CF" w:rsidP="001E3576">
            <w:pPr>
              <w:tabs>
                <w:tab w:val="left" w:pos="993"/>
              </w:tabs>
              <w:rPr>
                <w:rFonts w:ascii="Montserrat" w:hAnsi="Montserrat"/>
              </w:rPr>
            </w:pPr>
            <w:r>
              <w:rPr>
                <w:rFonts w:ascii="Montserrat" w:hAnsi="Montserrat"/>
              </w:rPr>
              <w:t>18</w:t>
            </w:r>
            <w:r w:rsidR="005E6C19">
              <w:rPr>
                <w:rFonts w:ascii="Montserrat" w:hAnsi="Montserrat"/>
              </w:rPr>
              <w:t>/0</w:t>
            </w:r>
            <w:r>
              <w:rPr>
                <w:rFonts w:ascii="Montserrat" w:hAnsi="Montserrat"/>
              </w:rPr>
              <w:t>1</w:t>
            </w:r>
            <w:r w:rsidR="005E6C19">
              <w:rPr>
                <w:rFonts w:ascii="Montserrat" w:hAnsi="Montserrat"/>
              </w:rPr>
              <w:t>/2021</w:t>
            </w:r>
          </w:p>
        </w:tc>
        <w:tc>
          <w:tcPr>
            <w:tcW w:w="1439" w:type="dxa"/>
          </w:tcPr>
          <w:p w14:paraId="5705818A" w14:textId="77777777" w:rsidR="005E6C19" w:rsidRDefault="005E6C19" w:rsidP="001E3576">
            <w:pPr>
              <w:tabs>
                <w:tab w:val="left" w:pos="993"/>
              </w:tabs>
              <w:rPr>
                <w:rFonts w:ascii="Montserrat" w:hAnsi="Montserrat"/>
              </w:rPr>
            </w:pPr>
            <w:r>
              <w:rPr>
                <w:rFonts w:ascii="Montserrat" w:hAnsi="Montserrat"/>
              </w:rPr>
              <w:t>03/12/2021</w:t>
            </w:r>
          </w:p>
        </w:tc>
        <w:tc>
          <w:tcPr>
            <w:tcW w:w="4686" w:type="dxa"/>
          </w:tcPr>
          <w:p w14:paraId="5DEE2511" w14:textId="27F599BF" w:rsidR="00A548D7" w:rsidRPr="00C509B1" w:rsidRDefault="00F23011" w:rsidP="00A548D7">
            <w:pPr>
              <w:tabs>
                <w:tab w:val="left" w:pos="993"/>
              </w:tabs>
              <w:rPr>
                <w:rFonts w:ascii="Montserrat" w:hAnsi="Montserrat"/>
                <w:color w:val="000000" w:themeColor="text1"/>
              </w:rPr>
            </w:pPr>
            <w:r w:rsidRPr="00C509B1">
              <w:rPr>
                <w:rFonts w:ascii="Montserrat" w:hAnsi="Montserrat"/>
                <w:i/>
                <w:iCs/>
                <w:color w:val="000000" w:themeColor="text1"/>
              </w:rPr>
              <w:t>Se ha difundido la campaña de los valores y principio</w:t>
            </w:r>
            <w:r w:rsidR="008429D2" w:rsidRPr="00C509B1">
              <w:rPr>
                <w:rFonts w:ascii="Montserrat" w:hAnsi="Montserrat"/>
                <w:i/>
                <w:iCs/>
                <w:color w:val="000000" w:themeColor="text1"/>
              </w:rPr>
              <w:t>s de la siguiente manera</w:t>
            </w:r>
            <w:r w:rsidR="008429D2" w:rsidRPr="00C509B1">
              <w:rPr>
                <w:rFonts w:ascii="Montserrat" w:hAnsi="Montserrat"/>
                <w:color w:val="000000" w:themeColor="text1"/>
              </w:rPr>
              <w:t>:</w:t>
            </w:r>
          </w:p>
          <w:p w14:paraId="771CB9EC" w14:textId="588AE3D6" w:rsidR="008429D2" w:rsidRPr="00C509B1" w:rsidRDefault="008429D2" w:rsidP="00A548D7">
            <w:pPr>
              <w:tabs>
                <w:tab w:val="left" w:pos="993"/>
              </w:tabs>
              <w:rPr>
                <w:rFonts w:ascii="Montserrat" w:hAnsi="Montserrat"/>
                <w:color w:val="000000" w:themeColor="text1"/>
              </w:rPr>
            </w:pPr>
            <w:r w:rsidRPr="00C509B1">
              <w:rPr>
                <w:rFonts w:ascii="Montserrat" w:hAnsi="Montserrat"/>
                <w:color w:val="000000" w:themeColor="text1"/>
              </w:rPr>
              <w:t>Valor de Cooperación el 5, 19, 27, 29 y 30 de abril</w:t>
            </w:r>
          </w:p>
          <w:p w14:paraId="17D215FB" w14:textId="57726C1B" w:rsidR="008429D2" w:rsidRPr="00C509B1" w:rsidRDefault="008429D2" w:rsidP="00A548D7">
            <w:pPr>
              <w:tabs>
                <w:tab w:val="left" w:pos="993"/>
              </w:tabs>
              <w:rPr>
                <w:rFonts w:ascii="Montserrat" w:hAnsi="Montserrat"/>
                <w:color w:val="000000" w:themeColor="text1"/>
              </w:rPr>
            </w:pPr>
            <w:r w:rsidRPr="00C509B1">
              <w:rPr>
                <w:rFonts w:ascii="Montserrat" w:hAnsi="Montserrat"/>
                <w:color w:val="000000" w:themeColor="text1"/>
              </w:rPr>
              <w:t>Principio Transparencia: 7, 10, 17 y 19 de mayo</w:t>
            </w:r>
          </w:p>
          <w:p w14:paraId="043DF268" w14:textId="4E9F90BD" w:rsidR="008429D2" w:rsidRPr="00C509B1" w:rsidRDefault="008429D2" w:rsidP="00A548D7">
            <w:pPr>
              <w:tabs>
                <w:tab w:val="left" w:pos="993"/>
              </w:tabs>
              <w:rPr>
                <w:rFonts w:ascii="Montserrat" w:hAnsi="Montserrat"/>
                <w:color w:val="000000" w:themeColor="text1"/>
              </w:rPr>
            </w:pPr>
            <w:r w:rsidRPr="00C509B1">
              <w:rPr>
                <w:rFonts w:ascii="Montserrat" w:hAnsi="Montserrat"/>
                <w:color w:val="000000" w:themeColor="text1"/>
              </w:rPr>
              <w:t>Principio de Honradez: 9, 17, 18, 23, 29 y 30 de junio.</w:t>
            </w:r>
          </w:p>
          <w:p w14:paraId="79A75B96" w14:textId="54FB8705" w:rsidR="008429D2" w:rsidRPr="00C509B1" w:rsidRDefault="008429D2" w:rsidP="00A548D7">
            <w:pPr>
              <w:tabs>
                <w:tab w:val="left" w:pos="993"/>
              </w:tabs>
              <w:rPr>
                <w:rFonts w:ascii="Montserrat" w:hAnsi="Montserrat"/>
                <w:color w:val="000000" w:themeColor="text1"/>
              </w:rPr>
            </w:pPr>
            <w:r w:rsidRPr="00C509B1">
              <w:rPr>
                <w:rFonts w:ascii="Montserrat" w:hAnsi="Montserrat"/>
                <w:i/>
                <w:iCs/>
                <w:color w:val="000000" w:themeColor="text1"/>
              </w:rPr>
              <w:t>Se difundieron los compromisos de no impunidad</w:t>
            </w:r>
            <w:r w:rsidRPr="00C509B1">
              <w:rPr>
                <w:rFonts w:ascii="Montserrat" w:hAnsi="Montserrat"/>
                <w:color w:val="000000" w:themeColor="text1"/>
              </w:rPr>
              <w:t>:</w:t>
            </w:r>
          </w:p>
          <w:p w14:paraId="5077AB79" w14:textId="6AD503E6" w:rsidR="008429D2" w:rsidRPr="00C509B1" w:rsidRDefault="008429D2" w:rsidP="00A548D7">
            <w:pPr>
              <w:tabs>
                <w:tab w:val="left" w:pos="993"/>
              </w:tabs>
              <w:rPr>
                <w:rFonts w:ascii="Montserrat" w:hAnsi="Montserrat"/>
                <w:color w:val="000000" w:themeColor="text1"/>
              </w:rPr>
            </w:pPr>
            <w:r w:rsidRPr="00C509B1">
              <w:rPr>
                <w:rFonts w:ascii="Montserrat" w:hAnsi="Montserrat"/>
                <w:color w:val="000000" w:themeColor="text1"/>
              </w:rPr>
              <w:t>Cultura de servicio 23 y 29 de abril, 20 de mayo y 9 de junio.</w:t>
            </w:r>
          </w:p>
          <w:p w14:paraId="09038039" w14:textId="1632CC86" w:rsidR="008429D2" w:rsidRPr="00C509B1" w:rsidRDefault="008429D2" w:rsidP="00A548D7">
            <w:pPr>
              <w:tabs>
                <w:tab w:val="left" w:pos="993"/>
              </w:tabs>
              <w:rPr>
                <w:rFonts w:ascii="Montserrat" w:hAnsi="Montserrat"/>
                <w:color w:val="000000" w:themeColor="text1"/>
              </w:rPr>
            </w:pPr>
            <w:r w:rsidRPr="00C509B1">
              <w:rPr>
                <w:rFonts w:ascii="Montserrat" w:hAnsi="Montserrat"/>
                <w:color w:val="000000" w:themeColor="text1"/>
              </w:rPr>
              <w:t>Denuncia de faltas administrativas: 5 y 26 de mayo, 30 de junio.</w:t>
            </w:r>
          </w:p>
          <w:p w14:paraId="35DCE475" w14:textId="7396934A" w:rsidR="008429D2" w:rsidRPr="00C509B1" w:rsidRDefault="00837D3F" w:rsidP="00A548D7">
            <w:pPr>
              <w:tabs>
                <w:tab w:val="left" w:pos="993"/>
              </w:tabs>
              <w:rPr>
                <w:rFonts w:ascii="Montserrat" w:hAnsi="Montserrat"/>
                <w:color w:val="000000" w:themeColor="text1"/>
              </w:rPr>
            </w:pPr>
            <w:r w:rsidRPr="00C509B1">
              <w:rPr>
                <w:rFonts w:ascii="Montserrat" w:hAnsi="Montserrat"/>
                <w:color w:val="000000" w:themeColor="text1"/>
              </w:rPr>
              <w:t>Verificaciones</w:t>
            </w:r>
            <w:r w:rsidR="008429D2" w:rsidRPr="00C509B1">
              <w:rPr>
                <w:rFonts w:ascii="Montserrat" w:hAnsi="Montserrat"/>
                <w:color w:val="000000" w:themeColor="text1"/>
              </w:rPr>
              <w:t xml:space="preserve"> patrimoniales: 14 de mayo, 3 y 14 de junio.</w:t>
            </w:r>
          </w:p>
          <w:p w14:paraId="4D2BA068" w14:textId="28A27388" w:rsidR="0078744E" w:rsidRPr="00C509B1" w:rsidRDefault="0078744E" w:rsidP="00A548D7">
            <w:pPr>
              <w:tabs>
                <w:tab w:val="left" w:pos="993"/>
              </w:tabs>
              <w:rPr>
                <w:rFonts w:ascii="Montserrat" w:hAnsi="Montserrat"/>
                <w:color w:val="000000" w:themeColor="text1"/>
              </w:rPr>
            </w:pPr>
            <w:r w:rsidRPr="00C509B1">
              <w:rPr>
                <w:rFonts w:ascii="Montserrat" w:hAnsi="Montserrat"/>
                <w:color w:val="000000" w:themeColor="text1"/>
              </w:rPr>
              <w:t>Resguardo de información y datos personales: 20, 24, 26 y 31 de mayo.</w:t>
            </w:r>
          </w:p>
          <w:p w14:paraId="3B2B30FA" w14:textId="102856BD" w:rsidR="00465506" w:rsidRPr="00C509B1" w:rsidRDefault="00465506" w:rsidP="00A548D7">
            <w:pPr>
              <w:tabs>
                <w:tab w:val="left" w:pos="993"/>
              </w:tabs>
              <w:rPr>
                <w:rFonts w:ascii="Montserrat" w:hAnsi="Montserrat"/>
                <w:color w:val="000000" w:themeColor="text1"/>
              </w:rPr>
            </w:pPr>
            <w:r w:rsidRPr="00C509B1">
              <w:rPr>
                <w:rFonts w:ascii="Montserrat" w:hAnsi="Montserrat"/>
                <w:i/>
                <w:iCs/>
                <w:color w:val="000000" w:themeColor="text1"/>
              </w:rPr>
              <w:t>Información sobre el Código de Ética y del Código de Conducta</w:t>
            </w:r>
            <w:r w:rsidRPr="00C509B1">
              <w:rPr>
                <w:rFonts w:ascii="Montserrat" w:hAnsi="Montserrat"/>
                <w:color w:val="000000" w:themeColor="text1"/>
              </w:rPr>
              <w:t>: 26 de mayo y 14 de junio.</w:t>
            </w:r>
          </w:p>
          <w:p w14:paraId="2766B4FB" w14:textId="251278CF" w:rsidR="00F23011" w:rsidRPr="00C509B1" w:rsidRDefault="00F23011" w:rsidP="00A548D7">
            <w:pPr>
              <w:tabs>
                <w:tab w:val="left" w:pos="993"/>
              </w:tabs>
              <w:rPr>
                <w:rFonts w:ascii="Montserrat" w:hAnsi="Montserrat"/>
                <w:color w:val="000000" w:themeColor="text1"/>
              </w:rPr>
            </w:pPr>
            <w:r w:rsidRPr="00C509B1">
              <w:rPr>
                <w:rFonts w:ascii="Montserrat" w:hAnsi="Montserrat"/>
                <w:i/>
                <w:iCs/>
                <w:color w:val="000000" w:themeColor="text1"/>
              </w:rPr>
              <w:t>Declaración patrimonial</w:t>
            </w:r>
            <w:r w:rsidRPr="00C509B1">
              <w:rPr>
                <w:rFonts w:ascii="Montserrat" w:hAnsi="Montserrat"/>
                <w:color w:val="000000" w:themeColor="text1"/>
              </w:rPr>
              <w:t>: 8</w:t>
            </w:r>
            <w:r w:rsidR="00D51760" w:rsidRPr="00C509B1">
              <w:rPr>
                <w:rFonts w:ascii="Montserrat" w:hAnsi="Montserrat"/>
                <w:color w:val="000000" w:themeColor="text1"/>
              </w:rPr>
              <w:t xml:space="preserve">, </w:t>
            </w:r>
            <w:r w:rsidRPr="00C509B1">
              <w:rPr>
                <w:rFonts w:ascii="Montserrat" w:hAnsi="Montserrat"/>
                <w:color w:val="000000" w:themeColor="text1"/>
              </w:rPr>
              <w:t>14</w:t>
            </w:r>
            <w:r w:rsidR="00D51760" w:rsidRPr="00C509B1">
              <w:rPr>
                <w:rFonts w:ascii="Montserrat" w:hAnsi="Montserrat"/>
                <w:color w:val="000000" w:themeColor="text1"/>
              </w:rPr>
              <w:t>, 19</w:t>
            </w:r>
            <w:r w:rsidR="00C509B1" w:rsidRPr="00C509B1">
              <w:rPr>
                <w:rFonts w:ascii="Montserrat" w:hAnsi="Montserrat"/>
                <w:color w:val="000000" w:themeColor="text1"/>
              </w:rPr>
              <w:t>, 22 y 28</w:t>
            </w:r>
            <w:r w:rsidRPr="00C509B1">
              <w:rPr>
                <w:rFonts w:ascii="Montserrat" w:hAnsi="Montserrat"/>
                <w:color w:val="000000" w:themeColor="text1"/>
              </w:rPr>
              <w:t xml:space="preserve"> de abril</w:t>
            </w:r>
            <w:r w:rsidR="00C509B1" w:rsidRPr="00C509B1">
              <w:rPr>
                <w:rFonts w:ascii="Montserrat" w:hAnsi="Montserrat"/>
                <w:color w:val="000000" w:themeColor="text1"/>
              </w:rPr>
              <w:t>; 3, 7, 10, 14, 19, 21, 25 y 27 de mayo.</w:t>
            </w:r>
          </w:p>
          <w:p w14:paraId="3A5A6F60" w14:textId="77777777" w:rsidR="00081E78" w:rsidRDefault="00081E78" w:rsidP="00081E78">
            <w:pPr>
              <w:tabs>
                <w:tab w:val="left" w:pos="993"/>
              </w:tabs>
              <w:rPr>
                <w:rFonts w:ascii="Montserrat" w:hAnsi="Montserrat"/>
              </w:rPr>
            </w:pPr>
            <w:r>
              <w:rPr>
                <w:rFonts w:ascii="Montserrat" w:hAnsi="Montserrat"/>
              </w:rPr>
              <w:t xml:space="preserve">Se realizó la difusión del curso de prevención de conflicto de intereses en las siguientes fechas: </w:t>
            </w:r>
          </w:p>
          <w:p w14:paraId="094781D3" w14:textId="3A6F902A" w:rsidR="00081E78" w:rsidRDefault="00081E78" w:rsidP="00081E78">
            <w:pPr>
              <w:tabs>
                <w:tab w:val="left" w:pos="993"/>
              </w:tabs>
              <w:rPr>
                <w:rFonts w:ascii="Montserrat" w:hAnsi="Montserrat"/>
              </w:rPr>
            </w:pPr>
            <w:r>
              <w:rPr>
                <w:rFonts w:ascii="Montserrat" w:hAnsi="Montserrat"/>
              </w:rPr>
              <w:t xml:space="preserve">15 de abril; </w:t>
            </w:r>
            <w:r w:rsidRPr="00F11EFA">
              <w:rPr>
                <w:rFonts w:ascii="Montserrat" w:hAnsi="Montserrat"/>
              </w:rPr>
              <w:t xml:space="preserve">7 </w:t>
            </w:r>
            <w:r>
              <w:rPr>
                <w:rFonts w:ascii="Montserrat" w:hAnsi="Montserrat"/>
              </w:rPr>
              <w:t xml:space="preserve">y 8 </w:t>
            </w:r>
            <w:r w:rsidRPr="00F11EFA">
              <w:rPr>
                <w:rFonts w:ascii="Montserrat" w:hAnsi="Montserrat"/>
              </w:rPr>
              <w:t>may</w:t>
            </w:r>
            <w:r>
              <w:rPr>
                <w:rFonts w:ascii="Montserrat" w:hAnsi="Montserrat"/>
              </w:rPr>
              <w:t xml:space="preserve">o; </w:t>
            </w:r>
            <w:r w:rsidRPr="00F11EFA">
              <w:rPr>
                <w:rFonts w:ascii="Montserrat" w:hAnsi="Montserrat"/>
              </w:rPr>
              <w:t>11</w:t>
            </w:r>
            <w:r>
              <w:rPr>
                <w:rFonts w:ascii="Montserrat" w:hAnsi="Montserrat"/>
              </w:rPr>
              <w:t>, 21, 23</w:t>
            </w:r>
            <w:r w:rsidRPr="00F11EFA">
              <w:rPr>
                <w:rFonts w:ascii="Montserrat" w:hAnsi="Montserrat"/>
              </w:rPr>
              <w:t xml:space="preserve"> </w:t>
            </w:r>
            <w:r>
              <w:rPr>
                <w:rFonts w:ascii="Montserrat" w:hAnsi="Montserrat"/>
              </w:rPr>
              <w:t>y 25 de</w:t>
            </w:r>
            <w:r w:rsidRPr="00F11EFA">
              <w:rPr>
                <w:rFonts w:ascii="Montserrat" w:hAnsi="Montserrat"/>
              </w:rPr>
              <w:t xml:space="preserve"> jun</w:t>
            </w:r>
            <w:r>
              <w:rPr>
                <w:rFonts w:ascii="Montserrat" w:hAnsi="Montserrat"/>
              </w:rPr>
              <w:t>io.</w:t>
            </w:r>
          </w:p>
        </w:tc>
        <w:tc>
          <w:tcPr>
            <w:tcW w:w="1070" w:type="dxa"/>
          </w:tcPr>
          <w:p w14:paraId="174C2457" w14:textId="179A4182" w:rsidR="005E6C19" w:rsidRDefault="003E3DDA" w:rsidP="001E3576">
            <w:pPr>
              <w:tabs>
                <w:tab w:val="left" w:pos="993"/>
              </w:tabs>
              <w:rPr>
                <w:rFonts w:ascii="Montserrat" w:hAnsi="Montserrat"/>
              </w:rPr>
            </w:pPr>
            <w:r>
              <w:rPr>
                <w:rFonts w:ascii="Montserrat" w:hAnsi="Montserrat"/>
              </w:rPr>
              <w:t>100%</w:t>
            </w:r>
          </w:p>
        </w:tc>
      </w:tr>
      <w:tr w:rsidR="005E6C19" w14:paraId="35AC9ED9" w14:textId="77777777" w:rsidTr="001E3576">
        <w:tc>
          <w:tcPr>
            <w:tcW w:w="1129" w:type="dxa"/>
          </w:tcPr>
          <w:p w14:paraId="1D55A754" w14:textId="27987305" w:rsidR="005E6C19" w:rsidRDefault="005E6C19" w:rsidP="001E3576">
            <w:pPr>
              <w:tabs>
                <w:tab w:val="left" w:pos="993"/>
              </w:tabs>
              <w:rPr>
                <w:rFonts w:ascii="Montserrat" w:hAnsi="Montserrat"/>
              </w:rPr>
            </w:pPr>
            <w:r>
              <w:rPr>
                <w:rFonts w:ascii="Montserrat" w:hAnsi="Montserrat"/>
              </w:rPr>
              <w:t>2.1.2.</w:t>
            </w:r>
          </w:p>
        </w:tc>
        <w:tc>
          <w:tcPr>
            <w:tcW w:w="4627" w:type="dxa"/>
          </w:tcPr>
          <w:p w14:paraId="7A00FBA8" w14:textId="3B1EBD2A" w:rsidR="005E6C19" w:rsidRDefault="004E70CF" w:rsidP="001E3576">
            <w:pPr>
              <w:tabs>
                <w:tab w:val="left" w:pos="993"/>
              </w:tabs>
              <w:rPr>
                <w:rFonts w:ascii="Montserrat" w:hAnsi="Montserrat"/>
              </w:rPr>
            </w:pPr>
            <w:r w:rsidRPr="004E70CF">
              <w:rPr>
                <w:rFonts w:ascii="Montserrat" w:hAnsi="Montserrat"/>
              </w:rPr>
              <w:t xml:space="preserve">Difundir contenidos gráficos o audiovisuales de sensibilización </w:t>
            </w:r>
            <w:r w:rsidRPr="004E70CF">
              <w:rPr>
                <w:rFonts w:ascii="Montserrat" w:hAnsi="Montserrat"/>
              </w:rPr>
              <w:lastRenderedPageBreak/>
              <w:t>sobre prevención de la actuación bajo conflicto de interés.</w:t>
            </w:r>
          </w:p>
        </w:tc>
        <w:tc>
          <w:tcPr>
            <w:tcW w:w="1439" w:type="dxa"/>
          </w:tcPr>
          <w:p w14:paraId="12C35A70" w14:textId="1E6AE7A4" w:rsidR="005E6C19" w:rsidRDefault="004E70CF" w:rsidP="001E3576">
            <w:pPr>
              <w:tabs>
                <w:tab w:val="left" w:pos="993"/>
              </w:tabs>
              <w:rPr>
                <w:rFonts w:ascii="Montserrat" w:hAnsi="Montserrat"/>
              </w:rPr>
            </w:pPr>
            <w:r>
              <w:rPr>
                <w:rFonts w:ascii="Montserrat" w:hAnsi="Montserrat"/>
              </w:rPr>
              <w:lastRenderedPageBreak/>
              <w:t>18/01/2021</w:t>
            </w:r>
          </w:p>
        </w:tc>
        <w:tc>
          <w:tcPr>
            <w:tcW w:w="1439" w:type="dxa"/>
          </w:tcPr>
          <w:p w14:paraId="6B713EA5" w14:textId="41989051" w:rsidR="005E6C19" w:rsidRDefault="004E70CF" w:rsidP="001E3576">
            <w:pPr>
              <w:tabs>
                <w:tab w:val="left" w:pos="993"/>
              </w:tabs>
              <w:rPr>
                <w:rFonts w:ascii="Montserrat" w:hAnsi="Montserrat"/>
              </w:rPr>
            </w:pPr>
            <w:r>
              <w:rPr>
                <w:rFonts w:ascii="Montserrat" w:hAnsi="Montserrat"/>
              </w:rPr>
              <w:t>03/12/2021</w:t>
            </w:r>
          </w:p>
        </w:tc>
        <w:tc>
          <w:tcPr>
            <w:tcW w:w="4686" w:type="dxa"/>
          </w:tcPr>
          <w:p w14:paraId="727D367A" w14:textId="3C99E999" w:rsidR="005E6C19" w:rsidRDefault="00BD7047" w:rsidP="00BD7047">
            <w:pPr>
              <w:tabs>
                <w:tab w:val="left" w:pos="993"/>
              </w:tabs>
              <w:rPr>
                <w:rFonts w:ascii="Montserrat" w:hAnsi="Montserrat"/>
              </w:rPr>
            </w:pPr>
            <w:r>
              <w:rPr>
                <w:rFonts w:ascii="Montserrat" w:hAnsi="Montserrat"/>
              </w:rPr>
              <w:t>Sin avances</w:t>
            </w:r>
          </w:p>
        </w:tc>
        <w:tc>
          <w:tcPr>
            <w:tcW w:w="1070" w:type="dxa"/>
          </w:tcPr>
          <w:p w14:paraId="489FCDF2" w14:textId="02A91F62" w:rsidR="005E6C19" w:rsidRDefault="00BD7047" w:rsidP="00935F2C">
            <w:pPr>
              <w:tabs>
                <w:tab w:val="left" w:pos="993"/>
              </w:tabs>
              <w:jc w:val="center"/>
              <w:rPr>
                <w:rFonts w:ascii="Montserrat" w:hAnsi="Montserrat"/>
              </w:rPr>
            </w:pPr>
            <w:r>
              <w:rPr>
                <w:rFonts w:ascii="Montserrat" w:hAnsi="Montserrat"/>
              </w:rPr>
              <w:t>0%</w:t>
            </w:r>
          </w:p>
        </w:tc>
      </w:tr>
      <w:tr w:rsidR="005E6C19" w14:paraId="70222BFC" w14:textId="77777777" w:rsidTr="001E3576">
        <w:tc>
          <w:tcPr>
            <w:tcW w:w="1129" w:type="dxa"/>
          </w:tcPr>
          <w:p w14:paraId="7B8365B6" w14:textId="69516D17" w:rsidR="005E6C19" w:rsidRDefault="005E6C19" w:rsidP="001E3576">
            <w:pPr>
              <w:tabs>
                <w:tab w:val="left" w:pos="993"/>
              </w:tabs>
              <w:rPr>
                <w:rFonts w:ascii="Montserrat" w:hAnsi="Montserrat"/>
              </w:rPr>
            </w:pPr>
            <w:r>
              <w:rPr>
                <w:rFonts w:ascii="Montserrat" w:hAnsi="Montserrat"/>
              </w:rPr>
              <w:t>2.1.3.</w:t>
            </w:r>
          </w:p>
        </w:tc>
        <w:tc>
          <w:tcPr>
            <w:tcW w:w="4627" w:type="dxa"/>
          </w:tcPr>
          <w:p w14:paraId="7AE1E69B" w14:textId="2163AD11" w:rsidR="005E6C19" w:rsidRDefault="004E70CF" w:rsidP="001E3576">
            <w:pPr>
              <w:tabs>
                <w:tab w:val="left" w:pos="993"/>
              </w:tabs>
              <w:rPr>
                <w:rFonts w:ascii="Montserrat" w:hAnsi="Montserrat"/>
              </w:rPr>
            </w:pPr>
            <w:r w:rsidRPr="004E70CF">
              <w:rPr>
                <w:rFonts w:ascii="Montserrat" w:hAnsi="Montserrat"/>
              </w:rPr>
              <w:t>Realizar una campaña de difusión para promover el conocimiento y cumplimiento del Código de Conducta del Ente público e invitar a suscribir la Carta Compromiso.</w:t>
            </w:r>
          </w:p>
        </w:tc>
        <w:tc>
          <w:tcPr>
            <w:tcW w:w="1439" w:type="dxa"/>
          </w:tcPr>
          <w:p w14:paraId="4758D34D" w14:textId="4FB8240A" w:rsidR="005E6C19" w:rsidRDefault="004E70CF" w:rsidP="001E3576">
            <w:pPr>
              <w:tabs>
                <w:tab w:val="left" w:pos="993"/>
              </w:tabs>
              <w:rPr>
                <w:rFonts w:ascii="Montserrat" w:hAnsi="Montserrat"/>
              </w:rPr>
            </w:pPr>
            <w:r>
              <w:rPr>
                <w:rFonts w:ascii="Montserrat" w:hAnsi="Montserrat"/>
              </w:rPr>
              <w:t>18/01/2021</w:t>
            </w:r>
          </w:p>
        </w:tc>
        <w:tc>
          <w:tcPr>
            <w:tcW w:w="1439" w:type="dxa"/>
          </w:tcPr>
          <w:p w14:paraId="35AF08B7" w14:textId="7FCBD59B" w:rsidR="005E6C19" w:rsidRDefault="004E70CF" w:rsidP="001E3576">
            <w:pPr>
              <w:tabs>
                <w:tab w:val="left" w:pos="993"/>
              </w:tabs>
              <w:rPr>
                <w:rFonts w:ascii="Montserrat" w:hAnsi="Montserrat"/>
              </w:rPr>
            </w:pPr>
            <w:r>
              <w:rPr>
                <w:rFonts w:ascii="Montserrat" w:hAnsi="Montserrat"/>
              </w:rPr>
              <w:t>03/12/2021</w:t>
            </w:r>
          </w:p>
        </w:tc>
        <w:tc>
          <w:tcPr>
            <w:tcW w:w="4686" w:type="dxa"/>
          </w:tcPr>
          <w:p w14:paraId="16EE22DC" w14:textId="57880406" w:rsidR="005E6C19" w:rsidRDefault="00B462C8" w:rsidP="001E3576">
            <w:pPr>
              <w:tabs>
                <w:tab w:val="left" w:pos="993"/>
              </w:tabs>
              <w:rPr>
                <w:rFonts w:ascii="Montserrat" w:hAnsi="Montserrat"/>
              </w:rPr>
            </w:pPr>
            <w:r>
              <w:rPr>
                <w:rFonts w:ascii="Montserrat" w:hAnsi="Montserrat"/>
                <w:color w:val="000000" w:themeColor="text1"/>
              </w:rPr>
              <w:t>Se mantiene</w:t>
            </w:r>
            <w:r w:rsidR="00081E78">
              <w:rPr>
                <w:rFonts w:ascii="Montserrat" w:hAnsi="Montserrat"/>
                <w:color w:val="000000" w:themeColor="text1"/>
              </w:rPr>
              <w:t xml:space="preserve"> la campaña del año pasado enviando recordatorios </w:t>
            </w:r>
            <w:r w:rsidR="001F6BB1" w:rsidRPr="00935F2C">
              <w:rPr>
                <w:rFonts w:ascii="Montserrat" w:hAnsi="Montserrat"/>
                <w:color w:val="000000" w:themeColor="text1"/>
              </w:rPr>
              <w:t>para promover el conocimiento del CC y suscribir la carta compromiso</w:t>
            </w:r>
            <w:r w:rsidR="00791CC5" w:rsidRPr="00935F2C">
              <w:rPr>
                <w:rFonts w:ascii="Montserrat" w:hAnsi="Montserrat"/>
                <w:color w:val="000000" w:themeColor="text1"/>
              </w:rPr>
              <w:t xml:space="preserve"> en las siguientes fechas:</w:t>
            </w:r>
            <w:r w:rsidR="001F6BB1" w:rsidRPr="00935F2C">
              <w:rPr>
                <w:rFonts w:ascii="Montserrat" w:hAnsi="Montserrat"/>
                <w:color w:val="000000" w:themeColor="text1"/>
              </w:rPr>
              <w:t xml:space="preserve"> 5 y 20 de abril, 6 y 21 de mayo, 4 y 21 de junio</w:t>
            </w:r>
          </w:p>
        </w:tc>
        <w:tc>
          <w:tcPr>
            <w:tcW w:w="1070" w:type="dxa"/>
          </w:tcPr>
          <w:p w14:paraId="48BC053F" w14:textId="254A75D8" w:rsidR="005E6C19" w:rsidRDefault="004B5D5E" w:rsidP="00935F2C">
            <w:pPr>
              <w:tabs>
                <w:tab w:val="left" w:pos="993"/>
              </w:tabs>
              <w:jc w:val="center"/>
              <w:rPr>
                <w:rFonts w:ascii="Montserrat" w:hAnsi="Montserrat"/>
              </w:rPr>
            </w:pPr>
            <w:r>
              <w:rPr>
                <w:rFonts w:ascii="Montserrat" w:hAnsi="Montserrat"/>
              </w:rPr>
              <w:t>100%</w:t>
            </w:r>
          </w:p>
        </w:tc>
      </w:tr>
      <w:bookmarkEnd w:id="2"/>
    </w:tbl>
    <w:p w14:paraId="058B1F5B" w14:textId="453EA719" w:rsidR="005A6D84" w:rsidRDefault="005A6D84" w:rsidP="005A6D84">
      <w:pPr>
        <w:spacing w:after="0"/>
        <w:rPr>
          <w:rFonts w:ascii="Montserrat" w:hAnsi="Montserrat"/>
        </w:rPr>
      </w:pPr>
    </w:p>
    <w:p w14:paraId="0F9D3709" w14:textId="06922CB4" w:rsidR="005A6D84" w:rsidRDefault="004E70CF" w:rsidP="004E70CF">
      <w:pPr>
        <w:pStyle w:val="Prrafodelista"/>
        <w:numPr>
          <w:ilvl w:val="0"/>
          <w:numId w:val="2"/>
        </w:numPr>
        <w:spacing w:after="0"/>
        <w:rPr>
          <w:rFonts w:ascii="Montserrat" w:hAnsi="Montserrat"/>
          <w:b/>
          <w:bCs/>
        </w:rPr>
      </w:pPr>
      <w:r w:rsidRPr="004E70CF">
        <w:rPr>
          <w:rFonts w:ascii="Montserrat" w:hAnsi="Montserrat"/>
          <w:b/>
          <w:bCs/>
        </w:rPr>
        <w:t>Denuncias</w:t>
      </w:r>
    </w:p>
    <w:p w14:paraId="30C99AB5" w14:textId="77777777" w:rsidR="000F097A" w:rsidRPr="004E70CF" w:rsidRDefault="000F097A" w:rsidP="000F097A">
      <w:pPr>
        <w:pStyle w:val="Prrafodelista"/>
        <w:spacing w:after="0"/>
        <w:ind w:left="1080"/>
        <w:rPr>
          <w:rFonts w:ascii="Montserrat" w:hAnsi="Montserrat"/>
          <w:b/>
          <w:bCs/>
        </w:rPr>
      </w:pPr>
    </w:p>
    <w:tbl>
      <w:tblPr>
        <w:tblStyle w:val="Tablaconcuadrcula"/>
        <w:tblW w:w="0" w:type="auto"/>
        <w:tblLook w:val="04A0" w:firstRow="1" w:lastRow="0" w:firstColumn="1" w:lastColumn="0" w:noHBand="0" w:noVBand="1"/>
      </w:tblPr>
      <w:tblGrid>
        <w:gridCol w:w="1938"/>
        <w:gridCol w:w="11732"/>
      </w:tblGrid>
      <w:tr w:rsidR="000F097A" w14:paraId="6C577526" w14:textId="77777777" w:rsidTr="001E3576">
        <w:tc>
          <w:tcPr>
            <w:tcW w:w="1980" w:type="dxa"/>
          </w:tcPr>
          <w:p w14:paraId="00D40FE8" w14:textId="77777777" w:rsidR="000F097A" w:rsidRPr="00923F4F" w:rsidRDefault="000F097A" w:rsidP="001E3576">
            <w:pPr>
              <w:tabs>
                <w:tab w:val="left" w:pos="993"/>
              </w:tabs>
              <w:rPr>
                <w:rFonts w:ascii="Montserrat" w:hAnsi="Montserrat"/>
                <w:b/>
                <w:bCs/>
              </w:rPr>
            </w:pPr>
            <w:r w:rsidRPr="00923F4F">
              <w:rPr>
                <w:rFonts w:ascii="Montserrat" w:hAnsi="Montserrat"/>
                <w:b/>
                <w:bCs/>
              </w:rPr>
              <w:t>Indicador</w:t>
            </w:r>
          </w:p>
        </w:tc>
        <w:tc>
          <w:tcPr>
            <w:tcW w:w="12410" w:type="dxa"/>
          </w:tcPr>
          <w:p w14:paraId="6272E210" w14:textId="65C4FDA5" w:rsidR="000F097A" w:rsidRPr="00E47F1F" w:rsidRDefault="000F097A" w:rsidP="001E3576">
            <w:pPr>
              <w:tabs>
                <w:tab w:val="left" w:pos="993"/>
              </w:tabs>
              <w:rPr>
                <w:rFonts w:ascii="Montserrat" w:hAnsi="Montserrat"/>
                <w:bCs/>
              </w:rPr>
            </w:pPr>
            <w:r w:rsidRPr="000F097A">
              <w:rPr>
                <w:rFonts w:ascii="Montserrat" w:hAnsi="Montserrat"/>
                <w:bCs/>
              </w:rPr>
              <w:t>Indicador general de eficacia en atención a denuncias</w:t>
            </w:r>
          </w:p>
        </w:tc>
      </w:tr>
      <w:tr w:rsidR="000F097A" w14:paraId="0D13775E" w14:textId="77777777" w:rsidTr="001E3576">
        <w:tc>
          <w:tcPr>
            <w:tcW w:w="1980" w:type="dxa"/>
          </w:tcPr>
          <w:p w14:paraId="72362957" w14:textId="77777777" w:rsidR="000F097A" w:rsidRPr="00923F4F" w:rsidRDefault="000F097A" w:rsidP="001E3576">
            <w:pPr>
              <w:tabs>
                <w:tab w:val="left" w:pos="993"/>
              </w:tabs>
              <w:rPr>
                <w:rFonts w:ascii="Montserrat" w:hAnsi="Montserrat"/>
                <w:b/>
                <w:bCs/>
              </w:rPr>
            </w:pPr>
            <w:r w:rsidRPr="00923F4F">
              <w:rPr>
                <w:rFonts w:ascii="Montserrat" w:hAnsi="Montserrat"/>
                <w:b/>
                <w:bCs/>
              </w:rPr>
              <w:t xml:space="preserve">Objetivo </w:t>
            </w:r>
          </w:p>
        </w:tc>
        <w:tc>
          <w:tcPr>
            <w:tcW w:w="12410" w:type="dxa"/>
          </w:tcPr>
          <w:p w14:paraId="22DCD63C" w14:textId="7C442BA1" w:rsidR="000F097A" w:rsidRPr="00E47F1F" w:rsidRDefault="000F097A" w:rsidP="001E3576">
            <w:pPr>
              <w:tabs>
                <w:tab w:val="left" w:pos="993"/>
              </w:tabs>
              <w:rPr>
                <w:rFonts w:ascii="Montserrat" w:hAnsi="Montserrat"/>
                <w:bCs/>
              </w:rPr>
            </w:pPr>
            <w:r w:rsidRPr="000F097A">
              <w:rPr>
                <w:rFonts w:ascii="Montserrat" w:hAnsi="Montserrat"/>
                <w:bCs/>
              </w:rPr>
              <w:t xml:space="preserve">Atender las denuncias que se presenten al Comité de Ética de </w:t>
            </w:r>
            <w:r>
              <w:rPr>
                <w:rFonts w:ascii="Montserrat" w:hAnsi="Montserrat"/>
                <w:bCs/>
              </w:rPr>
              <w:t>ECOSUR</w:t>
            </w:r>
          </w:p>
        </w:tc>
      </w:tr>
      <w:tr w:rsidR="000F097A" w14:paraId="2960EDDE" w14:textId="77777777" w:rsidTr="001E3576">
        <w:tc>
          <w:tcPr>
            <w:tcW w:w="1980" w:type="dxa"/>
          </w:tcPr>
          <w:p w14:paraId="3ED71422" w14:textId="77777777" w:rsidR="000F097A" w:rsidRPr="00923F4F" w:rsidRDefault="000F097A" w:rsidP="001E3576">
            <w:pPr>
              <w:tabs>
                <w:tab w:val="left" w:pos="993"/>
              </w:tabs>
              <w:rPr>
                <w:rFonts w:ascii="Montserrat" w:hAnsi="Montserrat"/>
                <w:b/>
                <w:bCs/>
              </w:rPr>
            </w:pPr>
            <w:r w:rsidRPr="00923F4F">
              <w:rPr>
                <w:rFonts w:ascii="Montserrat" w:hAnsi="Montserrat"/>
                <w:b/>
                <w:bCs/>
              </w:rPr>
              <w:t>Meta</w:t>
            </w:r>
          </w:p>
        </w:tc>
        <w:tc>
          <w:tcPr>
            <w:tcW w:w="12410" w:type="dxa"/>
          </w:tcPr>
          <w:p w14:paraId="5C2C4506" w14:textId="41702003" w:rsidR="000F097A" w:rsidRPr="00E47F1F" w:rsidRDefault="000F097A" w:rsidP="001E3576">
            <w:pPr>
              <w:tabs>
                <w:tab w:val="left" w:pos="993"/>
              </w:tabs>
              <w:rPr>
                <w:rFonts w:ascii="Montserrat" w:hAnsi="Montserrat"/>
                <w:bCs/>
              </w:rPr>
            </w:pPr>
            <w:r w:rsidRPr="000F097A">
              <w:rPr>
                <w:rFonts w:ascii="Montserrat" w:hAnsi="Montserrat"/>
                <w:bCs/>
              </w:rPr>
              <w:t>Al finalizar el año 2021, al menos 85% de las denuncias recibidas por el Comité de Ética, fueron atendidas dentro de los plazos establecidos.</w:t>
            </w:r>
          </w:p>
        </w:tc>
      </w:tr>
    </w:tbl>
    <w:p w14:paraId="4C242957" w14:textId="197B12E4" w:rsidR="004E70CF" w:rsidRDefault="004E70CF" w:rsidP="004E70CF">
      <w:pPr>
        <w:spacing w:after="0"/>
        <w:rPr>
          <w:rFonts w:ascii="Montserrat" w:hAnsi="Montserrat"/>
        </w:rPr>
      </w:pPr>
    </w:p>
    <w:tbl>
      <w:tblPr>
        <w:tblStyle w:val="Tablaconcuadrcula"/>
        <w:tblW w:w="0" w:type="auto"/>
        <w:tblLook w:val="04A0" w:firstRow="1" w:lastRow="0" w:firstColumn="1" w:lastColumn="0" w:noHBand="0" w:noVBand="1"/>
      </w:tblPr>
      <w:tblGrid>
        <w:gridCol w:w="1096"/>
        <w:gridCol w:w="4338"/>
        <w:gridCol w:w="1421"/>
        <w:gridCol w:w="1433"/>
        <w:gridCol w:w="4316"/>
        <w:gridCol w:w="1066"/>
      </w:tblGrid>
      <w:tr w:rsidR="000F097A" w:rsidRPr="00E47F1F" w14:paraId="72320E31" w14:textId="77777777" w:rsidTr="001E3576">
        <w:trPr>
          <w:trHeight w:val="270"/>
        </w:trPr>
        <w:tc>
          <w:tcPr>
            <w:tcW w:w="1129" w:type="dxa"/>
            <w:vMerge w:val="restart"/>
          </w:tcPr>
          <w:p w14:paraId="07AB81F5" w14:textId="77777777" w:rsidR="000F097A" w:rsidRPr="00E47F1F" w:rsidRDefault="000F097A" w:rsidP="001E3576">
            <w:pPr>
              <w:tabs>
                <w:tab w:val="left" w:pos="993"/>
              </w:tabs>
              <w:jc w:val="center"/>
              <w:rPr>
                <w:rFonts w:ascii="Montserrat" w:hAnsi="Montserrat"/>
                <w:b/>
                <w:bCs/>
              </w:rPr>
            </w:pPr>
            <w:bookmarkStart w:id="3" w:name="_Hlk75862283"/>
            <w:r w:rsidRPr="00E47F1F">
              <w:rPr>
                <w:rFonts w:ascii="Montserrat" w:hAnsi="Montserrat"/>
                <w:b/>
                <w:bCs/>
              </w:rPr>
              <w:t>Clave</w:t>
            </w:r>
          </w:p>
        </w:tc>
        <w:tc>
          <w:tcPr>
            <w:tcW w:w="4627" w:type="dxa"/>
            <w:vMerge w:val="restart"/>
          </w:tcPr>
          <w:p w14:paraId="59A53D23" w14:textId="77777777" w:rsidR="000F097A" w:rsidRPr="00E47F1F" w:rsidRDefault="000F097A" w:rsidP="001E3576">
            <w:pPr>
              <w:tabs>
                <w:tab w:val="left" w:pos="993"/>
              </w:tabs>
              <w:jc w:val="center"/>
              <w:rPr>
                <w:rFonts w:ascii="Montserrat" w:hAnsi="Montserrat"/>
                <w:b/>
                <w:bCs/>
              </w:rPr>
            </w:pPr>
            <w:r w:rsidRPr="00E47F1F">
              <w:rPr>
                <w:rFonts w:ascii="Montserrat" w:hAnsi="Montserrat"/>
                <w:b/>
                <w:bCs/>
              </w:rPr>
              <w:t>Actividad</w:t>
            </w:r>
          </w:p>
        </w:tc>
        <w:tc>
          <w:tcPr>
            <w:tcW w:w="2878" w:type="dxa"/>
            <w:gridSpan w:val="2"/>
          </w:tcPr>
          <w:p w14:paraId="33275D34" w14:textId="77777777" w:rsidR="000F097A" w:rsidRPr="00E47F1F" w:rsidRDefault="000F097A" w:rsidP="001E3576">
            <w:pPr>
              <w:tabs>
                <w:tab w:val="left" w:pos="993"/>
              </w:tabs>
              <w:jc w:val="center"/>
              <w:rPr>
                <w:rFonts w:ascii="Montserrat" w:hAnsi="Montserrat"/>
                <w:b/>
                <w:bCs/>
              </w:rPr>
            </w:pPr>
            <w:r w:rsidRPr="00E47F1F">
              <w:rPr>
                <w:rFonts w:ascii="Montserrat" w:hAnsi="Montserrat"/>
                <w:b/>
                <w:bCs/>
              </w:rPr>
              <w:t>Fecha</w:t>
            </w:r>
          </w:p>
        </w:tc>
        <w:tc>
          <w:tcPr>
            <w:tcW w:w="4686" w:type="dxa"/>
            <w:vMerge w:val="restart"/>
          </w:tcPr>
          <w:p w14:paraId="082F668A" w14:textId="77777777" w:rsidR="000F097A" w:rsidRPr="00E47F1F" w:rsidRDefault="000F097A" w:rsidP="001E3576">
            <w:pPr>
              <w:tabs>
                <w:tab w:val="left" w:pos="993"/>
              </w:tabs>
              <w:jc w:val="center"/>
              <w:rPr>
                <w:rFonts w:ascii="Montserrat" w:hAnsi="Montserrat"/>
                <w:b/>
                <w:bCs/>
              </w:rPr>
            </w:pPr>
            <w:r w:rsidRPr="00E47F1F">
              <w:rPr>
                <w:rFonts w:ascii="Montserrat" w:hAnsi="Montserrat"/>
                <w:b/>
                <w:bCs/>
              </w:rPr>
              <w:t>Avances semestre</w:t>
            </w:r>
          </w:p>
        </w:tc>
        <w:tc>
          <w:tcPr>
            <w:tcW w:w="1070" w:type="dxa"/>
            <w:vMerge w:val="restart"/>
          </w:tcPr>
          <w:p w14:paraId="1D7D7D06" w14:textId="77777777" w:rsidR="000F097A" w:rsidRPr="00E47F1F" w:rsidRDefault="000F097A" w:rsidP="001E3576">
            <w:pPr>
              <w:tabs>
                <w:tab w:val="left" w:pos="993"/>
              </w:tabs>
              <w:jc w:val="center"/>
              <w:rPr>
                <w:rFonts w:ascii="Montserrat" w:hAnsi="Montserrat"/>
                <w:b/>
                <w:bCs/>
              </w:rPr>
            </w:pPr>
            <w:r w:rsidRPr="00E47F1F">
              <w:rPr>
                <w:rFonts w:ascii="Montserrat" w:hAnsi="Montserrat"/>
                <w:b/>
                <w:bCs/>
              </w:rPr>
              <w:t>% avance</w:t>
            </w:r>
          </w:p>
        </w:tc>
      </w:tr>
      <w:tr w:rsidR="000F097A" w:rsidRPr="00E47F1F" w14:paraId="0A4A4359" w14:textId="77777777" w:rsidTr="001E3576">
        <w:trPr>
          <w:trHeight w:val="270"/>
        </w:trPr>
        <w:tc>
          <w:tcPr>
            <w:tcW w:w="1129" w:type="dxa"/>
            <w:vMerge/>
          </w:tcPr>
          <w:p w14:paraId="055764CA" w14:textId="77777777" w:rsidR="000F097A" w:rsidRPr="00E47F1F" w:rsidRDefault="000F097A" w:rsidP="001E3576">
            <w:pPr>
              <w:tabs>
                <w:tab w:val="left" w:pos="993"/>
              </w:tabs>
              <w:jc w:val="center"/>
              <w:rPr>
                <w:rFonts w:ascii="Montserrat" w:hAnsi="Montserrat"/>
                <w:b/>
                <w:bCs/>
              </w:rPr>
            </w:pPr>
          </w:p>
        </w:tc>
        <w:tc>
          <w:tcPr>
            <w:tcW w:w="4627" w:type="dxa"/>
            <w:vMerge/>
          </w:tcPr>
          <w:p w14:paraId="04C25DF2" w14:textId="77777777" w:rsidR="000F097A" w:rsidRPr="00E47F1F" w:rsidRDefault="000F097A" w:rsidP="001E3576">
            <w:pPr>
              <w:tabs>
                <w:tab w:val="left" w:pos="993"/>
              </w:tabs>
              <w:jc w:val="center"/>
              <w:rPr>
                <w:rFonts w:ascii="Montserrat" w:hAnsi="Montserrat"/>
                <w:b/>
                <w:bCs/>
              </w:rPr>
            </w:pPr>
          </w:p>
        </w:tc>
        <w:tc>
          <w:tcPr>
            <w:tcW w:w="1439" w:type="dxa"/>
          </w:tcPr>
          <w:p w14:paraId="2F9AC81C" w14:textId="77777777" w:rsidR="000F097A" w:rsidRPr="00E47F1F" w:rsidRDefault="000F097A" w:rsidP="001E3576">
            <w:pPr>
              <w:tabs>
                <w:tab w:val="left" w:pos="993"/>
              </w:tabs>
              <w:jc w:val="center"/>
              <w:rPr>
                <w:rFonts w:ascii="Montserrat" w:hAnsi="Montserrat"/>
                <w:b/>
                <w:bCs/>
              </w:rPr>
            </w:pPr>
            <w:r>
              <w:rPr>
                <w:rFonts w:ascii="Montserrat" w:hAnsi="Montserrat"/>
                <w:b/>
                <w:bCs/>
              </w:rPr>
              <w:t>Inicio</w:t>
            </w:r>
          </w:p>
        </w:tc>
        <w:tc>
          <w:tcPr>
            <w:tcW w:w="1439" w:type="dxa"/>
          </w:tcPr>
          <w:p w14:paraId="5FFBA0AE" w14:textId="77777777" w:rsidR="000F097A" w:rsidRPr="00E47F1F" w:rsidRDefault="000F097A" w:rsidP="001E3576">
            <w:pPr>
              <w:tabs>
                <w:tab w:val="left" w:pos="993"/>
              </w:tabs>
              <w:jc w:val="center"/>
              <w:rPr>
                <w:rFonts w:ascii="Montserrat" w:hAnsi="Montserrat"/>
                <w:b/>
                <w:bCs/>
              </w:rPr>
            </w:pPr>
            <w:r>
              <w:rPr>
                <w:rFonts w:ascii="Montserrat" w:hAnsi="Montserrat"/>
                <w:b/>
                <w:bCs/>
              </w:rPr>
              <w:t>Fin</w:t>
            </w:r>
          </w:p>
        </w:tc>
        <w:tc>
          <w:tcPr>
            <w:tcW w:w="4686" w:type="dxa"/>
            <w:vMerge/>
          </w:tcPr>
          <w:p w14:paraId="53500A20" w14:textId="77777777" w:rsidR="000F097A" w:rsidRPr="00E47F1F" w:rsidRDefault="000F097A" w:rsidP="001E3576">
            <w:pPr>
              <w:tabs>
                <w:tab w:val="left" w:pos="993"/>
              </w:tabs>
              <w:jc w:val="center"/>
              <w:rPr>
                <w:rFonts w:ascii="Montserrat" w:hAnsi="Montserrat"/>
                <w:b/>
                <w:bCs/>
              </w:rPr>
            </w:pPr>
          </w:p>
        </w:tc>
        <w:tc>
          <w:tcPr>
            <w:tcW w:w="1070" w:type="dxa"/>
            <w:vMerge/>
          </w:tcPr>
          <w:p w14:paraId="40A16270" w14:textId="77777777" w:rsidR="000F097A" w:rsidRPr="00E47F1F" w:rsidRDefault="000F097A" w:rsidP="001E3576">
            <w:pPr>
              <w:tabs>
                <w:tab w:val="left" w:pos="993"/>
              </w:tabs>
              <w:jc w:val="center"/>
              <w:rPr>
                <w:rFonts w:ascii="Montserrat" w:hAnsi="Montserrat"/>
                <w:b/>
                <w:bCs/>
              </w:rPr>
            </w:pPr>
          </w:p>
        </w:tc>
      </w:tr>
      <w:tr w:rsidR="000F097A" w14:paraId="08541944" w14:textId="77777777" w:rsidTr="001E3576">
        <w:tc>
          <w:tcPr>
            <w:tcW w:w="1129" w:type="dxa"/>
          </w:tcPr>
          <w:p w14:paraId="5E066CF2" w14:textId="089017C4" w:rsidR="000F097A" w:rsidRDefault="000F097A" w:rsidP="001E3576">
            <w:pPr>
              <w:tabs>
                <w:tab w:val="left" w:pos="993"/>
              </w:tabs>
              <w:rPr>
                <w:rFonts w:ascii="Montserrat" w:hAnsi="Montserrat"/>
              </w:rPr>
            </w:pPr>
            <w:r>
              <w:rPr>
                <w:rFonts w:ascii="Montserrat" w:hAnsi="Montserrat"/>
              </w:rPr>
              <w:t>3.1.1.</w:t>
            </w:r>
          </w:p>
        </w:tc>
        <w:tc>
          <w:tcPr>
            <w:tcW w:w="4627" w:type="dxa"/>
          </w:tcPr>
          <w:p w14:paraId="378E61EC" w14:textId="28F1D882" w:rsidR="000F097A" w:rsidRDefault="000F097A" w:rsidP="001E3576">
            <w:pPr>
              <w:tabs>
                <w:tab w:val="left" w:pos="993"/>
              </w:tabs>
              <w:rPr>
                <w:rFonts w:ascii="Montserrat" w:hAnsi="Montserrat"/>
              </w:rPr>
            </w:pPr>
            <w:r w:rsidRPr="000F097A">
              <w:rPr>
                <w:rFonts w:ascii="Montserrat" w:hAnsi="Montserrat"/>
              </w:rPr>
              <w:t>Concluir el registro y atención de las denuncias presentadas ante el Comité de Ética antes del 01/01/2021.</w:t>
            </w:r>
          </w:p>
        </w:tc>
        <w:tc>
          <w:tcPr>
            <w:tcW w:w="1439" w:type="dxa"/>
          </w:tcPr>
          <w:p w14:paraId="6C4F64B0" w14:textId="6D644BF6" w:rsidR="000F097A" w:rsidRDefault="000F097A" w:rsidP="001E3576">
            <w:pPr>
              <w:tabs>
                <w:tab w:val="left" w:pos="993"/>
              </w:tabs>
              <w:rPr>
                <w:rFonts w:ascii="Montserrat" w:hAnsi="Montserrat"/>
              </w:rPr>
            </w:pPr>
            <w:r>
              <w:rPr>
                <w:rFonts w:ascii="Montserrat" w:hAnsi="Montserrat"/>
              </w:rPr>
              <w:t>01/01/2021</w:t>
            </w:r>
          </w:p>
        </w:tc>
        <w:tc>
          <w:tcPr>
            <w:tcW w:w="1439" w:type="dxa"/>
          </w:tcPr>
          <w:p w14:paraId="3CD6987E" w14:textId="2ED2044F" w:rsidR="000F097A" w:rsidRDefault="000F097A" w:rsidP="001E3576">
            <w:pPr>
              <w:tabs>
                <w:tab w:val="left" w:pos="993"/>
              </w:tabs>
              <w:rPr>
                <w:rFonts w:ascii="Montserrat" w:hAnsi="Montserrat"/>
              </w:rPr>
            </w:pPr>
            <w:r>
              <w:rPr>
                <w:rFonts w:ascii="Montserrat" w:hAnsi="Montserrat"/>
              </w:rPr>
              <w:t>30/06/2021</w:t>
            </w:r>
          </w:p>
        </w:tc>
        <w:tc>
          <w:tcPr>
            <w:tcW w:w="4686" w:type="dxa"/>
          </w:tcPr>
          <w:p w14:paraId="0FA4EAA0" w14:textId="364F7442" w:rsidR="000F097A" w:rsidRDefault="00A1070B" w:rsidP="001E3576">
            <w:pPr>
              <w:tabs>
                <w:tab w:val="left" w:pos="993"/>
              </w:tabs>
              <w:rPr>
                <w:rFonts w:ascii="Montserrat" w:hAnsi="Montserrat"/>
              </w:rPr>
            </w:pPr>
            <w:r>
              <w:rPr>
                <w:rFonts w:ascii="Montserrat" w:hAnsi="Montserrat"/>
              </w:rPr>
              <w:t>Las denuncias presentadas en 2020 han sido concluidas</w:t>
            </w:r>
            <w:r w:rsidR="004B5D5E">
              <w:rPr>
                <w:rFonts w:ascii="Montserrat" w:hAnsi="Montserrat"/>
              </w:rPr>
              <w:t>.</w:t>
            </w:r>
          </w:p>
        </w:tc>
        <w:tc>
          <w:tcPr>
            <w:tcW w:w="1070" w:type="dxa"/>
          </w:tcPr>
          <w:p w14:paraId="44C9AF3A" w14:textId="2558FF64" w:rsidR="000F097A" w:rsidRDefault="00A1070B" w:rsidP="00935F2C">
            <w:pPr>
              <w:tabs>
                <w:tab w:val="left" w:pos="993"/>
              </w:tabs>
              <w:jc w:val="center"/>
              <w:rPr>
                <w:rFonts w:ascii="Montserrat" w:hAnsi="Montserrat"/>
              </w:rPr>
            </w:pPr>
            <w:r>
              <w:rPr>
                <w:rFonts w:ascii="Montserrat" w:hAnsi="Montserrat"/>
              </w:rPr>
              <w:t>100%</w:t>
            </w:r>
          </w:p>
        </w:tc>
      </w:tr>
      <w:tr w:rsidR="000F097A" w14:paraId="040C112E" w14:textId="77777777" w:rsidTr="001E3576">
        <w:tc>
          <w:tcPr>
            <w:tcW w:w="1129" w:type="dxa"/>
          </w:tcPr>
          <w:p w14:paraId="1D5A0D56" w14:textId="7C18B3CB" w:rsidR="000F097A" w:rsidRDefault="000F097A" w:rsidP="001E3576">
            <w:pPr>
              <w:tabs>
                <w:tab w:val="left" w:pos="993"/>
              </w:tabs>
              <w:rPr>
                <w:rFonts w:ascii="Montserrat" w:hAnsi="Montserrat"/>
              </w:rPr>
            </w:pPr>
            <w:r>
              <w:rPr>
                <w:rFonts w:ascii="Montserrat" w:hAnsi="Montserrat"/>
              </w:rPr>
              <w:t>3.1.2.</w:t>
            </w:r>
          </w:p>
        </w:tc>
        <w:tc>
          <w:tcPr>
            <w:tcW w:w="4627" w:type="dxa"/>
          </w:tcPr>
          <w:p w14:paraId="22BE6899" w14:textId="0DF27027" w:rsidR="000F097A" w:rsidRDefault="000F097A" w:rsidP="001E3576">
            <w:pPr>
              <w:tabs>
                <w:tab w:val="left" w:pos="993"/>
              </w:tabs>
              <w:rPr>
                <w:rFonts w:ascii="Montserrat" w:hAnsi="Montserrat"/>
              </w:rPr>
            </w:pPr>
            <w:r w:rsidRPr="000F097A">
              <w:rPr>
                <w:rFonts w:ascii="Montserrat" w:hAnsi="Montserrat"/>
              </w:rPr>
              <w:t>Atender las denuncias que se reciban en el Comité de Ética conforme a lo establecido en los Lineamientos Generales y en los protocolos correspondientes.</w:t>
            </w:r>
          </w:p>
        </w:tc>
        <w:tc>
          <w:tcPr>
            <w:tcW w:w="1439" w:type="dxa"/>
          </w:tcPr>
          <w:p w14:paraId="7DBF6C93" w14:textId="02C2F54E" w:rsidR="000F097A" w:rsidRDefault="000F097A" w:rsidP="001E3576">
            <w:pPr>
              <w:tabs>
                <w:tab w:val="left" w:pos="993"/>
              </w:tabs>
              <w:rPr>
                <w:rFonts w:ascii="Montserrat" w:hAnsi="Montserrat"/>
              </w:rPr>
            </w:pPr>
            <w:r>
              <w:rPr>
                <w:rFonts w:ascii="Montserrat" w:hAnsi="Montserrat"/>
              </w:rPr>
              <w:t>01/01/2021</w:t>
            </w:r>
          </w:p>
        </w:tc>
        <w:tc>
          <w:tcPr>
            <w:tcW w:w="1439" w:type="dxa"/>
          </w:tcPr>
          <w:p w14:paraId="33B5500B" w14:textId="32E2975C" w:rsidR="000F097A" w:rsidRDefault="000F097A" w:rsidP="001E3576">
            <w:pPr>
              <w:tabs>
                <w:tab w:val="left" w:pos="993"/>
              </w:tabs>
              <w:rPr>
                <w:rFonts w:ascii="Montserrat" w:hAnsi="Montserrat"/>
              </w:rPr>
            </w:pPr>
            <w:r>
              <w:rPr>
                <w:rFonts w:ascii="Montserrat" w:hAnsi="Montserrat"/>
              </w:rPr>
              <w:t>31/12/2021</w:t>
            </w:r>
          </w:p>
        </w:tc>
        <w:tc>
          <w:tcPr>
            <w:tcW w:w="4686" w:type="dxa"/>
          </w:tcPr>
          <w:p w14:paraId="4DCC8D96" w14:textId="478CF85C" w:rsidR="000F097A" w:rsidRDefault="00A1070B" w:rsidP="001E3576">
            <w:pPr>
              <w:tabs>
                <w:tab w:val="left" w:pos="993"/>
              </w:tabs>
              <w:rPr>
                <w:rFonts w:ascii="Montserrat" w:hAnsi="Montserrat"/>
              </w:rPr>
            </w:pPr>
            <w:r>
              <w:rPr>
                <w:rFonts w:ascii="Montserrat" w:hAnsi="Montserrat"/>
              </w:rPr>
              <w:t xml:space="preserve">Se ha concluido la atención de denuncias en tiempo y forma. </w:t>
            </w:r>
            <w:r w:rsidR="00B462C8">
              <w:rPr>
                <w:rFonts w:ascii="Montserrat" w:hAnsi="Montserrat"/>
              </w:rPr>
              <w:t>L</w:t>
            </w:r>
            <w:r>
              <w:rPr>
                <w:rFonts w:ascii="Montserrat" w:hAnsi="Montserrat"/>
              </w:rPr>
              <w:t>a denuncia 03/21</w:t>
            </w:r>
            <w:r w:rsidR="00B462C8">
              <w:rPr>
                <w:rFonts w:ascii="Montserrat" w:hAnsi="Montserrat"/>
              </w:rPr>
              <w:t xml:space="preserve"> aún está en tiempo de concluirse.</w:t>
            </w:r>
          </w:p>
        </w:tc>
        <w:tc>
          <w:tcPr>
            <w:tcW w:w="1070" w:type="dxa"/>
          </w:tcPr>
          <w:p w14:paraId="3B609A4B" w14:textId="39AD1B5F" w:rsidR="000F097A" w:rsidRDefault="004B5D5E" w:rsidP="00935F2C">
            <w:pPr>
              <w:tabs>
                <w:tab w:val="left" w:pos="993"/>
              </w:tabs>
              <w:jc w:val="center"/>
              <w:rPr>
                <w:rFonts w:ascii="Montserrat" w:hAnsi="Montserrat"/>
              </w:rPr>
            </w:pPr>
            <w:r>
              <w:rPr>
                <w:rFonts w:ascii="Montserrat" w:hAnsi="Montserrat"/>
              </w:rPr>
              <w:t>8</w:t>
            </w:r>
            <w:r w:rsidR="00A1070B">
              <w:rPr>
                <w:rFonts w:ascii="Montserrat" w:hAnsi="Montserrat"/>
              </w:rPr>
              <w:t>0%</w:t>
            </w:r>
          </w:p>
        </w:tc>
      </w:tr>
      <w:bookmarkEnd w:id="3"/>
    </w:tbl>
    <w:p w14:paraId="21907C76" w14:textId="5AB663F6" w:rsidR="004E70CF" w:rsidRDefault="004E70CF" w:rsidP="004E70CF">
      <w:pPr>
        <w:spacing w:after="0"/>
        <w:rPr>
          <w:rFonts w:ascii="Montserrat" w:hAnsi="Montserrat"/>
        </w:rPr>
      </w:pPr>
    </w:p>
    <w:tbl>
      <w:tblPr>
        <w:tblStyle w:val="Tablaconcuadrcula"/>
        <w:tblW w:w="0" w:type="auto"/>
        <w:tblLook w:val="04A0" w:firstRow="1" w:lastRow="0" w:firstColumn="1" w:lastColumn="0" w:noHBand="0" w:noVBand="1"/>
      </w:tblPr>
      <w:tblGrid>
        <w:gridCol w:w="1936"/>
        <w:gridCol w:w="11734"/>
      </w:tblGrid>
      <w:tr w:rsidR="000F097A" w14:paraId="799056E8" w14:textId="77777777" w:rsidTr="001E3576">
        <w:tc>
          <w:tcPr>
            <w:tcW w:w="1980" w:type="dxa"/>
          </w:tcPr>
          <w:p w14:paraId="18421B07" w14:textId="77777777" w:rsidR="000F097A" w:rsidRPr="00923F4F" w:rsidRDefault="000F097A" w:rsidP="001E3576">
            <w:pPr>
              <w:tabs>
                <w:tab w:val="left" w:pos="993"/>
              </w:tabs>
              <w:rPr>
                <w:rFonts w:ascii="Montserrat" w:hAnsi="Montserrat"/>
                <w:b/>
                <w:bCs/>
              </w:rPr>
            </w:pPr>
            <w:r w:rsidRPr="00923F4F">
              <w:rPr>
                <w:rFonts w:ascii="Montserrat" w:hAnsi="Montserrat"/>
                <w:b/>
                <w:bCs/>
              </w:rPr>
              <w:t>Indicador</w:t>
            </w:r>
          </w:p>
        </w:tc>
        <w:tc>
          <w:tcPr>
            <w:tcW w:w="12410" w:type="dxa"/>
          </w:tcPr>
          <w:p w14:paraId="3B1396E3" w14:textId="2CFF4685" w:rsidR="000F097A" w:rsidRPr="00E47F1F" w:rsidRDefault="000F097A" w:rsidP="001E3576">
            <w:pPr>
              <w:tabs>
                <w:tab w:val="left" w:pos="993"/>
              </w:tabs>
              <w:rPr>
                <w:rFonts w:ascii="Montserrat" w:hAnsi="Montserrat"/>
                <w:bCs/>
              </w:rPr>
            </w:pPr>
            <w:r w:rsidRPr="000F097A">
              <w:rPr>
                <w:rFonts w:ascii="Montserrat" w:hAnsi="Montserrat"/>
                <w:bCs/>
              </w:rPr>
              <w:t>Indicador de seguimiento a recomendaciones y acuerdos de mediación derivados de denuncias en materia de ética pública y conflictos de interés</w:t>
            </w:r>
          </w:p>
        </w:tc>
      </w:tr>
      <w:tr w:rsidR="000F097A" w14:paraId="4CF52A44" w14:textId="77777777" w:rsidTr="001E3576">
        <w:tc>
          <w:tcPr>
            <w:tcW w:w="1980" w:type="dxa"/>
          </w:tcPr>
          <w:p w14:paraId="3162F752" w14:textId="77777777" w:rsidR="000F097A" w:rsidRPr="00923F4F" w:rsidRDefault="000F097A" w:rsidP="001E3576">
            <w:pPr>
              <w:tabs>
                <w:tab w:val="left" w:pos="993"/>
              </w:tabs>
              <w:rPr>
                <w:rFonts w:ascii="Montserrat" w:hAnsi="Montserrat"/>
                <w:b/>
                <w:bCs/>
              </w:rPr>
            </w:pPr>
            <w:r w:rsidRPr="00923F4F">
              <w:rPr>
                <w:rFonts w:ascii="Montserrat" w:hAnsi="Montserrat"/>
                <w:b/>
                <w:bCs/>
              </w:rPr>
              <w:t xml:space="preserve">Objetivo </w:t>
            </w:r>
          </w:p>
        </w:tc>
        <w:tc>
          <w:tcPr>
            <w:tcW w:w="12410" w:type="dxa"/>
          </w:tcPr>
          <w:p w14:paraId="3CB6D423" w14:textId="1F773D44" w:rsidR="000F097A" w:rsidRPr="00E47F1F" w:rsidRDefault="000F097A" w:rsidP="001E3576">
            <w:pPr>
              <w:tabs>
                <w:tab w:val="left" w:pos="993"/>
              </w:tabs>
              <w:rPr>
                <w:rFonts w:ascii="Montserrat" w:hAnsi="Montserrat"/>
                <w:bCs/>
              </w:rPr>
            </w:pPr>
            <w:r w:rsidRPr="000F097A">
              <w:rPr>
                <w:rFonts w:ascii="Montserrat" w:hAnsi="Montserrat"/>
                <w:bCs/>
              </w:rPr>
              <w:t xml:space="preserve">Asegurarse de la eficacia de las recomendaciones y acuerdos de mediación derivados de denuncias en materia de ética pública o conflicto de intereses resueltas por el CEPCI de </w:t>
            </w:r>
            <w:r>
              <w:rPr>
                <w:rFonts w:ascii="Montserrat" w:hAnsi="Montserrat"/>
                <w:bCs/>
              </w:rPr>
              <w:t>ECOSUR</w:t>
            </w:r>
            <w:r w:rsidRPr="000F097A">
              <w:rPr>
                <w:rFonts w:ascii="Montserrat" w:hAnsi="Montserrat"/>
                <w:bCs/>
              </w:rPr>
              <w:t xml:space="preserve">  </w:t>
            </w:r>
          </w:p>
        </w:tc>
      </w:tr>
      <w:tr w:rsidR="000F097A" w14:paraId="61DD0F7A" w14:textId="77777777" w:rsidTr="001E3576">
        <w:tc>
          <w:tcPr>
            <w:tcW w:w="1980" w:type="dxa"/>
          </w:tcPr>
          <w:p w14:paraId="74634D97" w14:textId="77777777" w:rsidR="000F097A" w:rsidRPr="00923F4F" w:rsidRDefault="000F097A" w:rsidP="001E3576">
            <w:pPr>
              <w:tabs>
                <w:tab w:val="left" w:pos="993"/>
              </w:tabs>
              <w:rPr>
                <w:rFonts w:ascii="Montserrat" w:hAnsi="Montserrat"/>
                <w:b/>
                <w:bCs/>
              </w:rPr>
            </w:pPr>
            <w:r w:rsidRPr="00923F4F">
              <w:rPr>
                <w:rFonts w:ascii="Montserrat" w:hAnsi="Montserrat"/>
                <w:b/>
                <w:bCs/>
              </w:rPr>
              <w:lastRenderedPageBreak/>
              <w:t>Meta</w:t>
            </w:r>
          </w:p>
        </w:tc>
        <w:tc>
          <w:tcPr>
            <w:tcW w:w="12410" w:type="dxa"/>
          </w:tcPr>
          <w:p w14:paraId="20A4805C" w14:textId="595385BA" w:rsidR="000F097A" w:rsidRPr="00E47F1F" w:rsidRDefault="000F097A" w:rsidP="001E3576">
            <w:pPr>
              <w:tabs>
                <w:tab w:val="left" w:pos="993"/>
              </w:tabs>
              <w:rPr>
                <w:rFonts w:ascii="Montserrat" w:hAnsi="Montserrat"/>
                <w:bCs/>
              </w:rPr>
            </w:pPr>
            <w:r w:rsidRPr="000F097A">
              <w:rPr>
                <w:rFonts w:ascii="Montserrat" w:hAnsi="Montserrat"/>
                <w:bCs/>
              </w:rPr>
              <w:t>Al finalizar el año 2021, al menos 50% de las recomendaciones y acuerdos de mediación derivados de denuncias en materia de ética pública o conflicto de intereses, resueltas por el CEPCI de ECOSUR, han tenido al menos una acción de seguimiento.</w:t>
            </w:r>
          </w:p>
        </w:tc>
      </w:tr>
    </w:tbl>
    <w:p w14:paraId="6538F7FA" w14:textId="558E0C55" w:rsidR="005A6D84" w:rsidRDefault="005A6D84" w:rsidP="005A6D84">
      <w:pPr>
        <w:spacing w:after="0"/>
        <w:rPr>
          <w:rFonts w:ascii="Montserrat" w:hAnsi="Montserrat"/>
        </w:rPr>
      </w:pPr>
    </w:p>
    <w:tbl>
      <w:tblPr>
        <w:tblStyle w:val="Tablaconcuadrcula"/>
        <w:tblW w:w="0" w:type="auto"/>
        <w:tblLook w:val="04A0" w:firstRow="1" w:lastRow="0" w:firstColumn="1" w:lastColumn="0" w:noHBand="0" w:noVBand="1"/>
      </w:tblPr>
      <w:tblGrid>
        <w:gridCol w:w="1096"/>
        <w:gridCol w:w="4338"/>
        <w:gridCol w:w="1427"/>
        <w:gridCol w:w="1424"/>
        <w:gridCol w:w="4319"/>
        <w:gridCol w:w="1066"/>
      </w:tblGrid>
      <w:tr w:rsidR="000F097A" w:rsidRPr="00E47F1F" w14:paraId="7CEB303C" w14:textId="77777777" w:rsidTr="001E3576">
        <w:trPr>
          <w:trHeight w:val="270"/>
        </w:trPr>
        <w:tc>
          <w:tcPr>
            <w:tcW w:w="1129" w:type="dxa"/>
            <w:vMerge w:val="restart"/>
          </w:tcPr>
          <w:p w14:paraId="4CDD53B3" w14:textId="77777777" w:rsidR="000F097A" w:rsidRPr="00E47F1F" w:rsidRDefault="000F097A" w:rsidP="001E3576">
            <w:pPr>
              <w:tabs>
                <w:tab w:val="left" w:pos="993"/>
              </w:tabs>
              <w:jc w:val="center"/>
              <w:rPr>
                <w:rFonts w:ascii="Montserrat" w:hAnsi="Montserrat"/>
                <w:b/>
                <w:bCs/>
              </w:rPr>
            </w:pPr>
            <w:bookmarkStart w:id="4" w:name="_Hlk75862334"/>
            <w:r w:rsidRPr="00E47F1F">
              <w:rPr>
                <w:rFonts w:ascii="Montserrat" w:hAnsi="Montserrat"/>
                <w:b/>
                <w:bCs/>
              </w:rPr>
              <w:t>Clave</w:t>
            </w:r>
          </w:p>
        </w:tc>
        <w:tc>
          <w:tcPr>
            <w:tcW w:w="4627" w:type="dxa"/>
            <w:vMerge w:val="restart"/>
          </w:tcPr>
          <w:p w14:paraId="61E0E5FF" w14:textId="77777777" w:rsidR="000F097A" w:rsidRPr="00E47F1F" w:rsidRDefault="000F097A" w:rsidP="001E3576">
            <w:pPr>
              <w:tabs>
                <w:tab w:val="left" w:pos="993"/>
              </w:tabs>
              <w:jc w:val="center"/>
              <w:rPr>
                <w:rFonts w:ascii="Montserrat" w:hAnsi="Montserrat"/>
                <w:b/>
                <w:bCs/>
              </w:rPr>
            </w:pPr>
            <w:r w:rsidRPr="00E47F1F">
              <w:rPr>
                <w:rFonts w:ascii="Montserrat" w:hAnsi="Montserrat"/>
                <w:b/>
                <w:bCs/>
              </w:rPr>
              <w:t>Actividad</w:t>
            </w:r>
          </w:p>
        </w:tc>
        <w:tc>
          <w:tcPr>
            <w:tcW w:w="2878" w:type="dxa"/>
            <w:gridSpan w:val="2"/>
          </w:tcPr>
          <w:p w14:paraId="0BE45E07" w14:textId="77777777" w:rsidR="000F097A" w:rsidRPr="00E47F1F" w:rsidRDefault="000F097A" w:rsidP="001E3576">
            <w:pPr>
              <w:tabs>
                <w:tab w:val="left" w:pos="993"/>
              </w:tabs>
              <w:jc w:val="center"/>
              <w:rPr>
                <w:rFonts w:ascii="Montserrat" w:hAnsi="Montserrat"/>
                <w:b/>
                <w:bCs/>
              </w:rPr>
            </w:pPr>
            <w:r w:rsidRPr="00E47F1F">
              <w:rPr>
                <w:rFonts w:ascii="Montserrat" w:hAnsi="Montserrat"/>
                <w:b/>
                <w:bCs/>
              </w:rPr>
              <w:t>Fecha</w:t>
            </w:r>
          </w:p>
        </w:tc>
        <w:tc>
          <w:tcPr>
            <w:tcW w:w="4686" w:type="dxa"/>
            <w:vMerge w:val="restart"/>
          </w:tcPr>
          <w:p w14:paraId="52F7E5B8" w14:textId="77777777" w:rsidR="000F097A" w:rsidRPr="00E47F1F" w:rsidRDefault="000F097A" w:rsidP="001E3576">
            <w:pPr>
              <w:tabs>
                <w:tab w:val="left" w:pos="993"/>
              </w:tabs>
              <w:jc w:val="center"/>
              <w:rPr>
                <w:rFonts w:ascii="Montserrat" w:hAnsi="Montserrat"/>
                <w:b/>
                <w:bCs/>
              </w:rPr>
            </w:pPr>
            <w:r w:rsidRPr="00E47F1F">
              <w:rPr>
                <w:rFonts w:ascii="Montserrat" w:hAnsi="Montserrat"/>
                <w:b/>
                <w:bCs/>
              </w:rPr>
              <w:t>Avances semestre</w:t>
            </w:r>
          </w:p>
        </w:tc>
        <w:tc>
          <w:tcPr>
            <w:tcW w:w="1070" w:type="dxa"/>
            <w:vMerge w:val="restart"/>
          </w:tcPr>
          <w:p w14:paraId="0B34A002" w14:textId="77777777" w:rsidR="000F097A" w:rsidRPr="00E47F1F" w:rsidRDefault="000F097A" w:rsidP="001E3576">
            <w:pPr>
              <w:tabs>
                <w:tab w:val="left" w:pos="993"/>
              </w:tabs>
              <w:jc w:val="center"/>
              <w:rPr>
                <w:rFonts w:ascii="Montserrat" w:hAnsi="Montserrat"/>
                <w:b/>
                <w:bCs/>
              </w:rPr>
            </w:pPr>
            <w:r w:rsidRPr="00E47F1F">
              <w:rPr>
                <w:rFonts w:ascii="Montserrat" w:hAnsi="Montserrat"/>
                <w:b/>
                <w:bCs/>
              </w:rPr>
              <w:t>% avance</w:t>
            </w:r>
          </w:p>
        </w:tc>
      </w:tr>
      <w:tr w:rsidR="000F097A" w:rsidRPr="00E47F1F" w14:paraId="55446B37" w14:textId="77777777" w:rsidTr="001E3576">
        <w:trPr>
          <w:trHeight w:val="270"/>
        </w:trPr>
        <w:tc>
          <w:tcPr>
            <w:tcW w:w="1129" w:type="dxa"/>
            <w:vMerge/>
          </w:tcPr>
          <w:p w14:paraId="65A660E2" w14:textId="77777777" w:rsidR="000F097A" w:rsidRPr="00E47F1F" w:rsidRDefault="000F097A" w:rsidP="001E3576">
            <w:pPr>
              <w:tabs>
                <w:tab w:val="left" w:pos="993"/>
              </w:tabs>
              <w:jc w:val="center"/>
              <w:rPr>
                <w:rFonts w:ascii="Montserrat" w:hAnsi="Montserrat"/>
                <w:b/>
                <w:bCs/>
              </w:rPr>
            </w:pPr>
          </w:p>
        </w:tc>
        <w:tc>
          <w:tcPr>
            <w:tcW w:w="4627" w:type="dxa"/>
            <w:vMerge/>
          </w:tcPr>
          <w:p w14:paraId="3ADFBE4E" w14:textId="77777777" w:rsidR="000F097A" w:rsidRPr="00E47F1F" w:rsidRDefault="000F097A" w:rsidP="001E3576">
            <w:pPr>
              <w:tabs>
                <w:tab w:val="left" w:pos="993"/>
              </w:tabs>
              <w:jc w:val="center"/>
              <w:rPr>
                <w:rFonts w:ascii="Montserrat" w:hAnsi="Montserrat"/>
                <w:b/>
                <w:bCs/>
              </w:rPr>
            </w:pPr>
          </w:p>
        </w:tc>
        <w:tc>
          <w:tcPr>
            <w:tcW w:w="1439" w:type="dxa"/>
          </w:tcPr>
          <w:p w14:paraId="34948802" w14:textId="77777777" w:rsidR="000F097A" w:rsidRPr="00E47F1F" w:rsidRDefault="000F097A" w:rsidP="001E3576">
            <w:pPr>
              <w:tabs>
                <w:tab w:val="left" w:pos="993"/>
              </w:tabs>
              <w:jc w:val="center"/>
              <w:rPr>
                <w:rFonts w:ascii="Montserrat" w:hAnsi="Montserrat"/>
                <w:b/>
                <w:bCs/>
              </w:rPr>
            </w:pPr>
            <w:r>
              <w:rPr>
                <w:rFonts w:ascii="Montserrat" w:hAnsi="Montserrat"/>
                <w:b/>
                <w:bCs/>
              </w:rPr>
              <w:t>Inicio</w:t>
            </w:r>
          </w:p>
        </w:tc>
        <w:tc>
          <w:tcPr>
            <w:tcW w:w="1439" w:type="dxa"/>
          </w:tcPr>
          <w:p w14:paraId="41328E1E" w14:textId="77777777" w:rsidR="000F097A" w:rsidRPr="00E47F1F" w:rsidRDefault="000F097A" w:rsidP="001E3576">
            <w:pPr>
              <w:tabs>
                <w:tab w:val="left" w:pos="993"/>
              </w:tabs>
              <w:jc w:val="center"/>
              <w:rPr>
                <w:rFonts w:ascii="Montserrat" w:hAnsi="Montserrat"/>
                <w:b/>
                <w:bCs/>
              </w:rPr>
            </w:pPr>
            <w:r>
              <w:rPr>
                <w:rFonts w:ascii="Montserrat" w:hAnsi="Montserrat"/>
                <w:b/>
                <w:bCs/>
              </w:rPr>
              <w:t>Fin</w:t>
            </w:r>
          </w:p>
        </w:tc>
        <w:tc>
          <w:tcPr>
            <w:tcW w:w="4686" w:type="dxa"/>
            <w:vMerge/>
          </w:tcPr>
          <w:p w14:paraId="4B82E320" w14:textId="77777777" w:rsidR="000F097A" w:rsidRPr="00E47F1F" w:rsidRDefault="000F097A" w:rsidP="001E3576">
            <w:pPr>
              <w:tabs>
                <w:tab w:val="left" w:pos="993"/>
              </w:tabs>
              <w:jc w:val="center"/>
              <w:rPr>
                <w:rFonts w:ascii="Montserrat" w:hAnsi="Montserrat"/>
                <w:b/>
                <w:bCs/>
              </w:rPr>
            </w:pPr>
          </w:p>
        </w:tc>
        <w:tc>
          <w:tcPr>
            <w:tcW w:w="1070" w:type="dxa"/>
            <w:vMerge/>
          </w:tcPr>
          <w:p w14:paraId="77500E60" w14:textId="77777777" w:rsidR="000F097A" w:rsidRPr="00E47F1F" w:rsidRDefault="000F097A" w:rsidP="001E3576">
            <w:pPr>
              <w:tabs>
                <w:tab w:val="left" w:pos="993"/>
              </w:tabs>
              <w:jc w:val="center"/>
              <w:rPr>
                <w:rFonts w:ascii="Montserrat" w:hAnsi="Montserrat"/>
                <w:b/>
                <w:bCs/>
              </w:rPr>
            </w:pPr>
          </w:p>
        </w:tc>
      </w:tr>
      <w:tr w:rsidR="000F097A" w14:paraId="6FC0D194" w14:textId="77777777" w:rsidTr="001E3576">
        <w:tc>
          <w:tcPr>
            <w:tcW w:w="1129" w:type="dxa"/>
          </w:tcPr>
          <w:p w14:paraId="3CD1FE03" w14:textId="7B2FB781" w:rsidR="000F097A" w:rsidRDefault="000F097A" w:rsidP="001E3576">
            <w:pPr>
              <w:tabs>
                <w:tab w:val="left" w:pos="993"/>
              </w:tabs>
              <w:rPr>
                <w:rFonts w:ascii="Montserrat" w:hAnsi="Montserrat"/>
              </w:rPr>
            </w:pPr>
            <w:r>
              <w:rPr>
                <w:rFonts w:ascii="Montserrat" w:hAnsi="Montserrat"/>
              </w:rPr>
              <w:t>3.2.1.</w:t>
            </w:r>
          </w:p>
        </w:tc>
        <w:tc>
          <w:tcPr>
            <w:tcW w:w="4627" w:type="dxa"/>
          </w:tcPr>
          <w:p w14:paraId="5F0A9B8B" w14:textId="33D6E3AB" w:rsidR="000F097A" w:rsidRDefault="000F097A" w:rsidP="001E3576">
            <w:pPr>
              <w:tabs>
                <w:tab w:val="left" w:pos="993"/>
              </w:tabs>
              <w:rPr>
                <w:rFonts w:ascii="Montserrat" w:hAnsi="Montserrat"/>
              </w:rPr>
            </w:pPr>
            <w:r w:rsidRPr="000F097A">
              <w:rPr>
                <w:rFonts w:ascii="Montserrat" w:hAnsi="Montserrat"/>
              </w:rPr>
              <w:t>Realizar al menos una acción de seguimiento para corroborar el cumplimiento de las recomendaciones y acuerdos de mediación emitidos por el Comité de Ética</w:t>
            </w:r>
          </w:p>
        </w:tc>
        <w:tc>
          <w:tcPr>
            <w:tcW w:w="1439" w:type="dxa"/>
          </w:tcPr>
          <w:p w14:paraId="34FE1743" w14:textId="047C52AD" w:rsidR="000F097A" w:rsidRDefault="000F097A" w:rsidP="001E3576">
            <w:pPr>
              <w:tabs>
                <w:tab w:val="left" w:pos="993"/>
              </w:tabs>
              <w:rPr>
                <w:rFonts w:ascii="Montserrat" w:hAnsi="Montserrat"/>
              </w:rPr>
            </w:pPr>
            <w:r>
              <w:rPr>
                <w:rFonts w:ascii="Montserrat" w:hAnsi="Montserrat"/>
              </w:rPr>
              <w:t>01/07/2021</w:t>
            </w:r>
          </w:p>
        </w:tc>
        <w:tc>
          <w:tcPr>
            <w:tcW w:w="1439" w:type="dxa"/>
          </w:tcPr>
          <w:p w14:paraId="12CF312C" w14:textId="0B32D789" w:rsidR="000F097A" w:rsidRDefault="000F097A" w:rsidP="001E3576">
            <w:pPr>
              <w:tabs>
                <w:tab w:val="left" w:pos="993"/>
              </w:tabs>
              <w:rPr>
                <w:rFonts w:ascii="Montserrat" w:hAnsi="Montserrat"/>
              </w:rPr>
            </w:pPr>
            <w:r>
              <w:rPr>
                <w:rFonts w:ascii="Montserrat" w:hAnsi="Montserrat"/>
              </w:rPr>
              <w:t>03/12/2021</w:t>
            </w:r>
          </w:p>
        </w:tc>
        <w:tc>
          <w:tcPr>
            <w:tcW w:w="4686" w:type="dxa"/>
          </w:tcPr>
          <w:p w14:paraId="319E1191" w14:textId="3E1984CD" w:rsidR="000F097A" w:rsidRDefault="00A1070B" w:rsidP="001E3576">
            <w:pPr>
              <w:tabs>
                <w:tab w:val="left" w:pos="993"/>
              </w:tabs>
              <w:rPr>
                <w:rFonts w:ascii="Montserrat" w:hAnsi="Montserrat"/>
              </w:rPr>
            </w:pPr>
            <w:r>
              <w:rPr>
                <w:rFonts w:ascii="Montserrat" w:hAnsi="Montserrat"/>
              </w:rPr>
              <w:t xml:space="preserve">Se está realizando la acción de seguimiento de cuatro denuncias. </w:t>
            </w:r>
            <w:r w:rsidR="00D34AC7">
              <w:rPr>
                <w:rFonts w:ascii="Montserrat" w:hAnsi="Montserrat"/>
              </w:rPr>
              <w:t>El pasado 5 de julio se emitieron oficios y de</w:t>
            </w:r>
            <w:r>
              <w:rPr>
                <w:rFonts w:ascii="Montserrat" w:hAnsi="Montserrat"/>
              </w:rPr>
              <w:t xml:space="preserve"> un</w:t>
            </w:r>
            <w:r w:rsidR="00D34AC7">
              <w:rPr>
                <w:rFonts w:ascii="Montserrat" w:hAnsi="Montserrat"/>
              </w:rPr>
              <w:t>o de ellos</w:t>
            </w:r>
            <w:r>
              <w:rPr>
                <w:rFonts w:ascii="Montserrat" w:hAnsi="Montserrat"/>
              </w:rPr>
              <w:t xml:space="preserve"> ya se recibió respuesta, </w:t>
            </w:r>
            <w:r w:rsidR="00B462C8">
              <w:rPr>
                <w:rFonts w:ascii="Montserrat" w:hAnsi="Montserrat"/>
              </w:rPr>
              <w:t>El</w:t>
            </w:r>
            <w:r>
              <w:rPr>
                <w:rFonts w:ascii="Montserrat" w:hAnsi="Montserrat"/>
              </w:rPr>
              <w:t xml:space="preserve"> plazo </w:t>
            </w:r>
            <w:r w:rsidR="00B462C8">
              <w:rPr>
                <w:rFonts w:ascii="Montserrat" w:hAnsi="Montserrat"/>
              </w:rPr>
              <w:t xml:space="preserve">para responder es </w:t>
            </w:r>
            <w:r>
              <w:rPr>
                <w:rFonts w:ascii="Montserrat" w:hAnsi="Montserrat"/>
              </w:rPr>
              <w:t>el 16 de julio.</w:t>
            </w:r>
          </w:p>
        </w:tc>
        <w:tc>
          <w:tcPr>
            <w:tcW w:w="1070" w:type="dxa"/>
          </w:tcPr>
          <w:p w14:paraId="1814C471" w14:textId="3FD2BE64" w:rsidR="000F097A" w:rsidRDefault="00D34AC7" w:rsidP="00935F2C">
            <w:pPr>
              <w:tabs>
                <w:tab w:val="left" w:pos="993"/>
              </w:tabs>
              <w:jc w:val="center"/>
              <w:rPr>
                <w:rFonts w:ascii="Montserrat" w:hAnsi="Montserrat"/>
              </w:rPr>
            </w:pPr>
            <w:r>
              <w:rPr>
                <w:rFonts w:ascii="Montserrat" w:hAnsi="Montserrat"/>
              </w:rPr>
              <w:t>10</w:t>
            </w:r>
            <w:r w:rsidR="00A1070B">
              <w:rPr>
                <w:rFonts w:ascii="Montserrat" w:hAnsi="Montserrat"/>
              </w:rPr>
              <w:t>0%</w:t>
            </w:r>
          </w:p>
        </w:tc>
      </w:tr>
      <w:bookmarkEnd w:id="4"/>
    </w:tbl>
    <w:p w14:paraId="457C02E7" w14:textId="094CAFD3" w:rsidR="005A6D84" w:rsidRDefault="005A6D84" w:rsidP="005A6D84">
      <w:pPr>
        <w:spacing w:after="0"/>
        <w:rPr>
          <w:rFonts w:ascii="Montserrat" w:hAnsi="Montserrat"/>
        </w:rPr>
      </w:pPr>
    </w:p>
    <w:tbl>
      <w:tblPr>
        <w:tblStyle w:val="Tablaconcuadrcula"/>
        <w:tblW w:w="0" w:type="auto"/>
        <w:tblLook w:val="04A0" w:firstRow="1" w:lastRow="0" w:firstColumn="1" w:lastColumn="0" w:noHBand="0" w:noVBand="1"/>
      </w:tblPr>
      <w:tblGrid>
        <w:gridCol w:w="1936"/>
        <w:gridCol w:w="11734"/>
      </w:tblGrid>
      <w:tr w:rsidR="000F097A" w14:paraId="7BAD7C69" w14:textId="77777777" w:rsidTr="001E3576">
        <w:tc>
          <w:tcPr>
            <w:tcW w:w="1980" w:type="dxa"/>
          </w:tcPr>
          <w:p w14:paraId="08D15F66" w14:textId="77777777" w:rsidR="000F097A" w:rsidRPr="00923F4F" w:rsidRDefault="000F097A" w:rsidP="001E3576">
            <w:pPr>
              <w:tabs>
                <w:tab w:val="left" w:pos="993"/>
              </w:tabs>
              <w:rPr>
                <w:rFonts w:ascii="Montserrat" w:hAnsi="Montserrat"/>
                <w:b/>
                <w:bCs/>
              </w:rPr>
            </w:pPr>
            <w:r w:rsidRPr="00923F4F">
              <w:rPr>
                <w:rFonts w:ascii="Montserrat" w:hAnsi="Montserrat"/>
                <w:b/>
                <w:bCs/>
              </w:rPr>
              <w:t>Indicador</w:t>
            </w:r>
          </w:p>
        </w:tc>
        <w:tc>
          <w:tcPr>
            <w:tcW w:w="12410" w:type="dxa"/>
          </w:tcPr>
          <w:p w14:paraId="63457BDB" w14:textId="6CE0D34D" w:rsidR="000F097A" w:rsidRPr="00E47F1F" w:rsidRDefault="000F097A" w:rsidP="001E3576">
            <w:pPr>
              <w:tabs>
                <w:tab w:val="left" w:pos="993"/>
              </w:tabs>
              <w:rPr>
                <w:rFonts w:ascii="Montserrat" w:hAnsi="Montserrat"/>
                <w:bCs/>
              </w:rPr>
            </w:pPr>
            <w:r w:rsidRPr="000F097A">
              <w:rPr>
                <w:rFonts w:ascii="Montserrat" w:hAnsi="Montserrat"/>
                <w:bCs/>
              </w:rPr>
              <w:t>Indicador de atención a peticiones o propuestas ciudadanas en materia de ética pública y conflictos de intereses</w:t>
            </w:r>
          </w:p>
        </w:tc>
      </w:tr>
      <w:tr w:rsidR="000F097A" w14:paraId="5297EBA6" w14:textId="77777777" w:rsidTr="001E3576">
        <w:tc>
          <w:tcPr>
            <w:tcW w:w="1980" w:type="dxa"/>
          </w:tcPr>
          <w:p w14:paraId="498AD203" w14:textId="77777777" w:rsidR="000F097A" w:rsidRPr="00923F4F" w:rsidRDefault="000F097A" w:rsidP="001E3576">
            <w:pPr>
              <w:tabs>
                <w:tab w:val="left" w:pos="993"/>
              </w:tabs>
              <w:rPr>
                <w:rFonts w:ascii="Montserrat" w:hAnsi="Montserrat"/>
                <w:b/>
                <w:bCs/>
              </w:rPr>
            </w:pPr>
            <w:r w:rsidRPr="00923F4F">
              <w:rPr>
                <w:rFonts w:ascii="Montserrat" w:hAnsi="Montserrat"/>
                <w:b/>
                <w:bCs/>
              </w:rPr>
              <w:t xml:space="preserve">Objetivo </w:t>
            </w:r>
          </w:p>
        </w:tc>
        <w:tc>
          <w:tcPr>
            <w:tcW w:w="12410" w:type="dxa"/>
          </w:tcPr>
          <w:p w14:paraId="6DA79F52" w14:textId="3889F569" w:rsidR="000F097A" w:rsidRPr="00E47F1F" w:rsidRDefault="000F097A" w:rsidP="001E3576">
            <w:pPr>
              <w:tabs>
                <w:tab w:val="left" w:pos="993"/>
              </w:tabs>
              <w:rPr>
                <w:rFonts w:ascii="Montserrat" w:hAnsi="Montserrat"/>
                <w:bCs/>
              </w:rPr>
            </w:pPr>
            <w:r w:rsidRPr="000F097A">
              <w:rPr>
                <w:rFonts w:ascii="Montserrat" w:hAnsi="Montserrat"/>
                <w:bCs/>
              </w:rPr>
              <w:t>Brindar atención a las peticiones o propuestas ciudadanas que en materia de ética pública y conflicto de intereses sean presentadas al Comité de Ética de ECOSUR por cualquier ciudadano o ciudadana</w:t>
            </w:r>
          </w:p>
        </w:tc>
      </w:tr>
      <w:tr w:rsidR="000F097A" w14:paraId="7B8B561C" w14:textId="77777777" w:rsidTr="001E3576">
        <w:tc>
          <w:tcPr>
            <w:tcW w:w="1980" w:type="dxa"/>
          </w:tcPr>
          <w:p w14:paraId="293817A6" w14:textId="77777777" w:rsidR="000F097A" w:rsidRPr="00923F4F" w:rsidRDefault="000F097A" w:rsidP="001E3576">
            <w:pPr>
              <w:tabs>
                <w:tab w:val="left" w:pos="993"/>
              </w:tabs>
              <w:rPr>
                <w:rFonts w:ascii="Montserrat" w:hAnsi="Montserrat"/>
                <w:b/>
                <w:bCs/>
              </w:rPr>
            </w:pPr>
            <w:r w:rsidRPr="00923F4F">
              <w:rPr>
                <w:rFonts w:ascii="Montserrat" w:hAnsi="Montserrat"/>
                <w:b/>
                <w:bCs/>
              </w:rPr>
              <w:t>Meta</w:t>
            </w:r>
          </w:p>
        </w:tc>
        <w:tc>
          <w:tcPr>
            <w:tcW w:w="12410" w:type="dxa"/>
          </w:tcPr>
          <w:p w14:paraId="67EFF4B3" w14:textId="3FD80188" w:rsidR="000F097A" w:rsidRPr="00E47F1F" w:rsidRDefault="000F097A" w:rsidP="001E3576">
            <w:pPr>
              <w:tabs>
                <w:tab w:val="left" w:pos="993"/>
              </w:tabs>
              <w:rPr>
                <w:rFonts w:ascii="Montserrat" w:hAnsi="Montserrat"/>
                <w:bCs/>
              </w:rPr>
            </w:pPr>
            <w:r w:rsidRPr="000F097A">
              <w:rPr>
                <w:rFonts w:ascii="Montserrat" w:hAnsi="Montserrat"/>
                <w:bCs/>
              </w:rPr>
              <w:t>Al finalizar el año 2021, al menos 80% de las peticiones o propuestas ciudadanas que en materia de ética pública y conflicto de intereses se presenten al Comité de Ética de ECOSUR son comunicadas a las Unidades Administrativas correspondientes del Organismo Público.</w:t>
            </w:r>
          </w:p>
        </w:tc>
      </w:tr>
    </w:tbl>
    <w:p w14:paraId="5E01DEE8" w14:textId="2B735D45" w:rsidR="000F097A" w:rsidRDefault="000F097A" w:rsidP="005A6D84">
      <w:pPr>
        <w:spacing w:after="0"/>
        <w:rPr>
          <w:rFonts w:ascii="Montserrat" w:hAnsi="Montserrat"/>
        </w:rPr>
      </w:pPr>
    </w:p>
    <w:tbl>
      <w:tblPr>
        <w:tblStyle w:val="Tablaconcuadrcula"/>
        <w:tblW w:w="0" w:type="auto"/>
        <w:tblLook w:val="04A0" w:firstRow="1" w:lastRow="0" w:firstColumn="1" w:lastColumn="0" w:noHBand="0" w:noVBand="1"/>
      </w:tblPr>
      <w:tblGrid>
        <w:gridCol w:w="1097"/>
        <w:gridCol w:w="4344"/>
        <w:gridCol w:w="1427"/>
        <w:gridCol w:w="1424"/>
        <w:gridCol w:w="4312"/>
        <w:gridCol w:w="1066"/>
      </w:tblGrid>
      <w:tr w:rsidR="000F097A" w:rsidRPr="00E47F1F" w14:paraId="4CB00372" w14:textId="77777777" w:rsidTr="001E3576">
        <w:trPr>
          <w:trHeight w:val="270"/>
        </w:trPr>
        <w:tc>
          <w:tcPr>
            <w:tcW w:w="1129" w:type="dxa"/>
            <w:vMerge w:val="restart"/>
          </w:tcPr>
          <w:p w14:paraId="48C8DF41" w14:textId="77777777" w:rsidR="000F097A" w:rsidRPr="00E47F1F" w:rsidRDefault="000F097A" w:rsidP="001E3576">
            <w:pPr>
              <w:tabs>
                <w:tab w:val="left" w:pos="993"/>
              </w:tabs>
              <w:jc w:val="center"/>
              <w:rPr>
                <w:rFonts w:ascii="Montserrat" w:hAnsi="Montserrat"/>
                <w:b/>
                <w:bCs/>
              </w:rPr>
            </w:pPr>
            <w:r w:rsidRPr="00E47F1F">
              <w:rPr>
                <w:rFonts w:ascii="Montserrat" w:hAnsi="Montserrat"/>
                <w:b/>
                <w:bCs/>
              </w:rPr>
              <w:t>Clave</w:t>
            </w:r>
          </w:p>
        </w:tc>
        <w:tc>
          <w:tcPr>
            <w:tcW w:w="4627" w:type="dxa"/>
            <w:vMerge w:val="restart"/>
          </w:tcPr>
          <w:p w14:paraId="5D29A025" w14:textId="77777777" w:rsidR="000F097A" w:rsidRPr="00E47F1F" w:rsidRDefault="000F097A" w:rsidP="001E3576">
            <w:pPr>
              <w:tabs>
                <w:tab w:val="left" w:pos="993"/>
              </w:tabs>
              <w:jc w:val="center"/>
              <w:rPr>
                <w:rFonts w:ascii="Montserrat" w:hAnsi="Montserrat"/>
                <w:b/>
                <w:bCs/>
              </w:rPr>
            </w:pPr>
            <w:r w:rsidRPr="00E47F1F">
              <w:rPr>
                <w:rFonts w:ascii="Montserrat" w:hAnsi="Montserrat"/>
                <w:b/>
                <w:bCs/>
              </w:rPr>
              <w:t>Actividad</w:t>
            </w:r>
          </w:p>
        </w:tc>
        <w:tc>
          <w:tcPr>
            <w:tcW w:w="2878" w:type="dxa"/>
            <w:gridSpan w:val="2"/>
          </w:tcPr>
          <w:p w14:paraId="20F19BFC" w14:textId="77777777" w:rsidR="000F097A" w:rsidRPr="00E47F1F" w:rsidRDefault="000F097A" w:rsidP="001E3576">
            <w:pPr>
              <w:tabs>
                <w:tab w:val="left" w:pos="993"/>
              </w:tabs>
              <w:jc w:val="center"/>
              <w:rPr>
                <w:rFonts w:ascii="Montserrat" w:hAnsi="Montserrat"/>
                <w:b/>
                <w:bCs/>
              </w:rPr>
            </w:pPr>
            <w:r w:rsidRPr="00E47F1F">
              <w:rPr>
                <w:rFonts w:ascii="Montserrat" w:hAnsi="Montserrat"/>
                <w:b/>
                <w:bCs/>
              </w:rPr>
              <w:t>Fecha</w:t>
            </w:r>
          </w:p>
        </w:tc>
        <w:tc>
          <w:tcPr>
            <w:tcW w:w="4686" w:type="dxa"/>
            <w:vMerge w:val="restart"/>
          </w:tcPr>
          <w:p w14:paraId="6FF9E5A4" w14:textId="77777777" w:rsidR="000F097A" w:rsidRPr="00E47F1F" w:rsidRDefault="000F097A" w:rsidP="001E3576">
            <w:pPr>
              <w:tabs>
                <w:tab w:val="left" w:pos="993"/>
              </w:tabs>
              <w:jc w:val="center"/>
              <w:rPr>
                <w:rFonts w:ascii="Montserrat" w:hAnsi="Montserrat"/>
                <w:b/>
                <w:bCs/>
              </w:rPr>
            </w:pPr>
            <w:r w:rsidRPr="00E47F1F">
              <w:rPr>
                <w:rFonts w:ascii="Montserrat" w:hAnsi="Montserrat"/>
                <w:b/>
                <w:bCs/>
              </w:rPr>
              <w:t>Avances semestre</w:t>
            </w:r>
          </w:p>
        </w:tc>
        <w:tc>
          <w:tcPr>
            <w:tcW w:w="1070" w:type="dxa"/>
            <w:vMerge w:val="restart"/>
          </w:tcPr>
          <w:p w14:paraId="60EBAF46" w14:textId="77777777" w:rsidR="000F097A" w:rsidRPr="00E47F1F" w:rsidRDefault="000F097A" w:rsidP="001E3576">
            <w:pPr>
              <w:tabs>
                <w:tab w:val="left" w:pos="993"/>
              </w:tabs>
              <w:jc w:val="center"/>
              <w:rPr>
                <w:rFonts w:ascii="Montserrat" w:hAnsi="Montserrat"/>
                <w:b/>
                <w:bCs/>
              </w:rPr>
            </w:pPr>
            <w:r w:rsidRPr="00E47F1F">
              <w:rPr>
                <w:rFonts w:ascii="Montserrat" w:hAnsi="Montserrat"/>
                <w:b/>
                <w:bCs/>
              </w:rPr>
              <w:t>% avance</w:t>
            </w:r>
          </w:p>
        </w:tc>
      </w:tr>
      <w:tr w:rsidR="000F097A" w:rsidRPr="00E47F1F" w14:paraId="1003101F" w14:textId="77777777" w:rsidTr="001E3576">
        <w:trPr>
          <w:trHeight w:val="270"/>
        </w:trPr>
        <w:tc>
          <w:tcPr>
            <w:tcW w:w="1129" w:type="dxa"/>
            <w:vMerge/>
          </w:tcPr>
          <w:p w14:paraId="1780FF4A" w14:textId="77777777" w:rsidR="000F097A" w:rsidRPr="00E47F1F" w:rsidRDefault="000F097A" w:rsidP="001E3576">
            <w:pPr>
              <w:tabs>
                <w:tab w:val="left" w:pos="993"/>
              </w:tabs>
              <w:jc w:val="center"/>
              <w:rPr>
                <w:rFonts w:ascii="Montserrat" w:hAnsi="Montserrat"/>
                <w:b/>
                <w:bCs/>
              </w:rPr>
            </w:pPr>
          </w:p>
        </w:tc>
        <w:tc>
          <w:tcPr>
            <w:tcW w:w="4627" w:type="dxa"/>
            <w:vMerge/>
          </w:tcPr>
          <w:p w14:paraId="4ACE6950" w14:textId="77777777" w:rsidR="000F097A" w:rsidRPr="00E47F1F" w:rsidRDefault="000F097A" w:rsidP="001E3576">
            <w:pPr>
              <w:tabs>
                <w:tab w:val="left" w:pos="993"/>
              </w:tabs>
              <w:jc w:val="center"/>
              <w:rPr>
                <w:rFonts w:ascii="Montserrat" w:hAnsi="Montserrat"/>
                <w:b/>
                <w:bCs/>
              </w:rPr>
            </w:pPr>
          </w:p>
        </w:tc>
        <w:tc>
          <w:tcPr>
            <w:tcW w:w="1439" w:type="dxa"/>
          </w:tcPr>
          <w:p w14:paraId="6BAAFB13" w14:textId="77777777" w:rsidR="000F097A" w:rsidRPr="00E47F1F" w:rsidRDefault="000F097A" w:rsidP="001E3576">
            <w:pPr>
              <w:tabs>
                <w:tab w:val="left" w:pos="993"/>
              </w:tabs>
              <w:jc w:val="center"/>
              <w:rPr>
                <w:rFonts w:ascii="Montserrat" w:hAnsi="Montserrat"/>
                <w:b/>
                <w:bCs/>
              </w:rPr>
            </w:pPr>
            <w:r>
              <w:rPr>
                <w:rFonts w:ascii="Montserrat" w:hAnsi="Montserrat"/>
                <w:b/>
                <w:bCs/>
              </w:rPr>
              <w:t>Inicio</w:t>
            </w:r>
          </w:p>
        </w:tc>
        <w:tc>
          <w:tcPr>
            <w:tcW w:w="1439" w:type="dxa"/>
          </w:tcPr>
          <w:p w14:paraId="196F0004" w14:textId="77777777" w:rsidR="000F097A" w:rsidRPr="00E47F1F" w:rsidRDefault="000F097A" w:rsidP="001E3576">
            <w:pPr>
              <w:tabs>
                <w:tab w:val="left" w:pos="993"/>
              </w:tabs>
              <w:jc w:val="center"/>
              <w:rPr>
                <w:rFonts w:ascii="Montserrat" w:hAnsi="Montserrat"/>
                <w:b/>
                <w:bCs/>
              </w:rPr>
            </w:pPr>
            <w:r>
              <w:rPr>
                <w:rFonts w:ascii="Montserrat" w:hAnsi="Montserrat"/>
                <w:b/>
                <w:bCs/>
              </w:rPr>
              <w:t>Fin</w:t>
            </w:r>
          </w:p>
        </w:tc>
        <w:tc>
          <w:tcPr>
            <w:tcW w:w="4686" w:type="dxa"/>
            <w:vMerge/>
          </w:tcPr>
          <w:p w14:paraId="52605386" w14:textId="77777777" w:rsidR="000F097A" w:rsidRPr="00E47F1F" w:rsidRDefault="000F097A" w:rsidP="001E3576">
            <w:pPr>
              <w:tabs>
                <w:tab w:val="left" w:pos="993"/>
              </w:tabs>
              <w:jc w:val="center"/>
              <w:rPr>
                <w:rFonts w:ascii="Montserrat" w:hAnsi="Montserrat"/>
                <w:b/>
                <w:bCs/>
              </w:rPr>
            </w:pPr>
          </w:p>
        </w:tc>
        <w:tc>
          <w:tcPr>
            <w:tcW w:w="1070" w:type="dxa"/>
            <w:vMerge/>
          </w:tcPr>
          <w:p w14:paraId="54710CC0" w14:textId="77777777" w:rsidR="000F097A" w:rsidRPr="00E47F1F" w:rsidRDefault="000F097A" w:rsidP="001E3576">
            <w:pPr>
              <w:tabs>
                <w:tab w:val="left" w:pos="993"/>
              </w:tabs>
              <w:jc w:val="center"/>
              <w:rPr>
                <w:rFonts w:ascii="Montserrat" w:hAnsi="Montserrat"/>
                <w:b/>
                <w:bCs/>
              </w:rPr>
            </w:pPr>
          </w:p>
        </w:tc>
      </w:tr>
      <w:tr w:rsidR="000F097A" w14:paraId="555FE89D" w14:textId="77777777" w:rsidTr="001E3576">
        <w:tc>
          <w:tcPr>
            <w:tcW w:w="1129" w:type="dxa"/>
          </w:tcPr>
          <w:p w14:paraId="608E3E17" w14:textId="4C9666E8" w:rsidR="000F097A" w:rsidRDefault="000F097A" w:rsidP="001E3576">
            <w:pPr>
              <w:tabs>
                <w:tab w:val="left" w:pos="993"/>
              </w:tabs>
              <w:rPr>
                <w:rFonts w:ascii="Montserrat" w:hAnsi="Montserrat"/>
              </w:rPr>
            </w:pPr>
            <w:r>
              <w:rPr>
                <w:rFonts w:ascii="Montserrat" w:hAnsi="Montserrat"/>
              </w:rPr>
              <w:t>3.3.1.</w:t>
            </w:r>
          </w:p>
        </w:tc>
        <w:tc>
          <w:tcPr>
            <w:tcW w:w="4627" w:type="dxa"/>
          </w:tcPr>
          <w:p w14:paraId="4BF0E779" w14:textId="704CB748" w:rsidR="000F097A" w:rsidRDefault="00A42850" w:rsidP="001E3576">
            <w:pPr>
              <w:tabs>
                <w:tab w:val="left" w:pos="993"/>
              </w:tabs>
              <w:rPr>
                <w:rFonts w:ascii="Montserrat" w:hAnsi="Montserrat"/>
              </w:rPr>
            </w:pPr>
            <w:r w:rsidRPr="00A42850">
              <w:rPr>
                <w:rFonts w:ascii="Montserrat" w:hAnsi="Montserrat"/>
              </w:rPr>
              <w:t>Emitir recomendaciones a las unidades administrativas que resulten competentes para la atención de las peticiones o propuestas que sean presentadas por la ciudadanía.</w:t>
            </w:r>
          </w:p>
        </w:tc>
        <w:tc>
          <w:tcPr>
            <w:tcW w:w="1439" w:type="dxa"/>
          </w:tcPr>
          <w:p w14:paraId="73ECF51B" w14:textId="7C863722" w:rsidR="000F097A" w:rsidRDefault="00A42850" w:rsidP="001E3576">
            <w:pPr>
              <w:tabs>
                <w:tab w:val="left" w:pos="993"/>
              </w:tabs>
              <w:rPr>
                <w:rFonts w:ascii="Montserrat" w:hAnsi="Montserrat"/>
              </w:rPr>
            </w:pPr>
            <w:r>
              <w:rPr>
                <w:rFonts w:ascii="Montserrat" w:hAnsi="Montserrat"/>
              </w:rPr>
              <w:t>01/07/2021</w:t>
            </w:r>
          </w:p>
        </w:tc>
        <w:tc>
          <w:tcPr>
            <w:tcW w:w="1439" w:type="dxa"/>
          </w:tcPr>
          <w:p w14:paraId="6483F914" w14:textId="667A4E7E" w:rsidR="000F097A" w:rsidRDefault="00A42850" w:rsidP="001E3576">
            <w:pPr>
              <w:tabs>
                <w:tab w:val="left" w:pos="993"/>
              </w:tabs>
              <w:rPr>
                <w:rFonts w:ascii="Montserrat" w:hAnsi="Montserrat"/>
              </w:rPr>
            </w:pPr>
            <w:r>
              <w:rPr>
                <w:rFonts w:ascii="Montserrat" w:hAnsi="Montserrat"/>
              </w:rPr>
              <w:t>03/12/2021</w:t>
            </w:r>
          </w:p>
        </w:tc>
        <w:tc>
          <w:tcPr>
            <w:tcW w:w="4686" w:type="dxa"/>
          </w:tcPr>
          <w:p w14:paraId="35F7603D" w14:textId="1DE4105C" w:rsidR="000F097A" w:rsidRDefault="00B462C8" w:rsidP="00D34AC7">
            <w:pPr>
              <w:tabs>
                <w:tab w:val="left" w:pos="993"/>
              </w:tabs>
              <w:rPr>
                <w:rFonts w:ascii="Montserrat" w:hAnsi="Montserrat"/>
              </w:rPr>
            </w:pPr>
            <w:r>
              <w:rPr>
                <w:rFonts w:ascii="Montserrat" w:hAnsi="Montserrat"/>
              </w:rPr>
              <w:t>El Comité de Ética no ha</w:t>
            </w:r>
            <w:r w:rsidR="00D34AC7">
              <w:rPr>
                <w:rFonts w:ascii="Montserrat" w:hAnsi="Montserrat"/>
              </w:rPr>
              <w:t xml:space="preserve"> recibido peticiones o propuestas </w:t>
            </w:r>
            <w:r w:rsidR="00837D3F">
              <w:rPr>
                <w:rFonts w:ascii="Montserrat" w:hAnsi="Montserrat"/>
              </w:rPr>
              <w:t>ciudadanas</w:t>
            </w:r>
            <w:r w:rsidR="00D34AC7">
              <w:rPr>
                <w:rFonts w:ascii="Montserrat" w:hAnsi="Montserrat"/>
              </w:rPr>
              <w:t xml:space="preserve"> en los temas referidos.</w:t>
            </w:r>
          </w:p>
        </w:tc>
        <w:tc>
          <w:tcPr>
            <w:tcW w:w="1070" w:type="dxa"/>
          </w:tcPr>
          <w:p w14:paraId="6E33D42E" w14:textId="217114FF" w:rsidR="000F097A" w:rsidRDefault="00B462C8" w:rsidP="00D2216D">
            <w:pPr>
              <w:tabs>
                <w:tab w:val="left" w:pos="993"/>
              </w:tabs>
              <w:jc w:val="center"/>
              <w:rPr>
                <w:rFonts w:ascii="Montserrat" w:hAnsi="Montserrat"/>
              </w:rPr>
            </w:pPr>
            <w:r>
              <w:rPr>
                <w:rFonts w:ascii="Montserrat" w:hAnsi="Montserrat"/>
              </w:rPr>
              <w:t>N/A</w:t>
            </w:r>
          </w:p>
        </w:tc>
      </w:tr>
    </w:tbl>
    <w:p w14:paraId="03CDE587" w14:textId="13CFD67F" w:rsidR="000F097A" w:rsidRDefault="000F097A" w:rsidP="005A6D84">
      <w:pPr>
        <w:spacing w:after="0"/>
        <w:rPr>
          <w:rFonts w:ascii="Montserrat" w:hAnsi="Montserrat"/>
        </w:rPr>
      </w:pPr>
    </w:p>
    <w:p w14:paraId="27647771" w14:textId="77777777" w:rsidR="003E3DDA" w:rsidRDefault="003E3DDA" w:rsidP="005A6D84">
      <w:pPr>
        <w:spacing w:after="0"/>
        <w:rPr>
          <w:rFonts w:ascii="Montserrat" w:hAnsi="Montserrat"/>
        </w:rPr>
      </w:pPr>
    </w:p>
    <w:p w14:paraId="24DE6297" w14:textId="6F7906CC" w:rsidR="00A42850" w:rsidRPr="00A42850" w:rsidRDefault="00A42850" w:rsidP="00A42850">
      <w:pPr>
        <w:pStyle w:val="Prrafodelista"/>
        <w:numPr>
          <w:ilvl w:val="0"/>
          <w:numId w:val="2"/>
        </w:numPr>
        <w:spacing w:after="0"/>
        <w:rPr>
          <w:rFonts w:ascii="Montserrat" w:hAnsi="Montserrat"/>
          <w:b/>
          <w:bCs/>
        </w:rPr>
      </w:pPr>
      <w:r w:rsidRPr="00A42850">
        <w:rPr>
          <w:rFonts w:ascii="Montserrat" w:hAnsi="Montserrat"/>
          <w:b/>
          <w:bCs/>
        </w:rPr>
        <w:lastRenderedPageBreak/>
        <w:t>Gestión</w:t>
      </w:r>
    </w:p>
    <w:p w14:paraId="1106C0B1" w14:textId="62B490D4" w:rsidR="00A42850" w:rsidRDefault="00A42850" w:rsidP="00A42850">
      <w:pPr>
        <w:spacing w:after="0"/>
        <w:rPr>
          <w:rFonts w:ascii="Montserrat" w:hAnsi="Montserrat"/>
        </w:rPr>
      </w:pPr>
    </w:p>
    <w:tbl>
      <w:tblPr>
        <w:tblStyle w:val="Tablaconcuadrcula"/>
        <w:tblW w:w="0" w:type="auto"/>
        <w:tblLook w:val="04A0" w:firstRow="1" w:lastRow="0" w:firstColumn="1" w:lastColumn="0" w:noHBand="0" w:noVBand="1"/>
      </w:tblPr>
      <w:tblGrid>
        <w:gridCol w:w="1937"/>
        <w:gridCol w:w="11733"/>
      </w:tblGrid>
      <w:tr w:rsidR="00A42850" w14:paraId="2E0F130B" w14:textId="77777777" w:rsidTr="001E3576">
        <w:tc>
          <w:tcPr>
            <w:tcW w:w="1980" w:type="dxa"/>
          </w:tcPr>
          <w:p w14:paraId="4CC56663" w14:textId="77777777" w:rsidR="00A42850" w:rsidRPr="00923F4F" w:rsidRDefault="00A42850" w:rsidP="001E3576">
            <w:pPr>
              <w:tabs>
                <w:tab w:val="left" w:pos="993"/>
              </w:tabs>
              <w:rPr>
                <w:rFonts w:ascii="Montserrat" w:hAnsi="Montserrat"/>
                <w:b/>
                <w:bCs/>
              </w:rPr>
            </w:pPr>
            <w:bookmarkStart w:id="5" w:name="_Hlk75862996"/>
            <w:r w:rsidRPr="00923F4F">
              <w:rPr>
                <w:rFonts w:ascii="Montserrat" w:hAnsi="Montserrat"/>
                <w:b/>
                <w:bCs/>
              </w:rPr>
              <w:t>Indicador</w:t>
            </w:r>
          </w:p>
        </w:tc>
        <w:tc>
          <w:tcPr>
            <w:tcW w:w="12410" w:type="dxa"/>
          </w:tcPr>
          <w:p w14:paraId="4BF5C18D" w14:textId="76968939" w:rsidR="00A42850" w:rsidRPr="00E47F1F" w:rsidRDefault="00A42850" w:rsidP="001E3576">
            <w:pPr>
              <w:tabs>
                <w:tab w:val="left" w:pos="993"/>
              </w:tabs>
              <w:rPr>
                <w:rFonts w:ascii="Montserrat" w:hAnsi="Montserrat"/>
                <w:bCs/>
              </w:rPr>
            </w:pPr>
            <w:r w:rsidRPr="00A42850">
              <w:rPr>
                <w:rFonts w:ascii="Montserrat" w:hAnsi="Montserrat"/>
                <w:bCs/>
              </w:rPr>
              <w:t>Indicador de cumplimiento general del Comité de Ética</w:t>
            </w:r>
          </w:p>
        </w:tc>
      </w:tr>
      <w:tr w:rsidR="00A42850" w14:paraId="3F7C3654" w14:textId="77777777" w:rsidTr="001E3576">
        <w:tc>
          <w:tcPr>
            <w:tcW w:w="1980" w:type="dxa"/>
          </w:tcPr>
          <w:p w14:paraId="135A5827" w14:textId="77777777" w:rsidR="00A42850" w:rsidRPr="00923F4F" w:rsidRDefault="00A42850" w:rsidP="001E3576">
            <w:pPr>
              <w:tabs>
                <w:tab w:val="left" w:pos="993"/>
              </w:tabs>
              <w:rPr>
                <w:rFonts w:ascii="Montserrat" w:hAnsi="Montserrat"/>
                <w:b/>
                <w:bCs/>
              </w:rPr>
            </w:pPr>
            <w:r w:rsidRPr="00923F4F">
              <w:rPr>
                <w:rFonts w:ascii="Montserrat" w:hAnsi="Montserrat"/>
                <w:b/>
                <w:bCs/>
              </w:rPr>
              <w:t xml:space="preserve">Objetivo </w:t>
            </w:r>
          </w:p>
        </w:tc>
        <w:tc>
          <w:tcPr>
            <w:tcW w:w="12410" w:type="dxa"/>
          </w:tcPr>
          <w:p w14:paraId="0BF48AC4" w14:textId="4ED40523" w:rsidR="00A42850" w:rsidRPr="00E47F1F" w:rsidRDefault="00A42850" w:rsidP="00A42850">
            <w:pPr>
              <w:tabs>
                <w:tab w:val="left" w:pos="993"/>
              </w:tabs>
              <w:rPr>
                <w:rFonts w:ascii="Montserrat" w:hAnsi="Montserrat"/>
                <w:bCs/>
              </w:rPr>
            </w:pPr>
            <w:r w:rsidRPr="00A42850">
              <w:rPr>
                <w:rFonts w:ascii="Montserrat" w:hAnsi="Montserrat"/>
                <w:bCs/>
              </w:rPr>
              <w:t>Realizar las actividades administrativas inherentes al Comité de Ética, en apoyo al cumplimiento de las actividades sustantivas del mismo.</w:t>
            </w:r>
          </w:p>
        </w:tc>
      </w:tr>
      <w:tr w:rsidR="00A42850" w14:paraId="78BB1775" w14:textId="77777777" w:rsidTr="001E3576">
        <w:tc>
          <w:tcPr>
            <w:tcW w:w="1980" w:type="dxa"/>
          </w:tcPr>
          <w:p w14:paraId="1B3D060A" w14:textId="77777777" w:rsidR="00A42850" w:rsidRPr="00923F4F" w:rsidRDefault="00A42850" w:rsidP="001E3576">
            <w:pPr>
              <w:tabs>
                <w:tab w:val="left" w:pos="993"/>
              </w:tabs>
              <w:rPr>
                <w:rFonts w:ascii="Montserrat" w:hAnsi="Montserrat"/>
                <w:b/>
                <w:bCs/>
              </w:rPr>
            </w:pPr>
            <w:r w:rsidRPr="00923F4F">
              <w:rPr>
                <w:rFonts w:ascii="Montserrat" w:hAnsi="Montserrat"/>
                <w:b/>
                <w:bCs/>
              </w:rPr>
              <w:t>Meta</w:t>
            </w:r>
          </w:p>
        </w:tc>
        <w:tc>
          <w:tcPr>
            <w:tcW w:w="12410" w:type="dxa"/>
          </w:tcPr>
          <w:p w14:paraId="0F1D7917" w14:textId="5ACABB9E" w:rsidR="00A42850" w:rsidRPr="00E47F1F" w:rsidRDefault="00A42850" w:rsidP="001E3576">
            <w:pPr>
              <w:tabs>
                <w:tab w:val="left" w:pos="993"/>
              </w:tabs>
              <w:rPr>
                <w:rFonts w:ascii="Montserrat" w:hAnsi="Montserrat"/>
                <w:bCs/>
              </w:rPr>
            </w:pPr>
            <w:r w:rsidRPr="00A42850">
              <w:rPr>
                <w:rFonts w:ascii="Montserrat" w:hAnsi="Montserrat"/>
                <w:bCs/>
              </w:rPr>
              <w:t>Atender en tiempo y forma al menos 80% de las actividades de gestión del Comité de Ética.</w:t>
            </w:r>
          </w:p>
        </w:tc>
      </w:tr>
      <w:bookmarkEnd w:id="5"/>
    </w:tbl>
    <w:p w14:paraId="44250495" w14:textId="77777777" w:rsidR="00A42850" w:rsidRPr="00A42850" w:rsidRDefault="00A42850" w:rsidP="00A42850">
      <w:pPr>
        <w:spacing w:after="0"/>
        <w:rPr>
          <w:rFonts w:ascii="Montserrat" w:hAnsi="Montserrat"/>
        </w:rPr>
      </w:pPr>
    </w:p>
    <w:tbl>
      <w:tblPr>
        <w:tblStyle w:val="Tablaconcuadrcula"/>
        <w:tblW w:w="0" w:type="auto"/>
        <w:tblLook w:val="04A0" w:firstRow="1" w:lastRow="0" w:firstColumn="1" w:lastColumn="0" w:noHBand="0" w:noVBand="1"/>
      </w:tblPr>
      <w:tblGrid>
        <w:gridCol w:w="1097"/>
        <w:gridCol w:w="4306"/>
        <w:gridCol w:w="1429"/>
        <w:gridCol w:w="1421"/>
        <w:gridCol w:w="4351"/>
        <w:gridCol w:w="1066"/>
      </w:tblGrid>
      <w:tr w:rsidR="00A42850" w:rsidRPr="00E47F1F" w14:paraId="1279A3F3" w14:textId="77777777" w:rsidTr="001E3576">
        <w:trPr>
          <w:trHeight w:val="270"/>
        </w:trPr>
        <w:tc>
          <w:tcPr>
            <w:tcW w:w="1129" w:type="dxa"/>
            <w:vMerge w:val="restart"/>
          </w:tcPr>
          <w:p w14:paraId="711204F4" w14:textId="77777777" w:rsidR="00A42850" w:rsidRPr="00E47F1F" w:rsidRDefault="00A42850" w:rsidP="001E3576">
            <w:pPr>
              <w:tabs>
                <w:tab w:val="left" w:pos="993"/>
              </w:tabs>
              <w:jc w:val="center"/>
              <w:rPr>
                <w:rFonts w:ascii="Montserrat" w:hAnsi="Montserrat"/>
                <w:b/>
                <w:bCs/>
              </w:rPr>
            </w:pPr>
            <w:bookmarkStart w:id="6" w:name="_Hlk75863011"/>
            <w:r w:rsidRPr="00E47F1F">
              <w:rPr>
                <w:rFonts w:ascii="Montserrat" w:hAnsi="Montserrat"/>
                <w:b/>
                <w:bCs/>
              </w:rPr>
              <w:t>Clave</w:t>
            </w:r>
          </w:p>
        </w:tc>
        <w:tc>
          <w:tcPr>
            <w:tcW w:w="4627" w:type="dxa"/>
            <w:vMerge w:val="restart"/>
          </w:tcPr>
          <w:p w14:paraId="5B54F1BC" w14:textId="77777777" w:rsidR="00A42850" w:rsidRPr="00E47F1F" w:rsidRDefault="00A42850" w:rsidP="001E3576">
            <w:pPr>
              <w:tabs>
                <w:tab w:val="left" w:pos="993"/>
              </w:tabs>
              <w:jc w:val="center"/>
              <w:rPr>
                <w:rFonts w:ascii="Montserrat" w:hAnsi="Montserrat"/>
                <w:b/>
                <w:bCs/>
              </w:rPr>
            </w:pPr>
            <w:r w:rsidRPr="00E47F1F">
              <w:rPr>
                <w:rFonts w:ascii="Montserrat" w:hAnsi="Montserrat"/>
                <w:b/>
                <w:bCs/>
              </w:rPr>
              <w:t>Actividad</w:t>
            </w:r>
          </w:p>
        </w:tc>
        <w:tc>
          <w:tcPr>
            <w:tcW w:w="2878" w:type="dxa"/>
            <w:gridSpan w:val="2"/>
          </w:tcPr>
          <w:p w14:paraId="64CAA51E" w14:textId="77777777" w:rsidR="00A42850" w:rsidRPr="00E47F1F" w:rsidRDefault="00A42850" w:rsidP="001E3576">
            <w:pPr>
              <w:tabs>
                <w:tab w:val="left" w:pos="993"/>
              </w:tabs>
              <w:jc w:val="center"/>
              <w:rPr>
                <w:rFonts w:ascii="Montserrat" w:hAnsi="Montserrat"/>
                <w:b/>
                <w:bCs/>
              </w:rPr>
            </w:pPr>
            <w:r w:rsidRPr="00E47F1F">
              <w:rPr>
                <w:rFonts w:ascii="Montserrat" w:hAnsi="Montserrat"/>
                <w:b/>
                <w:bCs/>
              </w:rPr>
              <w:t>Fecha</w:t>
            </w:r>
          </w:p>
        </w:tc>
        <w:tc>
          <w:tcPr>
            <w:tcW w:w="4686" w:type="dxa"/>
            <w:vMerge w:val="restart"/>
          </w:tcPr>
          <w:p w14:paraId="4D2D5859" w14:textId="77777777" w:rsidR="00A42850" w:rsidRPr="00E47F1F" w:rsidRDefault="00A42850" w:rsidP="001E3576">
            <w:pPr>
              <w:tabs>
                <w:tab w:val="left" w:pos="993"/>
              </w:tabs>
              <w:jc w:val="center"/>
              <w:rPr>
                <w:rFonts w:ascii="Montserrat" w:hAnsi="Montserrat"/>
                <w:b/>
                <w:bCs/>
              </w:rPr>
            </w:pPr>
            <w:r w:rsidRPr="00E47F1F">
              <w:rPr>
                <w:rFonts w:ascii="Montserrat" w:hAnsi="Montserrat"/>
                <w:b/>
                <w:bCs/>
              </w:rPr>
              <w:t>Avances semestre</w:t>
            </w:r>
          </w:p>
        </w:tc>
        <w:tc>
          <w:tcPr>
            <w:tcW w:w="1070" w:type="dxa"/>
            <w:vMerge w:val="restart"/>
          </w:tcPr>
          <w:p w14:paraId="5FA3301D" w14:textId="77777777" w:rsidR="00A42850" w:rsidRPr="00E47F1F" w:rsidRDefault="00A42850" w:rsidP="001E3576">
            <w:pPr>
              <w:tabs>
                <w:tab w:val="left" w:pos="993"/>
              </w:tabs>
              <w:jc w:val="center"/>
              <w:rPr>
                <w:rFonts w:ascii="Montserrat" w:hAnsi="Montserrat"/>
                <w:b/>
                <w:bCs/>
              </w:rPr>
            </w:pPr>
            <w:r w:rsidRPr="00E47F1F">
              <w:rPr>
                <w:rFonts w:ascii="Montserrat" w:hAnsi="Montserrat"/>
                <w:b/>
                <w:bCs/>
              </w:rPr>
              <w:t>% avance</w:t>
            </w:r>
          </w:p>
        </w:tc>
      </w:tr>
      <w:tr w:rsidR="00A42850" w:rsidRPr="00E47F1F" w14:paraId="1F4F4ED1" w14:textId="77777777" w:rsidTr="001E3576">
        <w:trPr>
          <w:trHeight w:val="270"/>
        </w:trPr>
        <w:tc>
          <w:tcPr>
            <w:tcW w:w="1129" w:type="dxa"/>
            <w:vMerge/>
          </w:tcPr>
          <w:p w14:paraId="5F936BD4" w14:textId="77777777" w:rsidR="00A42850" w:rsidRPr="00E47F1F" w:rsidRDefault="00A42850" w:rsidP="001E3576">
            <w:pPr>
              <w:tabs>
                <w:tab w:val="left" w:pos="993"/>
              </w:tabs>
              <w:jc w:val="center"/>
              <w:rPr>
                <w:rFonts w:ascii="Montserrat" w:hAnsi="Montserrat"/>
                <w:b/>
                <w:bCs/>
              </w:rPr>
            </w:pPr>
          </w:p>
        </w:tc>
        <w:tc>
          <w:tcPr>
            <w:tcW w:w="4627" w:type="dxa"/>
            <w:vMerge/>
          </w:tcPr>
          <w:p w14:paraId="359C99F4" w14:textId="77777777" w:rsidR="00A42850" w:rsidRPr="00E47F1F" w:rsidRDefault="00A42850" w:rsidP="001E3576">
            <w:pPr>
              <w:tabs>
                <w:tab w:val="left" w:pos="993"/>
              </w:tabs>
              <w:jc w:val="center"/>
              <w:rPr>
                <w:rFonts w:ascii="Montserrat" w:hAnsi="Montserrat"/>
                <w:b/>
                <w:bCs/>
              </w:rPr>
            </w:pPr>
          </w:p>
        </w:tc>
        <w:tc>
          <w:tcPr>
            <w:tcW w:w="1439" w:type="dxa"/>
          </w:tcPr>
          <w:p w14:paraId="53CAFBBB" w14:textId="77777777" w:rsidR="00A42850" w:rsidRPr="00E47F1F" w:rsidRDefault="00A42850" w:rsidP="001E3576">
            <w:pPr>
              <w:tabs>
                <w:tab w:val="left" w:pos="993"/>
              </w:tabs>
              <w:jc w:val="center"/>
              <w:rPr>
                <w:rFonts w:ascii="Montserrat" w:hAnsi="Montserrat"/>
                <w:b/>
                <w:bCs/>
              </w:rPr>
            </w:pPr>
            <w:r>
              <w:rPr>
                <w:rFonts w:ascii="Montserrat" w:hAnsi="Montserrat"/>
                <w:b/>
                <w:bCs/>
              </w:rPr>
              <w:t>Inicio</w:t>
            </w:r>
          </w:p>
        </w:tc>
        <w:tc>
          <w:tcPr>
            <w:tcW w:w="1439" w:type="dxa"/>
          </w:tcPr>
          <w:p w14:paraId="2D2829D3" w14:textId="77777777" w:rsidR="00A42850" w:rsidRPr="00E47F1F" w:rsidRDefault="00A42850" w:rsidP="001E3576">
            <w:pPr>
              <w:tabs>
                <w:tab w:val="left" w:pos="993"/>
              </w:tabs>
              <w:jc w:val="center"/>
              <w:rPr>
                <w:rFonts w:ascii="Montserrat" w:hAnsi="Montserrat"/>
                <w:b/>
                <w:bCs/>
              </w:rPr>
            </w:pPr>
            <w:r>
              <w:rPr>
                <w:rFonts w:ascii="Montserrat" w:hAnsi="Montserrat"/>
                <w:b/>
                <w:bCs/>
              </w:rPr>
              <w:t>Fin</w:t>
            </w:r>
          </w:p>
        </w:tc>
        <w:tc>
          <w:tcPr>
            <w:tcW w:w="4686" w:type="dxa"/>
            <w:vMerge/>
          </w:tcPr>
          <w:p w14:paraId="78D944E9" w14:textId="77777777" w:rsidR="00A42850" w:rsidRPr="00E47F1F" w:rsidRDefault="00A42850" w:rsidP="001E3576">
            <w:pPr>
              <w:tabs>
                <w:tab w:val="left" w:pos="993"/>
              </w:tabs>
              <w:jc w:val="center"/>
              <w:rPr>
                <w:rFonts w:ascii="Montserrat" w:hAnsi="Montserrat"/>
                <w:b/>
                <w:bCs/>
              </w:rPr>
            </w:pPr>
          </w:p>
        </w:tc>
        <w:tc>
          <w:tcPr>
            <w:tcW w:w="1070" w:type="dxa"/>
            <w:vMerge/>
          </w:tcPr>
          <w:p w14:paraId="4235A6DD" w14:textId="77777777" w:rsidR="00A42850" w:rsidRPr="00E47F1F" w:rsidRDefault="00A42850" w:rsidP="001E3576">
            <w:pPr>
              <w:tabs>
                <w:tab w:val="left" w:pos="993"/>
              </w:tabs>
              <w:jc w:val="center"/>
              <w:rPr>
                <w:rFonts w:ascii="Montserrat" w:hAnsi="Montserrat"/>
                <w:b/>
                <w:bCs/>
              </w:rPr>
            </w:pPr>
          </w:p>
        </w:tc>
      </w:tr>
      <w:tr w:rsidR="00A42850" w14:paraId="152F291D" w14:textId="77777777" w:rsidTr="001E3576">
        <w:tc>
          <w:tcPr>
            <w:tcW w:w="1129" w:type="dxa"/>
          </w:tcPr>
          <w:p w14:paraId="408F7C4C" w14:textId="0A682EC8" w:rsidR="00A42850" w:rsidRDefault="00A42850" w:rsidP="001E3576">
            <w:pPr>
              <w:tabs>
                <w:tab w:val="left" w:pos="993"/>
              </w:tabs>
              <w:rPr>
                <w:rFonts w:ascii="Montserrat" w:hAnsi="Montserrat"/>
              </w:rPr>
            </w:pPr>
            <w:r>
              <w:rPr>
                <w:rFonts w:ascii="Montserrat" w:hAnsi="Montserrat"/>
              </w:rPr>
              <w:t>4.1.1.</w:t>
            </w:r>
          </w:p>
        </w:tc>
        <w:tc>
          <w:tcPr>
            <w:tcW w:w="4627" w:type="dxa"/>
          </w:tcPr>
          <w:p w14:paraId="5BA03750" w14:textId="39F05676" w:rsidR="00A42850" w:rsidRDefault="00A42850" w:rsidP="001E3576">
            <w:pPr>
              <w:tabs>
                <w:tab w:val="left" w:pos="993"/>
              </w:tabs>
              <w:rPr>
                <w:rFonts w:ascii="Montserrat" w:hAnsi="Montserrat"/>
              </w:rPr>
            </w:pPr>
            <w:r w:rsidRPr="00A42850">
              <w:rPr>
                <w:rFonts w:ascii="Montserrat" w:hAnsi="Montserrat"/>
              </w:rPr>
              <w:t>Mantener actualizado el directorio de integrantes del Comité de Ética.</w:t>
            </w:r>
          </w:p>
        </w:tc>
        <w:tc>
          <w:tcPr>
            <w:tcW w:w="1439" w:type="dxa"/>
          </w:tcPr>
          <w:p w14:paraId="2C76F1BF" w14:textId="117739E8" w:rsidR="00A42850" w:rsidRDefault="00A42850" w:rsidP="001E3576">
            <w:pPr>
              <w:tabs>
                <w:tab w:val="left" w:pos="993"/>
              </w:tabs>
              <w:rPr>
                <w:rFonts w:ascii="Montserrat" w:hAnsi="Montserrat"/>
              </w:rPr>
            </w:pPr>
            <w:r>
              <w:rPr>
                <w:rFonts w:ascii="Montserrat" w:hAnsi="Montserrat"/>
              </w:rPr>
              <w:t>15/02/2021</w:t>
            </w:r>
          </w:p>
        </w:tc>
        <w:tc>
          <w:tcPr>
            <w:tcW w:w="1439" w:type="dxa"/>
          </w:tcPr>
          <w:p w14:paraId="6A2505A0" w14:textId="66AFE00D" w:rsidR="00A42850" w:rsidRDefault="00A42850" w:rsidP="001E3576">
            <w:pPr>
              <w:tabs>
                <w:tab w:val="left" w:pos="993"/>
              </w:tabs>
              <w:rPr>
                <w:rFonts w:ascii="Montserrat" w:hAnsi="Montserrat"/>
              </w:rPr>
            </w:pPr>
            <w:r>
              <w:rPr>
                <w:rFonts w:ascii="Montserrat" w:hAnsi="Montserrat"/>
              </w:rPr>
              <w:t>05/11/2021</w:t>
            </w:r>
          </w:p>
        </w:tc>
        <w:tc>
          <w:tcPr>
            <w:tcW w:w="4686" w:type="dxa"/>
          </w:tcPr>
          <w:p w14:paraId="2955B1C7" w14:textId="055371B8" w:rsidR="00A42850" w:rsidRDefault="00D2216D" w:rsidP="00D34AC7">
            <w:pPr>
              <w:tabs>
                <w:tab w:val="left" w:pos="993"/>
              </w:tabs>
              <w:rPr>
                <w:rFonts w:ascii="Montserrat" w:hAnsi="Montserrat"/>
              </w:rPr>
            </w:pPr>
            <w:r>
              <w:rPr>
                <w:rFonts w:ascii="Montserrat" w:hAnsi="Montserrat"/>
              </w:rPr>
              <w:t>El directorio se actualizó recientemente</w:t>
            </w:r>
            <w:r w:rsidR="00D34AC7">
              <w:rPr>
                <w:rFonts w:ascii="Montserrat" w:hAnsi="Montserrat"/>
              </w:rPr>
              <w:t xml:space="preserve"> integrando los datos de la secretaria ejecutiva, la suplente de la presidencia, las personas asesoras y personas consejeras. En junio pasado se hizo la renovación parcial del Comité de Ética</w:t>
            </w:r>
            <w:r w:rsidR="007E4529">
              <w:rPr>
                <w:rFonts w:ascii="Montserrat" w:hAnsi="Montserrat"/>
              </w:rPr>
              <w:t xml:space="preserve"> que</w:t>
            </w:r>
            <w:r w:rsidR="00D34AC7">
              <w:rPr>
                <w:rFonts w:ascii="Montserrat" w:hAnsi="Montserrat"/>
              </w:rPr>
              <w:t xml:space="preserve"> en breve se instalará y </w:t>
            </w:r>
            <w:r w:rsidR="007E4529">
              <w:rPr>
                <w:rFonts w:ascii="Montserrat" w:hAnsi="Montserrat"/>
              </w:rPr>
              <w:t>se actualizará</w:t>
            </w:r>
            <w:r w:rsidR="00D34AC7">
              <w:rPr>
                <w:rFonts w:ascii="Montserrat" w:hAnsi="Montserrat"/>
              </w:rPr>
              <w:t xml:space="preserve"> de nuevo</w:t>
            </w:r>
            <w:r w:rsidR="00EB0DBE">
              <w:rPr>
                <w:rFonts w:ascii="Montserrat" w:hAnsi="Montserrat"/>
              </w:rPr>
              <w:t xml:space="preserve"> el directorio</w:t>
            </w:r>
            <w:r w:rsidR="00D34AC7">
              <w:rPr>
                <w:rFonts w:ascii="Montserrat" w:hAnsi="Montserrat"/>
              </w:rPr>
              <w:t>.</w:t>
            </w:r>
          </w:p>
        </w:tc>
        <w:tc>
          <w:tcPr>
            <w:tcW w:w="1070" w:type="dxa"/>
          </w:tcPr>
          <w:p w14:paraId="5791F349" w14:textId="0CD1F484" w:rsidR="00A42850" w:rsidRDefault="00D2216D" w:rsidP="00D2216D">
            <w:pPr>
              <w:tabs>
                <w:tab w:val="left" w:pos="993"/>
              </w:tabs>
              <w:jc w:val="center"/>
              <w:rPr>
                <w:rFonts w:ascii="Montserrat" w:hAnsi="Montserrat"/>
              </w:rPr>
            </w:pPr>
            <w:r>
              <w:rPr>
                <w:rFonts w:ascii="Montserrat" w:hAnsi="Montserrat"/>
              </w:rPr>
              <w:t>100%</w:t>
            </w:r>
          </w:p>
        </w:tc>
      </w:tr>
      <w:tr w:rsidR="00A42850" w14:paraId="06D8DC8D" w14:textId="77777777" w:rsidTr="001E3576">
        <w:tc>
          <w:tcPr>
            <w:tcW w:w="1129" w:type="dxa"/>
          </w:tcPr>
          <w:p w14:paraId="5CC23570" w14:textId="4B9AF45C" w:rsidR="00A42850" w:rsidRDefault="00A42850" w:rsidP="001E3576">
            <w:pPr>
              <w:tabs>
                <w:tab w:val="left" w:pos="993"/>
              </w:tabs>
              <w:rPr>
                <w:rFonts w:ascii="Montserrat" w:hAnsi="Montserrat"/>
              </w:rPr>
            </w:pPr>
            <w:r>
              <w:rPr>
                <w:rFonts w:ascii="Montserrat" w:hAnsi="Montserrat"/>
              </w:rPr>
              <w:t>4.1.2.</w:t>
            </w:r>
          </w:p>
        </w:tc>
        <w:tc>
          <w:tcPr>
            <w:tcW w:w="4627" w:type="dxa"/>
          </w:tcPr>
          <w:p w14:paraId="2188EFE4" w14:textId="1C225D3D" w:rsidR="00A42850" w:rsidRPr="00A42850" w:rsidRDefault="00A42850" w:rsidP="001E3576">
            <w:pPr>
              <w:tabs>
                <w:tab w:val="left" w:pos="993"/>
              </w:tabs>
              <w:rPr>
                <w:rFonts w:ascii="Montserrat" w:hAnsi="Montserrat"/>
              </w:rPr>
            </w:pPr>
            <w:r w:rsidRPr="00A42850">
              <w:rPr>
                <w:rFonts w:ascii="Montserrat" w:hAnsi="Montserrat"/>
              </w:rPr>
              <w:t>Impulsar que las personas servidoras públicas del organismo rindan protesta de cumplir el Código de Conducta.</w:t>
            </w:r>
          </w:p>
        </w:tc>
        <w:tc>
          <w:tcPr>
            <w:tcW w:w="1439" w:type="dxa"/>
          </w:tcPr>
          <w:p w14:paraId="1D67CE61" w14:textId="6E623464" w:rsidR="00A42850" w:rsidRDefault="00A42850" w:rsidP="001E3576">
            <w:pPr>
              <w:tabs>
                <w:tab w:val="left" w:pos="993"/>
              </w:tabs>
              <w:rPr>
                <w:rFonts w:ascii="Montserrat" w:hAnsi="Montserrat"/>
              </w:rPr>
            </w:pPr>
            <w:r>
              <w:rPr>
                <w:rFonts w:ascii="Montserrat" w:hAnsi="Montserrat"/>
              </w:rPr>
              <w:t>01/02/2021</w:t>
            </w:r>
          </w:p>
        </w:tc>
        <w:tc>
          <w:tcPr>
            <w:tcW w:w="1439" w:type="dxa"/>
          </w:tcPr>
          <w:p w14:paraId="32651CD5" w14:textId="156AA939" w:rsidR="00A42850" w:rsidRDefault="00A42850" w:rsidP="001E3576">
            <w:pPr>
              <w:tabs>
                <w:tab w:val="left" w:pos="993"/>
              </w:tabs>
              <w:rPr>
                <w:rFonts w:ascii="Montserrat" w:hAnsi="Montserrat"/>
              </w:rPr>
            </w:pPr>
            <w:r>
              <w:rPr>
                <w:rFonts w:ascii="Montserrat" w:hAnsi="Montserrat"/>
              </w:rPr>
              <w:t>01/10/2021</w:t>
            </w:r>
          </w:p>
        </w:tc>
        <w:tc>
          <w:tcPr>
            <w:tcW w:w="4686" w:type="dxa"/>
          </w:tcPr>
          <w:p w14:paraId="6C0FD6B1" w14:textId="6B2ABC6C" w:rsidR="00A42850" w:rsidRPr="00DA783A" w:rsidRDefault="00D34AC7" w:rsidP="001E3576">
            <w:pPr>
              <w:tabs>
                <w:tab w:val="left" w:pos="993"/>
              </w:tabs>
              <w:rPr>
                <w:rFonts w:ascii="Montserrat" w:hAnsi="Montserrat"/>
                <w:color w:val="000000" w:themeColor="text1"/>
              </w:rPr>
            </w:pPr>
            <w:r w:rsidRPr="00DA783A">
              <w:rPr>
                <w:rFonts w:ascii="Montserrat" w:hAnsi="Montserrat"/>
                <w:color w:val="000000" w:themeColor="text1"/>
              </w:rPr>
              <w:t xml:space="preserve">Se ha mantenido una campaña permanente para que las personas que integran la comunidad suscriban la carta compromiso del Código de Conducta. </w:t>
            </w:r>
            <w:r w:rsidR="001F6BB1" w:rsidRPr="00DA783A">
              <w:rPr>
                <w:rFonts w:ascii="Montserrat" w:hAnsi="Montserrat"/>
                <w:color w:val="000000" w:themeColor="text1"/>
              </w:rPr>
              <w:t xml:space="preserve">Hasta el momento </w:t>
            </w:r>
            <w:r w:rsidR="00906E33" w:rsidRPr="00DA783A">
              <w:rPr>
                <w:rFonts w:ascii="Montserrat" w:hAnsi="Montserrat"/>
                <w:color w:val="000000" w:themeColor="text1"/>
              </w:rPr>
              <w:t>192</w:t>
            </w:r>
            <w:r w:rsidR="001F6BB1" w:rsidRPr="00DA783A">
              <w:rPr>
                <w:rFonts w:ascii="Montserrat" w:hAnsi="Montserrat"/>
                <w:color w:val="000000" w:themeColor="text1"/>
              </w:rPr>
              <w:t xml:space="preserve"> personas </w:t>
            </w:r>
            <w:r w:rsidR="00906E33" w:rsidRPr="00DA783A">
              <w:rPr>
                <w:rFonts w:ascii="Montserrat" w:hAnsi="Montserrat"/>
                <w:color w:val="000000" w:themeColor="text1"/>
              </w:rPr>
              <w:t xml:space="preserve">lo han </w:t>
            </w:r>
            <w:r w:rsidR="00EB0DBE">
              <w:rPr>
                <w:rFonts w:ascii="Montserrat" w:hAnsi="Montserrat"/>
                <w:color w:val="000000" w:themeColor="text1"/>
              </w:rPr>
              <w:t>firmado</w:t>
            </w:r>
            <w:r w:rsidR="00906E33" w:rsidRPr="00DA783A">
              <w:rPr>
                <w:rFonts w:ascii="Montserrat" w:hAnsi="Montserrat"/>
                <w:color w:val="000000" w:themeColor="text1"/>
              </w:rPr>
              <w:t>.</w:t>
            </w:r>
          </w:p>
        </w:tc>
        <w:tc>
          <w:tcPr>
            <w:tcW w:w="1070" w:type="dxa"/>
          </w:tcPr>
          <w:p w14:paraId="36AC30CC" w14:textId="5B6059CA" w:rsidR="00A42850" w:rsidRDefault="00906E33" w:rsidP="00D2216D">
            <w:pPr>
              <w:tabs>
                <w:tab w:val="left" w:pos="993"/>
              </w:tabs>
              <w:jc w:val="center"/>
              <w:rPr>
                <w:rFonts w:ascii="Montserrat" w:hAnsi="Montserrat"/>
              </w:rPr>
            </w:pPr>
            <w:r>
              <w:rPr>
                <w:rFonts w:ascii="Montserrat" w:hAnsi="Montserrat"/>
              </w:rPr>
              <w:t>50%</w:t>
            </w:r>
          </w:p>
        </w:tc>
      </w:tr>
      <w:tr w:rsidR="00A42850" w14:paraId="7DC6E0AA" w14:textId="77777777" w:rsidTr="001E3576">
        <w:tc>
          <w:tcPr>
            <w:tcW w:w="1129" w:type="dxa"/>
          </w:tcPr>
          <w:p w14:paraId="089CD11B" w14:textId="09F5D530" w:rsidR="00A42850" w:rsidRDefault="00A42850" w:rsidP="001E3576">
            <w:pPr>
              <w:tabs>
                <w:tab w:val="left" w:pos="993"/>
              </w:tabs>
              <w:rPr>
                <w:rFonts w:ascii="Montserrat" w:hAnsi="Montserrat"/>
              </w:rPr>
            </w:pPr>
            <w:r>
              <w:rPr>
                <w:rFonts w:ascii="Montserrat" w:hAnsi="Montserrat"/>
              </w:rPr>
              <w:t>4.1.3.</w:t>
            </w:r>
          </w:p>
        </w:tc>
        <w:tc>
          <w:tcPr>
            <w:tcW w:w="4627" w:type="dxa"/>
          </w:tcPr>
          <w:p w14:paraId="030EC098" w14:textId="31C5D38A" w:rsidR="00A42850" w:rsidRPr="00A42850" w:rsidRDefault="00A42850" w:rsidP="001E3576">
            <w:pPr>
              <w:tabs>
                <w:tab w:val="left" w:pos="993"/>
              </w:tabs>
              <w:rPr>
                <w:rFonts w:ascii="Montserrat" w:hAnsi="Montserrat"/>
              </w:rPr>
            </w:pPr>
            <w:r w:rsidRPr="00A42850">
              <w:rPr>
                <w:rFonts w:ascii="Montserrat" w:hAnsi="Montserrat"/>
              </w:rPr>
              <w:t>Atender las solicitudes y requerimientos de colaboración que la UEPPCI plantee durante 2021.</w:t>
            </w:r>
          </w:p>
        </w:tc>
        <w:tc>
          <w:tcPr>
            <w:tcW w:w="1439" w:type="dxa"/>
          </w:tcPr>
          <w:p w14:paraId="67FF3B24" w14:textId="4044CF78" w:rsidR="00A42850" w:rsidRDefault="00A42850" w:rsidP="001E3576">
            <w:pPr>
              <w:tabs>
                <w:tab w:val="left" w:pos="993"/>
              </w:tabs>
              <w:rPr>
                <w:rFonts w:ascii="Montserrat" w:hAnsi="Montserrat"/>
              </w:rPr>
            </w:pPr>
            <w:r>
              <w:rPr>
                <w:rFonts w:ascii="Montserrat" w:hAnsi="Montserrat"/>
              </w:rPr>
              <w:t>04/01/2021</w:t>
            </w:r>
          </w:p>
        </w:tc>
        <w:tc>
          <w:tcPr>
            <w:tcW w:w="1439" w:type="dxa"/>
          </w:tcPr>
          <w:p w14:paraId="458CCF90" w14:textId="1726DD56" w:rsidR="00A42850" w:rsidRDefault="00A42850" w:rsidP="001E3576">
            <w:pPr>
              <w:tabs>
                <w:tab w:val="left" w:pos="993"/>
              </w:tabs>
              <w:rPr>
                <w:rFonts w:ascii="Montserrat" w:hAnsi="Montserrat"/>
              </w:rPr>
            </w:pPr>
            <w:r>
              <w:rPr>
                <w:rFonts w:ascii="Montserrat" w:hAnsi="Montserrat"/>
              </w:rPr>
              <w:t>10/12/2021</w:t>
            </w:r>
          </w:p>
        </w:tc>
        <w:tc>
          <w:tcPr>
            <w:tcW w:w="4686" w:type="dxa"/>
          </w:tcPr>
          <w:p w14:paraId="46039EFB" w14:textId="5CBD56DC" w:rsidR="00A42850" w:rsidRDefault="00D2216D" w:rsidP="00124234">
            <w:pPr>
              <w:tabs>
                <w:tab w:val="left" w:pos="993"/>
              </w:tabs>
              <w:rPr>
                <w:rFonts w:ascii="Montserrat" w:hAnsi="Montserrat"/>
              </w:rPr>
            </w:pPr>
            <w:r>
              <w:rPr>
                <w:rFonts w:ascii="Montserrat" w:hAnsi="Montserrat"/>
              </w:rPr>
              <w:t>Se han atendido todas las solicitudes</w:t>
            </w:r>
            <w:r w:rsidR="00124234">
              <w:rPr>
                <w:rFonts w:ascii="Montserrat" w:hAnsi="Montserrat"/>
              </w:rPr>
              <w:t xml:space="preserve"> recibidas</w:t>
            </w:r>
            <w:r w:rsidR="00EB0DBE">
              <w:rPr>
                <w:rFonts w:ascii="Montserrat" w:hAnsi="Montserrat"/>
              </w:rPr>
              <w:t>.</w:t>
            </w:r>
          </w:p>
        </w:tc>
        <w:tc>
          <w:tcPr>
            <w:tcW w:w="1070" w:type="dxa"/>
          </w:tcPr>
          <w:p w14:paraId="13F6CA98" w14:textId="2DEE9831" w:rsidR="00A42850" w:rsidRDefault="00D2216D" w:rsidP="00D2216D">
            <w:pPr>
              <w:tabs>
                <w:tab w:val="left" w:pos="993"/>
              </w:tabs>
              <w:jc w:val="center"/>
              <w:rPr>
                <w:rFonts w:ascii="Montserrat" w:hAnsi="Montserrat"/>
              </w:rPr>
            </w:pPr>
            <w:r>
              <w:rPr>
                <w:rFonts w:ascii="Montserrat" w:hAnsi="Montserrat"/>
              </w:rPr>
              <w:t>100%</w:t>
            </w:r>
          </w:p>
        </w:tc>
      </w:tr>
      <w:bookmarkEnd w:id="6"/>
    </w:tbl>
    <w:p w14:paraId="75BAB4C5" w14:textId="5446F175" w:rsidR="00A42850" w:rsidRDefault="00A42850" w:rsidP="005A6D84">
      <w:pPr>
        <w:spacing w:after="0"/>
        <w:rPr>
          <w:rFonts w:ascii="Montserrat" w:hAnsi="Montserrat"/>
        </w:rPr>
      </w:pPr>
    </w:p>
    <w:p w14:paraId="40A9F350" w14:textId="52E82DC9" w:rsidR="003E3DDA" w:rsidRDefault="003E3DDA" w:rsidP="005A6D84">
      <w:pPr>
        <w:spacing w:after="0"/>
        <w:rPr>
          <w:rFonts w:ascii="Montserrat" w:hAnsi="Montserrat"/>
        </w:rPr>
      </w:pPr>
    </w:p>
    <w:p w14:paraId="30315D2D" w14:textId="77777777" w:rsidR="003E3DDA" w:rsidRDefault="003E3DDA" w:rsidP="005A6D84">
      <w:pPr>
        <w:spacing w:after="0"/>
        <w:rPr>
          <w:rFonts w:ascii="Montserrat" w:hAnsi="Montserrat"/>
        </w:rPr>
      </w:pPr>
    </w:p>
    <w:p w14:paraId="5B299B00" w14:textId="447A6A76" w:rsidR="00A42850" w:rsidRPr="00A42850" w:rsidRDefault="00A42850" w:rsidP="00A42850">
      <w:pPr>
        <w:pStyle w:val="Prrafodelista"/>
        <w:numPr>
          <w:ilvl w:val="0"/>
          <w:numId w:val="2"/>
        </w:numPr>
        <w:spacing w:after="0"/>
        <w:rPr>
          <w:rFonts w:ascii="Montserrat" w:hAnsi="Montserrat"/>
          <w:b/>
          <w:bCs/>
        </w:rPr>
      </w:pPr>
      <w:r w:rsidRPr="00A42850">
        <w:rPr>
          <w:rFonts w:ascii="Montserrat" w:hAnsi="Montserrat"/>
          <w:b/>
          <w:bCs/>
        </w:rPr>
        <w:lastRenderedPageBreak/>
        <w:t>Mejora de procesos</w:t>
      </w:r>
    </w:p>
    <w:p w14:paraId="27531A38" w14:textId="77777777" w:rsidR="00A42850" w:rsidRPr="00A42850" w:rsidRDefault="00A42850" w:rsidP="00A42850">
      <w:pPr>
        <w:pStyle w:val="Prrafodelista"/>
        <w:spacing w:after="0"/>
        <w:ind w:left="1080"/>
        <w:rPr>
          <w:rFonts w:ascii="Montserrat" w:hAnsi="Montserrat"/>
        </w:rPr>
      </w:pPr>
    </w:p>
    <w:tbl>
      <w:tblPr>
        <w:tblStyle w:val="Tablaconcuadrcula"/>
        <w:tblW w:w="0" w:type="auto"/>
        <w:tblLook w:val="04A0" w:firstRow="1" w:lastRow="0" w:firstColumn="1" w:lastColumn="0" w:noHBand="0" w:noVBand="1"/>
      </w:tblPr>
      <w:tblGrid>
        <w:gridCol w:w="1937"/>
        <w:gridCol w:w="11733"/>
      </w:tblGrid>
      <w:tr w:rsidR="00A42850" w14:paraId="20880063" w14:textId="77777777" w:rsidTr="001E3576">
        <w:tc>
          <w:tcPr>
            <w:tcW w:w="1980" w:type="dxa"/>
          </w:tcPr>
          <w:p w14:paraId="0880B0D6" w14:textId="77777777" w:rsidR="00A42850" w:rsidRPr="00923F4F" w:rsidRDefault="00A42850" w:rsidP="001E3576">
            <w:pPr>
              <w:tabs>
                <w:tab w:val="left" w:pos="993"/>
              </w:tabs>
              <w:rPr>
                <w:rFonts w:ascii="Montserrat" w:hAnsi="Montserrat"/>
                <w:b/>
                <w:bCs/>
              </w:rPr>
            </w:pPr>
            <w:r w:rsidRPr="00923F4F">
              <w:rPr>
                <w:rFonts w:ascii="Montserrat" w:hAnsi="Montserrat"/>
                <w:b/>
                <w:bCs/>
              </w:rPr>
              <w:t>Indicador</w:t>
            </w:r>
          </w:p>
        </w:tc>
        <w:tc>
          <w:tcPr>
            <w:tcW w:w="12410" w:type="dxa"/>
          </w:tcPr>
          <w:p w14:paraId="4C0CC254" w14:textId="433C9AC5" w:rsidR="00A42850" w:rsidRPr="00E47F1F" w:rsidRDefault="006D1B68" w:rsidP="001E3576">
            <w:pPr>
              <w:tabs>
                <w:tab w:val="left" w:pos="993"/>
              </w:tabs>
              <w:rPr>
                <w:rFonts w:ascii="Montserrat" w:hAnsi="Montserrat"/>
                <w:bCs/>
              </w:rPr>
            </w:pPr>
            <w:r w:rsidRPr="006D1B68">
              <w:rPr>
                <w:rFonts w:ascii="Montserrat" w:hAnsi="Montserrat"/>
                <w:bCs/>
              </w:rPr>
              <w:t>Indicador general de eficacia en la determinación de riesgos institucionales de integridad</w:t>
            </w:r>
          </w:p>
        </w:tc>
      </w:tr>
      <w:tr w:rsidR="00A42850" w14:paraId="5E9102FD" w14:textId="77777777" w:rsidTr="001E3576">
        <w:tc>
          <w:tcPr>
            <w:tcW w:w="1980" w:type="dxa"/>
          </w:tcPr>
          <w:p w14:paraId="1C8390B6" w14:textId="77777777" w:rsidR="00A42850" w:rsidRPr="00923F4F" w:rsidRDefault="00A42850" w:rsidP="001E3576">
            <w:pPr>
              <w:tabs>
                <w:tab w:val="left" w:pos="993"/>
              </w:tabs>
              <w:rPr>
                <w:rFonts w:ascii="Montserrat" w:hAnsi="Montserrat"/>
                <w:b/>
                <w:bCs/>
              </w:rPr>
            </w:pPr>
            <w:r w:rsidRPr="00923F4F">
              <w:rPr>
                <w:rFonts w:ascii="Montserrat" w:hAnsi="Montserrat"/>
                <w:b/>
                <w:bCs/>
              </w:rPr>
              <w:t xml:space="preserve">Objetivo </w:t>
            </w:r>
          </w:p>
        </w:tc>
        <w:tc>
          <w:tcPr>
            <w:tcW w:w="12410" w:type="dxa"/>
          </w:tcPr>
          <w:p w14:paraId="7E53592D" w14:textId="741F2502" w:rsidR="00A42850" w:rsidRPr="00E47F1F" w:rsidRDefault="006D1B68" w:rsidP="001E3576">
            <w:pPr>
              <w:tabs>
                <w:tab w:val="left" w:pos="993"/>
              </w:tabs>
              <w:rPr>
                <w:rFonts w:ascii="Montserrat" w:hAnsi="Montserrat"/>
                <w:bCs/>
              </w:rPr>
            </w:pPr>
            <w:r w:rsidRPr="006D1B68">
              <w:rPr>
                <w:rFonts w:ascii="Montserrat" w:hAnsi="Montserrat"/>
                <w:bCs/>
              </w:rPr>
              <w:t>Identificar o determinar los riesgos de integridad presentes en los principales procesos sustantivos del organismo</w:t>
            </w:r>
          </w:p>
        </w:tc>
      </w:tr>
      <w:tr w:rsidR="00A42850" w14:paraId="432B5C79" w14:textId="77777777" w:rsidTr="001E3576">
        <w:tc>
          <w:tcPr>
            <w:tcW w:w="1980" w:type="dxa"/>
          </w:tcPr>
          <w:p w14:paraId="7C2C969F" w14:textId="77777777" w:rsidR="00A42850" w:rsidRPr="00923F4F" w:rsidRDefault="00A42850" w:rsidP="001E3576">
            <w:pPr>
              <w:tabs>
                <w:tab w:val="left" w:pos="993"/>
              </w:tabs>
              <w:rPr>
                <w:rFonts w:ascii="Montserrat" w:hAnsi="Montserrat"/>
                <w:b/>
                <w:bCs/>
              </w:rPr>
            </w:pPr>
            <w:r w:rsidRPr="00923F4F">
              <w:rPr>
                <w:rFonts w:ascii="Montserrat" w:hAnsi="Montserrat"/>
                <w:b/>
                <w:bCs/>
              </w:rPr>
              <w:t>Meta</w:t>
            </w:r>
          </w:p>
        </w:tc>
        <w:tc>
          <w:tcPr>
            <w:tcW w:w="12410" w:type="dxa"/>
          </w:tcPr>
          <w:p w14:paraId="559B557C" w14:textId="21481827" w:rsidR="00A42850" w:rsidRPr="00E47F1F" w:rsidRDefault="006D1B68" w:rsidP="001E3576">
            <w:pPr>
              <w:tabs>
                <w:tab w:val="left" w:pos="993"/>
              </w:tabs>
              <w:rPr>
                <w:rFonts w:ascii="Montserrat" w:hAnsi="Montserrat"/>
                <w:bCs/>
              </w:rPr>
            </w:pPr>
            <w:r w:rsidRPr="006D1B68">
              <w:rPr>
                <w:rFonts w:ascii="Montserrat" w:hAnsi="Montserrat"/>
                <w:bCs/>
              </w:rPr>
              <w:t>Identificar dos o más riesgos de integridad para cinco procesos institucionales sustantivos del organismo</w:t>
            </w:r>
          </w:p>
        </w:tc>
      </w:tr>
    </w:tbl>
    <w:p w14:paraId="4849E4B7" w14:textId="734511F5" w:rsidR="00A42850" w:rsidRDefault="00A42850" w:rsidP="005A6D84">
      <w:pPr>
        <w:spacing w:after="0"/>
        <w:rPr>
          <w:rFonts w:ascii="Montserrat" w:hAnsi="Montserrat"/>
        </w:rPr>
      </w:pPr>
    </w:p>
    <w:tbl>
      <w:tblPr>
        <w:tblStyle w:val="Tablaconcuadrcula"/>
        <w:tblW w:w="0" w:type="auto"/>
        <w:tblLook w:val="04A0" w:firstRow="1" w:lastRow="0" w:firstColumn="1" w:lastColumn="0" w:noHBand="0" w:noVBand="1"/>
      </w:tblPr>
      <w:tblGrid>
        <w:gridCol w:w="1096"/>
        <w:gridCol w:w="4324"/>
        <w:gridCol w:w="1427"/>
        <w:gridCol w:w="1433"/>
        <w:gridCol w:w="4324"/>
        <w:gridCol w:w="1066"/>
      </w:tblGrid>
      <w:tr w:rsidR="00A42850" w:rsidRPr="00E47F1F" w14:paraId="2B048FED" w14:textId="77777777" w:rsidTr="001E3576">
        <w:trPr>
          <w:trHeight w:val="270"/>
        </w:trPr>
        <w:tc>
          <w:tcPr>
            <w:tcW w:w="1129" w:type="dxa"/>
            <w:vMerge w:val="restart"/>
          </w:tcPr>
          <w:p w14:paraId="26ADD9ED" w14:textId="77777777" w:rsidR="00A42850" w:rsidRPr="00E47F1F" w:rsidRDefault="00A42850" w:rsidP="001E3576">
            <w:pPr>
              <w:tabs>
                <w:tab w:val="left" w:pos="993"/>
              </w:tabs>
              <w:jc w:val="center"/>
              <w:rPr>
                <w:rFonts w:ascii="Montserrat" w:hAnsi="Montserrat"/>
                <w:b/>
                <w:bCs/>
              </w:rPr>
            </w:pPr>
            <w:bookmarkStart w:id="7" w:name="_Hlk75863048"/>
            <w:r w:rsidRPr="00E47F1F">
              <w:rPr>
                <w:rFonts w:ascii="Montserrat" w:hAnsi="Montserrat"/>
                <w:b/>
                <w:bCs/>
              </w:rPr>
              <w:t>Clave</w:t>
            </w:r>
          </w:p>
        </w:tc>
        <w:tc>
          <w:tcPr>
            <w:tcW w:w="4627" w:type="dxa"/>
            <w:vMerge w:val="restart"/>
          </w:tcPr>
          <w:p w14:paraId="768E1556" w14:textId="77777777" w:rsidR="00A42850" w:rsidRPr="00E47F1F" w:rsidRDefault="00A42850" w:rsidP="001E3576">
            <w:pPr>
              <w:tabs>
                <w:tab w:val="left" w:pos="993"/>
              </w:tabs>
              <w:jc w:val="center"/>
              <w:rPr>
                <w:rFonts w:ascii="Montserrat" w:hAnsi="Montserrat"/>
                <w:b/>
                <w:bCs/>
              </w:rPr>
            </w:pPr>
            <w:r w:rsidRPr="00E47F1F">
              <w:rPr>
                <w:rFonts w:ascii="Montserrat" w:hAnsi="Montserrat"/>
                <w:b/>
                <w:bCs/>
              </w:rPr>
              <w:t>Actividad</w:t>
            </w:r>
          </w:p>
        </w:tc>
        <w:tc>
          <w:tcPr>
            <w:tcW w:w="2878" w:type="dxa"/>
            <w:gridSpan w:val="2"/>
          </w:tcPr>
          <w:p w14:paraId="43D585F1" w14:textId="77777777" w:rsidR="00A42850" w:rsidRPr="00E47F1F" w:rsidRDefault="00A42850" w:rsidP="001E3576">
            <w:pPr>
              <w:tabs>
                <w:tab w:val="left" w:pos="993"/>
              </w:tabs>
              <w:jc w:val="center"/>
              <w:rPr>
                <w:rFonts w:ascii="Montserrat" w:hAnsi="Montserrat"/>
                <w:b/>
                <w:bCs/>
              </w:rPr>
            </w:pPr>
            <w:r w:rsidRPr="00E47F1F">
              <w:rPr>
                <w:rFonts w:ascii="Montserrat" w:hAnsi="Montserrat"/>
                <w:b/>
                <w:bCs/>
              </w:rPr>
              <w:t>Fecha</w:t>
            </w:r>
          </w:p>
        </w:tc>
        <w:tc>
          <w:tcPr>
            <w:tcW w:w="4686" w:type="dxa"/>
            <w:vMerge w:val="restart"/>
          </w:tcPr>
          <w:p w14:paraId="71805892" w14:textId="77777777" w:rsidR="00A42850" w:rsidRPr="00E47F1F" w:rsidRDefault="00A42850" w:rsidP="001E3576">
            <w:pPr>
              <w:tabs>
                <w:tab w:val="left" w:pos="993"/>
              </w:tabs>
              <w:jc w:val="center"/>
              <w:rPr>
                <w:rFonts w:ascii="Montserrat" w:hAnsi="Montserrat"/>
                <w:b/>
                <w:bCs/>
              </w:rPr>
            </w:pPr>
            <w:r w:rsidRPr="00E47F1F">
              <w:rPr>
                <w:rFonts w:ascii="Montserrat" w:hAnsi="Montserrat"/>
                <w:b/>
                <w:bCs/>
              </w:rPr>
              <w:t>Avances semestre</w:t>
            </w:r>
          </w:p>
        </w:tc>
        <w:tc>
          <w:tcPr>
            <w:tcW w:w="1070" w:type="dxa"/>
            <w:vMerge w:val="restart"/>
          </w:tcPr>
          <w:p w14:paraId="63D2DA10" w14:textId="77777777" w:rsidR="00A42850" w:rsidRPr="00E47F1F" w:rsidRDefault="00A42850" w:rsidP="001E3576">
            <w:pPr>
              <w:tabs>
                <w:tab w:val="left" w:pos="993"/>
              </w:tabs>
              <w:jc w:val="center"/>
              <w:rPr>
                <w:rFonts w:ascii="Montserrat" w:hAnsi="Montserrat"/>
                <w:b/>
                <w:bCs/>
              </w:rPr>
            </w:pPr>
            <w:r w:rsidRPr="00E47F1F">
              <w:rPr>
                <w:rFonts w:ascii="Montserrat" w:hAnsi="Montserrat"/>
                <w:b/>
                <w:bCs/>
              </w:rPr>
              <w:t>% avance</w:t>
            </w:r>
          </w:p>
        </w:tc>
      </w:tr>
      <w:tr w:rsidR="00A42850" w:rsidRPr="00E47F1F" w14:paraId="479CEE0A" w14:textId="77777777" w:rsidTr="001E3576">
        <w:trPr>
          <w:trHeight w:val="270"/>
        </w:trPr>
        <w:tc>
          <w:tcPr>
            <w:tcW w:w="1129" w:type="dxa"/>
            <w:vMerge/>
          </w:tcPr>
          <w:p w14:paraId="69123117" w14:textId="77777777" w:rsidR="00A42850" w:rsidRPr="00E47F1F" w:rsidRDefault="00A42850" w:rsidP="001E3576">
            <w:pPr>
              <w:tabs>
                <w:tab w:val="left" w:pos="993"/>
              </w:tabs>
              <w:jc w:val="center"/>
              <w:rPr>
                <w:rFonts w:ascii="Montserrat" w:hAnsi="Montserrat"/>
                <w:b/>
                <w:bCs/>
              </w:rPr>
            </w:pPr>
          </w:p>
        </w:tc>
        <w:tc>
          <w:tcPr>
            <w:tcW w:w="4627" w:type="dxa"/>
            <w:vMerge/>
          </w:tcPr>
          <w:p w14:paraId="79F22FD2" w14:textId="77777777" w:rsidR="00A42850" w:rsidRPr="00E47F1F" w:rsidRDefault="00A42850" w:rsidP="001E3576">
            <w:pPr>
              <w:tabs>
                <w:tab w:val="left" w:pos="993"/>
              </w:tabs>
              <w:jc w:val="center"/>
              <w:rPr>
                <w:rFonts w:ascii="Montserrat" w:hAnsi="Montserrat"/>
                <w:b/>
                <w:bCs/>
              </w:rPr>
            </w:pPr>
          </w:p>
        </w:tc>
        <w:tc>
          <w:tcPr>
            <w:tcW w:w="1439" w:type="dxa"/>
          </w:tcPr>
          <w:p w14:paraId="5B217DC7" w14:textId="77777777" w:rsidR="00A42850" w:rsidRPr="00E47F1F" w:rsidRDefault="00A42850" w:rsidP="001E3576">
            <w:pPr>
              <w:tabs>
                <w:tab w:val="left" w:pos="993"/>
              </w:tabs>
              <w:jc w:val="center"/>
              <w:rPr>
                <w:rFonts w:ascii="Montserrat" w:hAnsi="Montserrat"/>
                <w:b/>
                <w:bCs/>
              </w:rPr>
            </w:pPr>
            <w:r>
              <w:rPr>
                <w:rFonts w:ascii="Montserrat" w:hAnsi="Montserrat"/>
                <w:b/>
                <w:bCs/>
              </w:rPr>
              <w:t>Inicio</w:t>
            </w:r>
          </w:p>
        </w:tc>
        <w:tc>
          <w:tcPr>
            <w:tcW w:w="1439" w:type="dxa"/>
          </w:tcPr>
          <w:p w14:paraId="2EE32A1D" w14:textId="77777777" w:rsidR="00A42850" w:rsidRPr="00E47F1F" w:rsidRDefault="00A42850" w:rsidP="001E3576">
            <w:pPr>
              <w:tabs>
                <w:tab w:val="left" w:pos="993"/>
              </w:tabs>
              <w:jc w:val="center"/>
              <w:rPr>
                <w:rFonts w:ascii="Montserrat" w:hAnsi="Montserrat"/>
                <w:b/>
                <w:bCs/>
              </w:rPr>
            </w:pPr>
            <w:r>
              <w:rPr>
                <w:rFonts w:ascii="Montserrat" w:hAnsi="Montserrat"/>
                <w:b/>
                <w:bCs/>
              </w:rPr>
              <w:t>Fin</w:t>
            </w:r>
          </w:p>
        </w:tc>
        <w:tc>
          <w:tcPr>
            <w:tcW w:w="4686" w:type="dxa"/>
            <w:vMerge/>
          </w:tcPr>
          <w:p w14:paraId="5BD366D0" w14:textId="77777777" w:rsidR="00A42850" w:rsidRPr="00E47F1F" w:rsidRDefault="00A42850" w:rsidP="001E3576">
            <w:pPr>
              <w:tabs>
                <w:tab w:val="left" w:pos="993"/>
              </w:tabs>
              <w:jc w:val="center"/>
              <w:rPr>
                <w:rFonts w:ascii="Montserrat" w:hAnsi="Montserrat"/>
                <w:b/>
                <w:bCs/>
              </w:rPr>
            </w:pPr>
          </w:p>
        </w:tc>
        <w:tc>
          <w:tcPr>
            <w:tcW w:w="1070" w:type="dxa"/>
            <w:vMerge/>
          </w:tcPr>
          <w:p w14:paraId="581C0FF4" w14:textId="77777777" w:rsidR="00A42850" w:rsidRPr="00E47F1F" w:rsidRDefault="00A42850" w:rsidP="001E3576">
            <w:pPr>
              <w:tabs>
                <w:tab w:val="left" w:pos="993"/>
              </w:tabs>
              <w:jc w:val="center"/>
              <w:rPr>
                <w:rFonts w:ascii="Montserrat" w:hAnsi="Montserrat"/>
                <w:b/>
                <w:bCs/>
              </w:rPr>
            </w:pPr>
          </w:p>
        </w:tc>
      </w:tr>
      <w:tr w:rsidR="00A42850" w14:paraId="5F2F9580" w14:textId="77777777" w:rsidTr="001E3576">
        <w:tc>
          <w:tcPr>
            <w:tcW w:w="1129" w:type="dxa"/>
          </w:tcPr>
          <w:p w14:paraId="6A64CCC6" w14:textId="18A6FCED" w:rsidR="00A42850" w:rsidRDefault="00A42850" w:rsidP="001E3576">
            <w:pPr>
              <w:tabs>
                <w:tab w:val="left" w:pos="993"/>
              </w:tabs>
              <w:rPr>
                <w:rFonts w:ascii="Montserrat" w:hAnsi="Montserrat"/>
              </w:rPr>
            </w:pPr>
            <w:r>
              <w:rPr>
                <w:rFonts w:ascii="Montserrat" w:hAnsi="Montserrat"/>
              </w:rPr>
              <w:t>5.1.1.</w:t>
            </w:r>
          </w:p>
        </w:tc>
        <w:tc>
          <w:tcPr>
            <w:tcW w:w="4627" w:type="dxa"/>
          </w:tcPr>
          <w:p w14:paraId="3810AB49" w14:textId="6C7F91D1" w:rsidR="00A42850" w:rsidRDefault="006D1B68" w:rsidP="001E3576">
            <w:pPr>
              <w:tabs>
                <w:tab w:val="left" w:pos="993"/>
              </w:tabs>
              <w:rPr>
                <w:rFonts w:ascii="Montserrat" w:hAnsi="Montserrat"/>
              </w:rPr>
            </w:pPr>
            <w:r w:rsidRPr="006D1B68">
              <w:rPr>
                <w:rFonts w:ascii="Montserrat" w:hAnsi="Montserrat"/>
              </w:rPr>
              <w:t>Impulsar la implementación de medidas para prevenir o mitigar los riesgos de integridad en diversos procesos institucionales.</w:t>
            </w:r>
          </w:p>
        </w:tc>
        <w:tc>
          <w:tcPr>
            <w:tcW w:w="1439" w:type="dxa"/>
          </w:tcPr>
          <w:p w14:paraId="7287E3D0" w14:textId="4C07350F" w:rsidR="00A42850" w:rsidRDefault="006D1B68" w:rsidP="001E3576">
            <w:pPr>
              <w:tabs>
                <w:tab w:val="left" w:pos="993"/>
              </w:tabs>
              <w:rPr>
                <w:rFonts w:ascii="Montserrat" w:hAnsi="Montserrat"/>
              </w:rPr>
            </w:pPr>
            <w:r>
              <w:rPr>
                <w:rFonts w:ascii="Montserrat" w:hAnsi="Montserrat"/>
              </w:rPr>
              <w:t>01</w:t>
            </w:r>
            <w:r w:rsidR="00A42850">
              <w:rPr>
                <w:rFonts w:ascii="Montserrat" w:hAnsi="Montserrat"/>
              </w:rPr>
              <w:t>/02/2021</w:t>
            </w:r>
          </w:p>
        </w:tc>
        <w:tc>
          <w:tcPr>
            <w:tcW w:w="1439" w:type="dxa"/>
          </w:tcPr>
          <w:p w14:paraId="623B89A9" w14:textId="01EE7D80" w:rsidR="00A42850" w:rsidRDefault="006D1B68" w:rsidP="001E3576">
            <w:pPr>
              <w:tabs>
                <w:tab w:val="left" w:pos="993"/>
              </w:tabs>
              <w:rPr>
                <w:rFonts w:ascii="Montserrat" w:hAnsi="Montserrat"/>
              </w:rPr>
            </w:pPr>
            <w:r>
              <w:rPr>
                <w:rFonts w:ascii="Montserrat" w:hAnsi="Montserrat"/>
              </w:rPr>
              <w:t>30</w:t>
            </w:r>
            <w:r w:rsidR="00A42850">
              <w:rPr>
                <w:rFonts w:ascii="Montserrat" w:hAnsi="Montserrat"/>
              </w:rPr>
              <w:t>/</w:t>
            </w:r>
            <w:r>
              <w:rPr>
                <w:rFonts w:ascii="Montserrat" w:hAnsi="Montserrat"/>
              </w:rPr>
              <w:t>09</w:t>
            </w:r>
            <w:r w:rsidR="00A42850">
              <w:rPr>
                <w:rFonts w:ascii="Montserrat" w:hAnsi="Montserrat"/>
              </w:rPr>
              <w:t>/2021</w:t>
            </w:r>
          </w:p>
        </w:tc>
        <w:tc>
          <w:tcPr>
            <w:tcW w:w="4686" w:type="dxa"/>
          </w:tcPr>
          <w:p w14:paraId="211D1634" w14:textId="085D6181" w:rsidR="00A42850" w:rsidRDefault="007B6808" w:rsidP="007B6808">
            <w:pPr>
              <w:tabs>
                <w:tab w:val="left" w:pos="993"/>
              </w:tabs>
              <w:rPr>
                <w:rFonts w:ascii="Montserrat" w:hAnsi="Montserrat"/>
              </w:rPr>
            </w:pPr>
            <w:r>
              <w:rPr>
                <w:rFonts w:ascii="Montserrat" w:hAnsi="Montserrat"/>
              </w:rPr>
              <w:t>Las secretarias ejecutiva y técnica participaron</w:t>
            </w:r>
            <w:r w:rsidR="007E4529">
              <w:rPr>
                <w:rFonts w:ascii="Montserrat" w:hAnsi="Montserrat"/>
              </w:rPr>
              <w:t>,</w:t>
            </w:r>
            <w:r>
              <w:rPr>
                <w:rFonts w:ascii="Montserrat" w:hAnsi="Montserrat"/>
              </w:rPr>
              <w:t xml:space="preserve"> el 24 de junio</w:t>
            </w:r>
            <w:r w:rsidR="007E4529">
              <w:rPr>
                <w:rFonts w:ascii="Montserrat" w:hAnsi="Montserrat"/>
              </w:rPr>
              <w:t>,</w:t>
            </w:r>
            <w:r>
              <w:rPr>
                <w:rFonts w:ascii="Montserrat" w:hAnsi="Montserrat"/>
              </w:rPr>
              <w:t xml:space="preserve"> </w:t>
            </w:r>
            <w:r w:rsidR="00124234">
              <w:rPr>
                <w:rFonts w:ascii="Montserrat" w:hAnsi="Montserrat"/>
              </w:rPr>
              <w:t xml:space="preserve">en una reunión </w:t>
            </w:r>
            <w:r>
              <w:rPr>
                <w:rFonts w:ascii="Montserrat" w:hAnsi="Montserrat"/>
              </w:rPr>
              <w:t xml:space="preserve">sobre la </w:t>
            </w:r>
            <w:r w:rsidRPr="00124234">
              <w:rPr>
                <w:rFonts w:ascii="Montserrat" w:hAnsi="Montserrat"/>
                <w:i/>
                <w:iCs/>
              </w:rPr>
              <w:t>Guía de Proyectos de Riesgos Éticos</w:t>
            </w:r>
            <w:r w:rsidR="00124234">
              <w:rPr>
                <w:rFonts w:ascii="Montserrat" w:hAnsi="Montserrat"/>
              </w:rPr>
              <w:t>,</w:t>
            </w:r>
            <w:r>
              <w:rPr>
                <w:rFonts w:ascii="Montserrat" w:hAnsi="Montserrat"/>
              </w:rPr>
              <w:t xml:space="preserve"> en la que se </w:t>
            </w:r>
            <w:r w:rsidR="00124234">
              <w:rPr>
                <w:rFonts w:ascii="Montserrat" w:hAnsi="Montserrat"/>
              </w:rPr>
              <w:t>aclararon dudas sobre la actividad a desarrollar y los tiempos para llevarla a cabo</w:t>
            </w:r>
            <w:r>
              <w:rPr>
                <w:rFonts w:ascii="Montserrat" w:hAnsi="Montserrat"/>
              </w:rPr>
              <w:t xml:space="preserve"> durante el segundo semestre del año.</w:t>
            </w:r>
          </w:p>
        </w:tc>
        <w:tc>
          <w:tcPr>
            <w:tcW w:w="1070" w:type="dxa"/>
          </w:tcPr>
          <w:p w14:paraId="73E97B64" w14:textId="4CBF3DDE" w:rsidR="00A42850" w:rsidRDefault="007E4529" w:rsidP="00F53892">
            <w:pPr>
              <w:tabs>
                <w:tab w:val="left" w:pos="993"/>
              </w:tabs>
              <w:jc w:val="center"/>
              <w:rPr>
                <w:rFonts w:ascii="Montserrat" w:hAnsi="Montserrat"/>
              </w:rPr>
            </w:pPr>
            <w:r>
              <w:rPr>
                <w:rFonts w:ascii="Montserrat" w:hAnsi="Montserrat"/>
              </w:rPr>
              <w:t>10</w:t>
            </w:r>
            <w:r w:rsidR="007B6808">
              <w:rPr>
                <w:rFonts w:ascii="Montserrat" w:hAnsi="Montserrat"/>
              </w:rPr>
              <w:t>%</w:t>
            </w:r>
          </w:p>
        </w:tc>
      </w:tr>
      <w:bookmarkEnd w:id="7"/>
    </w:tbl>
    <w:p w14:paraId="3BCED033" w14:textId="160F882D" w:rsidR="00A42850" w:rsidRDefault="00A42850" w:rsidP="005A6D84">
      <w:pPr>
        <w:spacing w:after="0"/>
        <w:rPr>
          <w:rFonts w:ascii="Montserrat" w:hAnsi="Montserrat"/>
        </w:rPr>
      </w:pPr>
    </w:p>
    <w:tbl>
      <w:tblPr>
        <w:tblStyle w:val="Tablaconcuadrcula"/>
        <w:tblW w:w="0" w:type="auto"/>
        <w:tblLook w:val="04A0" w:firstRow="1" w:lastRow="0" w:firstColumn="1" w:lastColumn="0" w:noHBand="0" w:noVBand="1"/>
      </w:tblPr>
      <w:tblGrid>
        <w:gridCol w:w="1938"/>
        <w:gridCol w:w="11732"/>
      </w:tblGrid>
      <w:tr w:rsidR="00A42850" w14:paraId="2FB3BE20" w14:textId="77777777" w:rsidTr="001E3576">
        <w:tc>
          <w:tcPr>
            <w:tcW w:w="1980" w:type="dxa"/>
          </w:tcPr>
          <w:p w14:paraId="19ACD683" w14:textId="77777777" w:rsidR="00A42850" w:rsidRPr="00923F4F" w:rsidRDefault="00A42850" w:rsidP="001E3576">
            <w:pPr>
              <w:tabs>
                <w:tab w:val="left" w:pos="993"/>
              </w:tabs>
              <w:rPr>
                <w:rFonts w:ascii="Montserrat" w:hAnsi="Montserrat"/>
                <w:b/>
                <w:bCs/>
              </w:rPr>
            </w:pPr>
            <w:r w:rsidRPr="00923F4F">
              <w:rPr>
                <w:rFonts w:ascii="Montserrat" w:hAnsi="Montserrat"/>
                <w:b/>
                <w:bCs/>
              </w:rPr>
              <w:t>Indicador</w:t>
            </w:r>
          </w:p>
        </w:tc>
        <w:tc>
          <w:tcPr>
            <w:tcW w:w="12410" w:type="dxa"/>
          </w:tcPr>
          <w:p w14:paraId="16AE16F7" w14:textId="6665042F" w:rsidR="00A42850" w:rsidRPr="00E47F1F" w:rsidRDefault="006D1B68" w:rsidP="001E3576">
            <w:pPr>
              <w:tabs>
                <w:tab w:val="left" w:pos="993"/>
              </w:tabs>
              <w:rPr>
                <w:rFonts w:ascii="Montserrat" w:hAnsi="Montserrat"/>
                <w:bCs/>
              </w:rPr>
            </w:pPr>
            <w:r w:rsidRPr="006D1B68">
              <w:rPr>
                <w:rFonts w:ascii="Montserrat" w:hAnsi="Montserrat"/>
                <w:bCs/>
              </w:rPr>
              <w:t>Indicador de presentación de propuestas de buenas prácticas en materia de ética pública y conflicto de intereses</w:t>
            </w:r>
          </w:p>
        </w:tc>
      </w:tr>
      <w:tr w:rsidR="00A42850" w14:paraId="096975C5" w14:textId="77777777" w:rsidTr="001E3576">
        <w:tc>
          <w:tcPr>
            <w:tcW w:w="1980" w:type="dxa"/>
          </w:tcPr>
          <w:p w14:paraId="1D91948A" w14:textId="77777777" w:rsidR="00A42850" w:rsidRPr="00923F4F" w:rsidRDefault="00A42850" w:rsidP="001E3576">
            <w:pPr>
              <w:tabs>
                <w:tab w:val="left" w:pos="993"/>
              </w:tabs>
              <w:rPr>
                <w:rFonts w:ascii="Montserrat" w:hAnsi="Montserrat"/>
                <w:b/>
                <w:bCs/>
              </w:rPr>
            </w:pPr>
            <w:r w:rsidRPr="00923F4F">
              <w:rPr>
                <w:rFonts w:ascii="Montserrat" w:hAnsi="Montserrat"/>
                <w:b/>
                <w:bCs/>
              </w:rPr>
              <w:t xml:space="preserve">Objetivo </w:t>
            </w:r>
          </w:p>
        </w:tc>
        <w:tc>
          <w:tcPr>
            <w:tcW w:w="12410" w:type="dxa"/>
          </w:tcPr>
          <w:p w14:paraId="74FC2D79" w14:textId="740814B3" w:rsidR="00A42850" w:rsidRPr="00E47F1F" w:rsidRDefault="006D1B68" w:rsidP="001E3576">
            <w:pPr>
              <w:tabs>
                <w:tab w:val="left" w:pos="993"/>
              </w:tabs>
              <w:rPr>
                <w:rFonts w:ascii="Montserrat" w:hAnsi="Montserrat"/>
                <w:bCs/>
              </w:rPr>
            </w:pPr>
            <w:r w:rsidRPr="006D1B68">
              <w:rPr>
                <w:rFonts w:ascii="Montserrat" w:hAnsi="Montserrat"/>
                <w:bCs/>
              </w:rPr>
              <w:t>Impulsar que los Comités de Ética que han generado buenas prácticas, las compartan con sus homólogos a efecto de fortalecer la ética en el servicio público</w:t>
            </w:r>
          </w:p>
        </w:tc>
      </w:tr>
      <w:tr w:rsidR="00A42850" w14:paraId="5D0F86B1" w14:textId="77777777" w:rsidTr="001E3576">
        <w:tc>
          <w:tcPr>
            <w:tcW w:w="1980" w:type="dxa"/>
          </w:tcPr>
          <w:p w14:paraId="2DD7AEF4" w14:textId="77777777" w:rsidR="00A42850" w:rsidRPr="00923F4F" w:rsidRDefault="00A42850" w:rsidP="001E3576">
            <w:pPr>
              <w:tabs>
                <w:tab w:val="left" w:pos="993"/>
              </w:tabs>
              <w:rPr>
                <w:rFonts w:ascii="Montserrat" w:hAnsi="Montserrat"/>
                <w:b/>
                <w:bCs/>
              </w:rPr>
            </w:pPr>
            <w:r w:rsidRPr="00923F4F">
              <w:rPr>
                <w:rFonts w:ascii="Montserrat" w:hAnsi="Montserrat"/>
                <w:b/>
                <w:bCs/>
              </w:rPr>
              <w:t>Meta</w:t>
            </w:r>
          </w:p>
        </w:tc>
        <w:tc>
          <w:tcPr>
            <w:tcW w:w="12410" w:type="dxa"/>
          </w:tcPr>
          <w:p w14:paraId="465F9CCF" w14:textId="15B02958" w:rsidR="00A42850" w:rsidRPr="00E47F1F" w:rsidRDefault="006D1B68" w:rsidP="001E3576">
            <w:pPr>
              <w:tabs>
                <w:tab w:val="left" w:pos="993"/>
              </w:tabs>
              <w:rPr>
                <w:rFonts w:ascii="Montserrat" w:hAnsi="Montserrat"/>
                <w:bCs/>
              </w:rPr>
            </w:pPr>
            <w:r w:rsidRPr="006D1B68">
              <w:rPr>
                <w:rFonts w:ascii="Montserrat" w:hAnsi="Montserrat"/>
                <w:bCs/>
              </w:rPr>
              <w:t>El Comité de Ética identifica y presenta a la UEPPCI al menos una buena práctica en su actuación durante 2021</w:t>
            </w:r>
          </w:p>
        </w:tc>
      </w:tr>
    </w:tbl>
    <w:p w14:paraId="6CE7F4F2" w14:textId="65003FA5" w:rsidR="00A42850" w:rsidRDefault="00A42850" w:rsidP="005A6D84">
      <w:pPr>
        <w:spacing w:after="0"/>
        <w:rPr>
          <w:rFonts w:ascii="Montserrat" w:hAnsi="Montserrat"/>
        </w:rPr>
      </w:pPr>
    </w:p>
    <w:tbl>
      <w:tblPr>
        <w:tblStyle w:val="Tablaconcuadrcula"/>
        <w:tblW w:w="0" w:type="auto"/>
        <w:tblLook w:val="04A0" w:firstRow="1" w:lastRow="0" w:firstColumn="1" w:lastColumn="0" w:noHBand="0" w:noVBand="1"/>
      </w:tblPr>
      <w:tblGrid>
        <w:gridCol w:w="1097"/>
        <w:gridCol w:w="4296"/>
        <w:gridCol w:w="1427"/>
        <w:gridCol w:w="1425"/>
        <w:gridCol w:w="4359"/>
        <w:gridCol w:w="1066"/>
      </w:tblGrid>
      <w:tr w:rsidR="00A42850" w:rsidRPr="00E47F1F" w14:paraId="0221C35C" w14:textId="77777777" w:rsidTr="001E3576">
        <w:trPr>
          <w:trHeight w:val="270"/>
        </w:trPr>
        <w:tc>
          <w:tcPr>
            <w:tcW w:w="1129" w:type="dxa"/>
            <w:vMerge w:val="restart"/>
          </w:tcPr>
          <w:p w14:paraId="24E95260" w14:textId="77777777" w:rsidR="00A42850" w:rsidRPr="00E47F1F" w:rsidRDefault="00A42850" w:rsidP="001E3576">
            <w:pPr>
              <w:tabs>
                <w:tab w:val="left" w:pos="993"/>
              </w:tabs>
              <w:jc w:val="center"/>
              <w:rPr>
                <w:rFonts w:ascii="Montserrat" w:hAnsi="Montserrat"/>
                <w:b/>
                <w:bCs/>
              </w:rPr>
            </w:pPr>
            <w:r w:rsidRPr="00E47F1F">
              <w:rPr>
                <w:rFonts w:ascii="Montserrat" w:hAnsi="Montserrat"/>
                <w:b/>
                <w:bCs/>
              </w:rPr>
              <w:t>Clave</w:t>
            </w:r>
          </w:p>
        </w:tc>
        <w:tc>
          <w:tcPr>
            <w:tcW w:w="4627" w:type="dxa"/>
            <w:vMerge w:val="restart"/>
          </w:tcPr>
          <w:p w14:paraId="2609F0D6" w14:textId="77777777" w:rsidR="00A42850" w:rsidRPr="00E47F1F" w:rsidRDefault="00A42850" w:rsidP="001E3576">
            <w:pPr>
              <w:tabs>
                <w:tab w:val="left" w:pos="993"/>
              </w:tabs>
              <w:jc w:val="center"/>
              <w:rPr>
                <w:rFonts w:ascii="Montserrat" w:hAnsi="Montserrat"/>
                <w:b/>
                <w:bCs/>
              </w:rPr>
            </w:pPr>
            <w:r w:rsidRPr="00E47F1F">
              <w:rPr>
                <w:rFonts w:ascii="Montserrat" w:hAnsi="Montserrat"/>
                <w:b/>
                <w:bCs/>
              </w:rPr>
              <w:t>Actividad</w:t>
            </w:r>
          </w:p>
        </w:tc>
        <w:tc>
          <w:tcPr>
            <w:tcW w:w="2878" w:type="dxa"/>
            <w:gridSpan w:val="2"/>
          </w:tcPr>
          <w:p w14:paraId="666911EA" w14:textId="77777777" w:rsidR="00A42850" w:rsidRPr="00E47F1F" w:rsidRDefault="00A42850" w:rsidP="001E3576">
            <w:pPr>
              <w:tabs>
                <w:tab w:val="left" w:pos="993"/>
              </w:tabs>
              <w:jc w:val="center"/>
              <w:rPr>
                <w:rFonts w:ascii="Montserrat" w:hAnsi="Montserrat"/>
                <w:b/>
                <w:bCs/>
              </w:rPr>
            </w:pPr>
            <w:r w:rsidRPr="00E47F1F">
              <w:rPr>
                <w:rFonts w:ascii="Montserrat" w:hAnsi="Montserrat"/>
                <w:b/>
                <w:bCs/>
              </w:rPr>
              <w:t>Fecha</w:t>
            </w:r>
          </w:p>
        </w:tc>
        <w:tc>
          <w:tcPr>
            <w:tcW w:w="4686" w:type="dxa"/>
            <w:vMerge w:val="restart"/>
          </w:tcPr>
          <w:p w14:paraId="67E1257B" w14:textId="77777777" w:rsidR="00A42850" w:rsidRPr="00E47F1F" w:rsidRDefault="00A42850" w:rsidP="001E3576">
            <w:pPr>
              <w:tabs>
                <w:tab w:val="left" w:pos="993"/>
              </w:tabs>
              <w:jc w:val="center"/>
              <w:rPr>
                <w:rFonts w:ascii="Montserrat" w:hAnsi="Montserrat"/>
                <w:b/>
                <w:bCs/>
              </w:rPr>
            </w:pPr>
            <w:r w:rsidRPr="00E47F1F">
              <w:rPr>
                <w:rFonts w:ascii="Montserrat" w:hAnsi="Montserrat"/>
                <w:b/>
                <w:bCs/>
              </w:rPr>
              <w:t>Avances semestre</w:t>
            </w:r>
          </w:p>
        </w:tc>
        <w:tc>
          <w:tcPr>
            <w:tcW w:w="1070" w:type="dxa"/>
            <w:vMerge w:val="restart"/>
          </w:tcPr>
          <w:p w14:paraId="4367D9F7" w14:textId="77777777" w:rsidR="00A42850" w:rsidRPr="00E47F1F" w:rsidRDefault="00A42850" w:rsidP="001E3576">
            <w:pPr>
              <w:tabs>
                <w:tab w:val="left" w:pos="993"/>
              </w:tabs>
              <w:jc w:val="center"/>
              <w:rPr>
                <w:rFonts w:ascii="Montserrat" w:hAnsi="Montserrat"/>
                <w:b/>
                <w:bCs/>
              </w:rPr>
            </w:pPr>
            <w:r w:rsidRPr="00E47F1F">
              <w:rPr>
                <w:rFonts w:ascii="Montserrat" w:hAnsi="Montserrat"/>
                <w:b/>
                <w:bCs/>
              </w:rPr>
              <w:t>% avance</w:t>
            </w:r>
          </w:p>
        </w:tc>
      </w:tr>
      <w:tr w:rsidR="00A42850" w:rsidRPr="00E47F1F" w14:paraId="3BB4C6A4" w14:textId="77777777" w:rsidTr="001E3576">
        <w:trPr>
          <w:trHeight w:val="270"/>
        </w:trPr>
        <w:tc>
          <w:tcPr>
            <w:tcW w:w="1129" w:type="dxa"/>
            <w:vMerge/>
          </w:tcPr>
          <w:p w14:paraId="64503FBD" w14:textId="77777777" w:rsidR="00A42850" w:rsidRPr="00E47F1F" w:rsidRDefault="00A42850" w:rsidP="001E3576">
            <w:pPr>
              <w:tabs>
                <w:tab w:val="left" w:pos="993"/>
              </w:tabs>
              <w:jc w:val="center"/>
              <w:rPr>
                <w:rFonts w:ascii="Montserrat" w:hAnsi="Montserrat"/>
                <w:b/>
                <w:bCs/>
              </w:rPr>
            </w:pPr>
          </w:p>
        </w:tc>
        <w:tc>
          <w:tcPr>
            <w:tcW w:w="4627" w:type="dxa"/>
            <w:vMerge/>
          </w:tcPr>
          <w:p w14:paraId="75AA3304" w14:textId="77777777" w:rsidR="00A42850" w:rsidRPr="00E47F1F" w:rsidRDefault="00A42850" w:rsidP="001E3576">
            <w:pPr>
              <w:tabs>
                <w:tab w:val="left" w:pos="993"/>
              </w:tabs>
              <w:jc w:val="center"/>
              <w:rPr>
                <w:rFonts w:ascii="Montserrat" w:hAnsi="Montserrat"/>
                <w:b/>
                <w:bCs/>
              </w:rPr>
            </w:pPr>
          </w:p>
        </w:tc>
        <w:tc>
          <w:tcPr>
            <w:tcW w:w="1439" w:type="dxa"/>
          </w:tcPr>
          <w:p w14:paraId="1D740CE0" w14:textId="77777777" w:rsidR="00A42850" w:rsidRPr="00E47F1F" w:rsidRDefault="00A42850" w:rsidP="001E3576">
            <w:pPr>
              <w:tabs>
                <w:tab w:val="left" w:pos="993"/>
              </w:tabs>
              <w:jc w:val="center"/>
              <w:rPr>
                <w:rFonts w:ascii="Montserrat" w:hAnsi="Montserrat"/>
                <w:b/>
                <w:bCs/>
              </w:rPr>
            </w:pPr>
            <w:r>
              <w:rPr>
                <w:rFonts w:ascii="Montserrat" w:hAnsi="Montserrat"/>
                <w:b/>
                <w:bCs/>
              </w:rPr>
              <w:t>Inicio</w:t>
            </w:r>
          </w:p>
        </w:tc>
        <w:tc>
          <w:tcPr>
            <w:tcW w:w="1439" w:type="dxa"/>
          </w:tcPr>
          <w:p w14:paraId="081EC0EC" w14:textId="77777777" w:rsidR="00A42850" w:rsidRPr="00E47F1F" w:rsidRDefault="00A42850" w:rsidP="001E3576">
            <w:pPr>
              <w:tabs>
                <w:tab w:val="left" w:pos="993"/>
              </w:tabs>
              <w:jc w:val="center"/>
              <w:rPr>
                <w:rFonts w:ascii="Montserrat" w:hAnsi="Montserrat"/>
                <w:b/>
                <w:bCs/>
              </w:rPr>
            </w:pPr>
            <w:r>
              <w:rPr>
                <w:rFonts w:ascii="Montserrat" w:hAnsi="Montserrat"/>
                <w:b/>
                <w:bCs/>
              </w:rPr>
              <w:t>Fin</w:t>
            </w:r>
          </w:p>
        </w:tc>
        <w:tc>
          <w:tcPr>
            <w:tcW w:w="4686" w:type="dxa"/>
            <w:vMerge/>
          </w:tcPr>
          <w:p w14:paraId="1EDBE585" w14:textId="77777777" w:rsidR="00A42850" w:rsidRPr="00E47F1F" w:rsidRDefault="00A42850" w:rsidP="001E3576">
            <w:pPr>
              <w:tabs>
                <w:tab w:val="left" w:pos="993"/>
              </w:tabs>
              <w:jc w:val="center"/>
              <w:rPr>
                <w:rFonts w:ascii="Montserrat" w:hAnsi="Montserrat"/>
                <w:b/>
                <w:bCs/>
              </w:rPr>
            </w:pPr>
          </w:p>
        </w:tc>
        <w:tc>
          <w:tcPr>
            <w:tcW w:w="1070" w:type="dxa"/>
            <w:vMerge/>
          </w:tcPr>
          <w:p w14:paraId="7500D33D" w14:textId="77777777" w:rsidR="00A42850" w:rsidRPr="00E47F1F" w:rsidRDefault="00A42850" w:rsidP="001E3576">
            <w:pPr>
              <w:tabs>
                <w:tab w:val="left" w:pos="993"/>
              </w:tabs>
              <w:jc w:val="center"/>
              <w:rPr>
                <w:rFonts w:ascii="Montserrat" w:hAnsi="Montserrat"/>
                <w:b/>
                <w:bCs/>
              </w:rPr>
            </w:pPr>
          </w:p>
        </w:tc>
      </w:tr>
      <w:tr w:rsidR="00A42850" w14:paraId="252B0108" w14:textId="77777777" w:rsidTr="001E3576">
        <w:tc>
          <w:tcPr>
            <w:tcW w:w="1129" w:type="dxa"/>
          </w:tcPr>
          <w:p w14:paraId="2135689B" w14:textId="2F595AEB" w:rsidR="00A42850" w:rsidRDefault="00A42850" w:rsidP="001E3576">
            <w:pPr>
              <w:tabs>
                <w:tab w:val="left" w:pos="993"/>
              </w:tabs>
              <w:rPr>
                <w:rFonts w:ascii="Montserrat" w:hAnsi="Montserrat"/>
              </w:rPr>
            </w:pPr>
            <w:r>
              <w:rPr>
                <w:rFonts w:ascii="Montserrat" w:hAnsi="Montserrat"/>
              </w:rPr>
              <w:t>5.2.1.</w:t>
            </w:r>
          </w:p>
        </w:tc>
        <w:tc>
          <w:tcPr>
            <w:tcW w:w="4627" w:type="dxa"/>
          </w:tcPr>
          <w:p w14:paraId="18FAD2C9" w14:textId="011397D3" w:rsidR="00A42850" w:rsidRDefault="006D1B68" w:rsidP="001E3576">
            <w:pPr>
              <w:tabs>
                <w:tab w:val="left" w:pos="993"/>
              </w:tabs>
              <w:rPr>
                <w:rFonts w:ascii="Montserrat" w:hAnsi="Montserrat"/>
              </w:rPr>
            </w:pPr>
            <w:r w:rsidRPr="006D1B68">
              <w:rPr>
                <w:rFonts w:ascii="Montserrat" w:hAnsi="Montserrat"/>
              </w:rPr>
              <w:t xml:space="preserve">Informar a la UEPPCI sobre las acciones trascendentes realizadas por el Comité de Ética durante 2021, </w:t>
            </w:r>
            <w:r w:rsidRPr="006D1B68">
              <w:rPr>
                <w:rFonts w:ascii="Montserrat" w:hAnsi="Montserrat"/>
              </w:rPr>
              <w:lastRenderedPageBreak/>
              <w:t>que puedan considerarse como "buena(s) práctica(s)".</w:t>
            </w:r>
          </w:p>
        </w:tc>
        <w:tc>
          <w:tcPr>
            <w:tcW w:w="1439" w:type="dxa"/>
          </w:tcPr>
          <w:p w14:paraId="69751FA4" w14:textId="532DD475" w:rsidR="00A42850" w:rsidRDefault="00A42850" w:rsidP="001E3576">
            <w:pPr>
              <w:tabs>
                <w:tab w:val="left" w:pos="993"/>
              </w:tabs>
              <w:rPr>
                <w:rFonts w:ascii="Montserrat" w:hAnsi="Montserrat"/>
              </w:rPr>
            </w:pPr>
            <w:r>
              <w:rPr>
                <w:rFonts w:ascii="Montserrat" w:hAnsi="Montserrat"/>
              </w:rPr>
              <w:lastRenderedPageBreak/>
              <w:t>1</w:t>
            </w:r>
            <w:r w:rsidR="008F5244">
              <w:rPr>
                <w:rFonts w:ascii="Montserrat" w:hAnsi="Montserrat"/>
              </w:rPr>
              <w:t>2</w:t>
            </w:r>
            <w:r>
              <w:rPr>
                <w:rFonts w:ascii="Montserrat" w:hAnsi="Montserrat"/>
              </w:rPr>
              <w:t>/0</w:t>
            </w:r>
            <w:r w:rsidR="008F5244">
              <w:rPr>
                <w:rFonts w:ascii="Montserrat" w:hAnsi="Montserrat"/>
              </w:rPr>
              <w:t>4</w:t>
            </w:r>
            <w:r>
              <w:rPr>
                <w:rFonts w:ascii="Montserrat" w:hAnsi="Montserrat"/>
              </w:rPr>
              <w:t>/2021</w:t>
            </w:r>
          </w:p>
        </w:tc>
        <w:tc>
          <w:tcPr>
            <w:tcW w:w="1439" w:type="dxa"/>
          </w:tcPr>
          <w:p w14:paraId="4D4BC060" w14:textId="2D6ABE54" w:rsidR="00A42850" w:rsidRDefault="008F5244" w:rsidP="001E3576">
            <w:pPr>
              <w:tabs>
                <w:tab w:val="left" w:pos="993"/>
              </w:tabs>
              <w:rPr>
                <w:rFonts w:ascii="Montserrat" w:hAnsi="Montserrat"/>
              </w:rPr>
            </w:pPr>
            <w:r>
              <w:rPr>
                <w:rFonts w:ascii="Montserrat" w:hAnsi="Montserrat"/>
              </w:rPr>
              <w:t>29/</w:t>
            </w:r>
            <w:r w:rsidR="00A42850">
              <w:rPr>
                <w:rFonts w:ascii="Montserrat" w:hAnsi="Montserrat"/>
              </w:rPr>
              <w:t>1</w:t>
            </w:r>
            <w:r>
              <w:rPr>
                <w:rFonts w:ascii="Montserrat" w:hAnsi="Montserrat"/>
              </w:rPr>
              <w:t>0</w:t>
            </w:r>
            <w:r w:rsidR="00A42850">
              <w:rPr>
                <w:rFonts w:ascii="Montserrat" w:hAnsi="Montserrat"/>
              </w:rPr>
              <w:t>/2021</w:t>
            </w:r>
          </w:p>
        </w:tc>
        <w:tc>
          <w:tcPr>
            <w:tcW w:w="4686" w:type="dxa"/>
          </w:tcPr>
          <w:p w14:paraId="6E200EFE" w14:textId="3218324A" w:rsidR="00A42850" w:rsidRDefault="00D2216D" w:rsidP="001E3576">
            <w:pPr>
              <w:tabs>
                <w:tab w:val="left" w:pos="993"/>
              </w:tabs>
              <w:rPr>
                <w:rFonts w:ascii="Montserrat" w:hAnsi="Montserrat"/>
              </w:rPr>
            </w:pPr>
            <w:r>
              <w:rPr>
                <w:rFonts w:ascii="Montserrat" w:hAnsi="Montserrat"/>
              </w:rPr>
              <w:t xml:space="preserve">Se presentaron </w:t>
            </w:r>
            <w:r w:rsidR="00363C59">
              <w:rPr>
                <w:rFonts w:ascii="Montserrat" w:hAnsi="Montserrat"/>
              </w:rPr>
              <w:t>cuatro</w:t>
            </w:r>
            <w:r>
              <w:rPr>
                <w:rFonts w:ascii="Montserrat" w:hAnsi="Montserrat"/>
              </w:rPr>
              <w:t xml:space="preserve"> propuestas de buenas prácticas</w:t>
            </w:r>
            <w:r w:rsidR="00363C59">
              <w:rPr>
                <w:rFonts w:ascii="Montserrat" w:hAnsi="Montserrat"/>
              </w:rPr>
              <w:t xml:space="preserve"> que fueron aprobadas</w:t>
            </w:r>
            <w:r>
              <w:rPr>
                <w:rFonts w:ascii="Montserrat" w:hAnsi="Montserrat"/>
              </w:rPr>
              <w:t>:</w:t>
            </w:r>
            <w:r w:rsidR="005D5D4F">
              <w:rPr>
                <w:rFonts w:ascii="Montserrat" w:hAnsi="Montserrat"/>
              </w:rPr>
              <w:t xml:space="preserve"> 1) pláticas sobre los temas </w:t>
            </w:r>
            <w:r w:rsidR="005D5D4F">
              <w:rPr>
                <w:rFonts w:ascii="Montserrat" w:hAnsi="Montserrat"/>
              </w:rPr>
              <w:lastRenderedPageBreak/>
              <w:t>de derecho a la no discriminación, conciliación entre la vida laboral y la vida personal</w:t>
            </w:r>
            <w:r w:rsidR="009F5530">
              <w:rPr>
                <w:rFonts w:ascii="Montserrat" w:hAnsi="Montserrat"/>
              </w:rPr>
              <w:t xml:space="preserve">, y cultura de paz </w:t>
            </w:r>
            <w:r w:rsidR="005D5D4F">
              <w:rPr>
                <w:rFonts w:ascii="Montserrat" w:hAnsi="Montserrat"/>
              </w:rPr>
              <w:t>2) exposición fotográfica sobre los valores de ECOSUR plasmados en el Código de Conducta 3) Mejora de procesos internos del posgrado para estudiantes en periodos de gestación y para estudiantes que tengan algún padecimiento de salud</w:t>
            </w:r>
            <w:r w:rsidR="00363C59">
              <w:rPr>
                <w:rFonts w:ascii="Montserrat" w:hAnsi="Montserrat"/>
              </w:rPr>
              <w:t xml:space="preserve"> 4) Decálogo de integridad para los </w:t>
            </w:r>
            <w:r w:rsidR="009F5530">
              <w:rPr>
                <w:rFonts w:ascii="Montserrat" w:hAnsi="Montserrat"/>
              </w:rPr>
              <w:t>c</w:t>
            </w:r>
            <w:r w:rsidR="00363C59">
              <w:rPr>
                <w:rFonts w:ascii="Montserrat" w:hAnsi="Montserrat"/>
              </w:rPr>
              <w:t xml:space="preserve">omités de </w:t>
            </w:r>
            <w:r w:rsidR="009F5530">
              <w:rPr>
                <w:rFonts w:ascii="Montserrat" w:hAnsi="Montserrat"/>
              </w:rPr>
              <w:t>s</w:t>
            </w:r>
            <w:r w:rsidR="00363C59">
              <w:rPr>
                <w:rFonts w:ascii="Montserrat" w:hAnsi="Montserrat"/>
              </w:rPr>
              <w:t xml:space="preserve">elección para convocatorias académicas. </w:t>
            </w:r>
          </w:p>
        </w:tc>
        <w:tc>
          <w:tcPr>
            <w:tcW w:w="1070" w:type="dxa"/>
          </w:tcPr>
          <w:p w14:paraId="5EEC2A98" w14:textId="0234EAE6" w:rsidR="00A42850" w:rsidRDefault="00EB0DBE" w:rsidP="00363C59">
            <w:pPr>
              <w:tabs>
                <w:tab w:val="left" w:pos="993"/>
              </w:tabs>
              <w:jc w:val="center"/>
              <w:rPr>
                <w:rFonts w:ascii="Montserrat" w:hAnsi="Montserrat"/>
              </w:rPr>
            </w:pPr>
            <w:r>
              <w:rPr>
                <w:rFonts w:ascii="Montserrat" w:hAnsi="Montserrat"/>
              </w:rPr>
              <w:lastRenderedPageBreak/>
              <w:t>5</w:t>
            </w:r>
            <w:r w:rsidR="00935F2C">
              <w:rPr>
                <w:rFonts w:ascii="Montserrat" w:hAnsi="Montserrat"/>
              </w:rPr>
              <w:t>0%</w:t>
            </w:r>
          </w:p>
        </w:tc>
      </w:tr>
    </w:tbl>
    <w:p w14:paraId="0EA409C0" w14:textId="77777777" w:rsidR="009B04D4" w:rsidRDefault="009B04D4" w:rsidP="009B04D4">
      <w:pPr>
        <w:spacing w:after="0"/>
        <w:jc w:val="both"/>
        <w:rPr>
          <w:rFonts w:ascii="Montserrat" w:hAnsi="Montserrat" w:cstheme="minorHAnsi"/>
          <w:b/>
          <w:color w:val="000000" w:themeColor="text1"/>
        </w:rPr>
      </w:pPr>
    </w:p>
    <w:p w14:paraId="252CB1E5" w14:textId="7AEDC4CE" w:rsidR="009B04D4" w:rsidRPr="005824E3" w:rsidRDefault="009B04D4" w:rsidP="009B04D4">
      <w:pPr>
        <w:spacing w:after="0"/>
        <w:jc w:val="both"/>
        <w:rPr>
          <w:rFonts w:ascii="Montserrat" w:hAnsi="Montserrat" w:cstheme="minorHAnsi"/>
          <w:b/>
          <w:color w:val="000000" w:themeColor="text1"/>
        </w:rPr>
      </w:pPr>
      <w:r w:rsidRPr="005824E3">
        <w:rPr>
          <w:rFonts w:ascii="Montserrat" w:hAnsi="Montserrat" w:cstheme="minorHAnsi"/>
          <w:b/>
          <w:color w:val="000000" w:themeColor="text1"/>
        </w:rPr>
        <w:t>Celebración de sesiones</w:t>
      </w:r>
    </w:p>
    <w:p w14:paraId="3EB15C88" w14:textId="77777777" w:rsidR="009B04D4" w:rsidRPr="005824E3" w:rsidRDefault="009B04D4" w:rsidP="009B04D4">
      <w:pPr>
        <w:pStyle w:val="NormalWeb"/>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El 13 de enero el Comité de Ética celebró su Primera Sesión Extraordinaria en la que se abordaron los siguientes puntos:</w:t>
      </w:r>
    </w:p>
    <w:p w14:paraId="3537AC0B" w14:textId="39638CE3" w:rsidR="009B04D4" w:rsidRPr="005824E3" w:rsidRDefault="00837D3F" w:rsidP="009B04D4">
      <w:pPr>
        <w:pStyle w:val="NormalWeb"/>
        <w:numPr>
          <w:ilvl w:val="0"/>
          <w:numId w:val="6"/>
        </w:numPr>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Verificación</w:t>
      </w:r>
      <w:r w:rsidR="009B04D4" w:rsidRPr="005824E3">
        <w:rPr>
          <w:rFonts w:ascii="Montserrat" w:hAnsi="Montserrat" w:cstheme="minorHAnsi"/>
          <w:color w:val="000000" w:themeColor="text1"/>
          <w:sz w:val="22"/>
          <w:szCs w:val="22"/>
        </w:rPr>
        <w:t xml:space="preserve"> del quórum y </w:t>
      </w:r>
      <w:r w:rsidRPr="005824E3">
        <w:rPr>
          <w:rFonts w:ascii="Montserrat" w:hAnsi="Montserrat" w:cstheme="minorHAnsi"/>
          <w:color w:val="000000" w:themeColor="text1"/>
          <w:sz w:val="22"/>
          <w:szCs w:val="22"/>
        </w:rPr>
        <w:t>aprobación</w:t>
      </w:r>
      <w:r w:rsidR="009B04D4" w:rsidRPr="005824E3">
        <w:rPr>
          <w:rFonts w:ascii="Montserrat" w:hAnsi="Montserrat" w:cstheme="minorHAnsi"/>
          <w:color w:val="000000" w:themeColor="text1"/>
          <w:sz w:val="22"/>
          <w:szCs w:val="22"/>
        </w:rPr>
        <w:t xml:space="preserve"> del orden del </w:t>
      </w:r>
      <w:r w:rsidRPr="005824E3">
        <w:rPr>
          <w:rFonts w:ascii="Montserrat" w:hAnsi="Montserrat" w:cstheme="minorHAnsi"/>
          <w:color w:val="000000" w:themeColor="text1"/>
          <w:sz w:val="22"/>
          <w:szCs w:val="22"/>
        </w:rPr>
        <w:t>día</w:t>
      </w:r>
    </w:p>
    <w:p w14:paraId="33CFE548" w14:textId="77777777" w:rsidR="009B04D4" w:rsidRPr="005824E3" w:rsidRDefault="009B04D4" w:rsidP="009B04D4">
      <w:pPr>
        <w:pStyle w:val="NormalWeb"/>
        <w:numPr>
          <w:ilvl w:val="0"/>
          <w:numId w:val="6"/>
        </w:numPr>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Calificación de la denuncia 001/21</w:t>
      </w:r>
    </w:p>
    <w:p w14:paraId="21094FBA" w14:textId="248861C5" w:rsidR="005A6D84" w:rsidRDefault="009B04D4" w:rsidP="009B04D4">
      <w:pPr>
        <w:pStyle w:val="NormalWeb"/>
        <w:numPr>
          <w:ilvl w:val="0"/>
          <w:numId w:val="6"/>
        </w:numPr>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Calendarización de las sesiones ordinarias de 2021</w:t>
      </w:r>
    </w:p>
    <w:p w14:paraId="66C29B70" w14:textId="77777777" w:rsidR="009B04D4" w:rsidRPr="005824E3" w:rsidRDefault="009B04D4" w:rsidP="009B04D4">
      <w:pPr>
        <w:pStyle w:val="NormalWeb"/>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El 29 de enero se celebró la Segunda Sesión Extraordinaria en la que se abordaron los siguientes puntos:</w:t>
      </w:r>
    </w:p>
    <w:p w14:paraId="52D1FF3D" w14:textId="39578483" w:rsidR="009B04D4" w:rsidRPr="005824E3" w:rsidRDefault="009B04D4" w:rsidP="009B04D4">
      <w:pPr>
        <w:pStyle w:val="NormalWeb"/>
        <w:numPr>
          <w:ilvl w:val="0"/>
          <w:numId w:val="6"/>
        </w:numPr>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Verificación del quórum y aprobación del orden del día</w:t>
      </w:r>
    </w:p>
    <w:p w14:paraId="5D39A20C" w14:textId="77777777" w:rsidR="009B04D4" w:rsidRPr="005824E3" w:rsidRDefault="009B04D4" w:rsidP="009B04D4">
      <w:pPr>
        <w:pStyle w:val="NormalWeb"/>
        <w:numPr>
          <w:ilvl w:val="0"/>
          <w:numId w:val="6"/>
        </w:numPr>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Calificación de la denuncia 002/21</w:t>
      </w:r>
    </w:p>
    <w:p w14:paraId="070A8CDD" w14:textId="77777777" w:rsidR="009B04D4" w:rsidRPr="005824E3" w:rsidRDefault="009B04D4" w:rsidP="009B04D4">
      <w:pPr>
        <w:pStyle w:val="NormalWeb"/>
        <w:numPr>
          <w:ilvl w:val="0"/>
          <w:numId w:val="6"/>
        </w:numPr>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Aclaración sobre la calendarización de las sesiones ordinarias de 2021</w:t>
      </w:r>
    </w:p>
    <w:p w14:paraId="3ACAC058" w14:textId="6D83756C" w:rsidR="009B04D4" w:rsidRPr="005824E3" w:rsidRDefault="009B04D4" w:rsidP="009B04D4">
      <w:pPr>
        <w:pStyle w:val="NormalWeb"/>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El 8 de feb</w:t>
      </w:r>
      <w:r>
        <w:rPr>
          <w:rFonts w:ascii="Montserrat" w:hAnsi="Montserrat" w:cstheme="minorHAnsi"/>
          <w:color w:val="000000" w:themeColor="text1"/>
          <w:sz w:val="22"/>
          <w:szCs w:val="22"/>
        </w:rPr>
        <w:t>r</w:t>
      </w:r>
      <w:r w:rsidRPr="005824E3">
        <w:rPr>
          <w:rFonts w:ascii="Montserrat" w:hAnsi="Montserrat" w:cstheme="minorHAnsi"/>
          <w:color w:val="000000" w:themeColor="text1"/>
          <w:sz w:val="22"/>
          <w:szCs w:val="22"/>
        </w:rPr>
        <w:t>ero tuvo lugar la Primera Sesión Ordinaria en la que se abordaron los siguientes puntos:</w:t>
      </w:r>
    </w:p>
    <w:p w14:paraId="0F41C371" w14:textId="38160515" w:rsidR="009B04D4" w:rsidRPr="005824E3" w:rsidRDefault="009B04D4" w:rsidP="009B04D4">
      <w:pPr>
        <w:pStyle w:val="NormalWeb"/>
        <w:numPr>
          <w:ilvl w:val="0"/>
          <w:numId w:val="6"/>
        </w:numPr>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Verificación del quórum y aprobación del orden del día</w:t>
      </w:r>
    </w:p>
    <w:p w14:paraId="68F386DD" w14:textId="77777777" w:rsidR="009B04D4" w:rsidRPr="005824E3" w:rsidRDefault="009B04D4" w:rsidP="009B04D4">
      <w:pPr>
        <w:pStyle w:val="NormalWeb"/>
        <w:numPr>
          <w:ilvl w:val="0"/>
          <w:numId w:val="6"/>
        </w:numPr>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Aprobación del Informe Anual de Actividades 2020</w:t>
      </w:r>
    </w:p>
    <w:p w14:paraId="6189AAB1" w14:textId="77777777" w:rsidR="009B04D4" w:rsidRPr="005824E3" w:rsidRDefault="009B04D4" w:rsidP="009B04D4">
      <w:pPr>
        <w:pStyle w:val="NormalWeb"/>
        <w:numPr>
          <w:ilvl w:val="0"/>
          <w:numId w:val="6"/>
        </w:numPr>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Aprobación del PAT 2021</w:t>
      </w:r>
    </w:p>
    <w:p w14:paraId="79664368" w14:textId="77777777" w:rsidR="009B04D4" w:rsidRPr="005824E3" w:rsidRDefault="009B04D4" w:rsidP="009B04D4">
      <w:pPr>
        <w:pStyle w:val="NormalWeb"/>
        <w:numPr>
          <w:ilvl w:val="0"/>
          <w:numId w:val="6"/>
        </w:numPr>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Seguimiento de denuncias</w:t>
      </w:r>
    </w:p>
    <w:p w14:paraId="6334D754" w14:textId="77777777" w:rsidR="009B04D4" w:rsidRPr="005824E3" w:rsidRDefault="009B04D4" w:rsidP="009B04D4">
      <w:pPr>
        <w:pStyle w:val="NormalWeb"/>
        <w:numPr>
          <w:ilvl w:val="0"/>
          <w:numId w:val="6"/>
        </w:numPr>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Asuntos generales</w:t>
      </w:r>
    </w:p>
    <w:p w14:paraId="7D3596BE" w14:textId="77777777" w:rsidR="009B04D4" w:rsidRPr="005824E3" w:rsidRDefault="009B04D4" w:rsidP="009B04D4">
      <w:pPr>
        <w:pStyle w:val="NormalWeb"/>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lastRenderedPageBreak/>
        <w:t>El 10 de marzo tuvo lugar la Tercera Sesión Extraordinaria en la que se abordaron los siguientes puntos:</w:t>
      </w:r>
    </w:p>
    <w:p w14:paraId="0BE4E014" w14:textId="238939D3" w:rsidR="009B04D4" w:rsidRPr="005824E3" w:rsidRDefault="009B04D4" w:rsidP="009B04D4">
      <w:pPr>
        <w:pStyle w:val="NormalWeb"/>
        <w:numPr>
          <w:ilvl w:val="0"/>
          <w:numId w:val="6"/>
        </w:numPr>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Verificación del quórum y aprobación del orden del día</w:t>
      </w:r>
    </w:p>
    <w:p w14:paraId="326E6AF1" w14:textId="0009536F" w:rsidR="009B04D4" w:rsidRPr="009B04D4" w:rsidRDefault="009B04D4" w:rsidP="009B04D4">
      <w:pPr>
        <w:pStyle w:val="NormalWeb"/>
        <w:numPr>
          <w:ilvl w:val="0"/>
          <w:numId w:val="6"/>
        </w:numPr>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Calificación de la denuncia 003/21</w:t>
      </w:r>
    </w:p>
    <w:p w14:paraId="510964DC" w14:textId="77777777" w:rsidR="009B04D4" w:rsidRPr="005824E3" w:rsidRDefault="009B04D4" w:rsidP="009B04D4">
      <w:pPr>
        <w:pStyle w:val="NormalWeb"/>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El 1</w:t>
      </w:r>
      <w:r>
        <w:rPr>
          <w:rFonts w:ascii="Montserrat" w:hAnsi="Montserrat" w:cstheme="minorHAnsi"/>
          <w:color w:val="000000" w:themeColor="text1"/>
          <w:sz w:val="22"/>
          <w:szCs w:val="22"/>
        </w:rPr>
        <w:t>2 de mayo</w:t>
      </w:r>
      <w:r w:rsidRPr="005824E3">
        <w:rPr>
          <w:rFonts w:ascii="Montserrat" w:hAnsi="Montserrat" w:cstheme="minorHAnsi"/>
          <w:color w:val="000000" w:themeColor="text1"/>
          <w:sz w:val="22"/>
          <w:szCs w:val="22"/>
        </w:rPr>
        <w:t xml:space="preserve"> tuvo lugar la </w:t>
      </w:r>
      <w:r>
        <w:rPr>
          <w:rFonts w:ascii="Montserrat" w:hAnsi="Montserrat" w:cstheme="minorHAnsi"/>
          <w:color w:val="000000" w:themeColor="text1"/>
          <w:sz w:val="22"/>
          <w:szCs w:val="22"/>
        </w:rPr>
        <w:t>Cuarta</w:t>
      </w:r>
      <w:r w:rsidRPr="005824E3">
        <w:rPr>
          <w:rFonts w:ascii="Montserrat" w:hAnsi="Montserrat" w:cstheme="minorHAnsi"/>
          <w:color w:val="000000" w:themeColor="text1"/>
          <w:sz w:val="22"/>
          <w:szCs w:val="22"/>
        </w:rPr>
        <w:t xml:space="preserve"> Sesión Extraordinaria en la que se abordaron los siguientes puntos:</w:t>
      </w:r>
    </w:p>
    <w:p w14:paraId="706F266F" w14:textId="5FD23D85" w:rsidR="009B04D4" w:rsidRPr="005824E3" w:rsidRDefault="009B04D4" w:rsidP="009B04D4">
      <w:pPr>
        <w:pStyle w:val="NormalWeb"/>
        <w:numPr>
          <w:ilvl w:val="0"/>
          <w:numId w:val="6"/>
        </w:numPr>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Verificación del quórum y aprobación del orden del día</w:t>
      </w:r>
    </w:p>
    <w:p w14:paraId="73225A58" w14:textId="77777777" w:rsidR="009B04D4" w:rsidRDefault="009B04D4" w:rsidP="009B04D4">
      <w:pPr>
        <w:pStyle w:val="NormalWeb"/>
        <w:numPr>
          <w:ilvl w:val="0"/>
          <w:numId w:val="6"/>
        </w:numPr>
        <w:rPr>
          <w:rFonts w:ascii="Montserrat" w:hAnsi="Montserrat" w:cstheme="minorHAnsi"/>
          <w:color w:val="000000" w:themeColor="text1"/>
          <w:sz w:val="22"/>
          <w:szCs w:val="22"/>
        </w:rPr>
      </w:pPr>
      <w:r>
        <w:rPr>
          <w:rFonts w:ascii="Montserrat" w:hAnsi="Montserrat" w:cstheme="minorHAnsi"/>
          <w:color w:val="000000" w:themeColor="text1"/>
          <w:sz w:val="22"/>
          <w:szCs w:val="22"/>
        </w:rPr>
        <w:t xml:space="preserve">Recomendaciones de la denuncia </w:t>
      </w:r>
      <w:r w:rsidRPr="005824E3">
        <w:rPr>
          <w:rFonts w:ascii="Montserrat" w:hAnsi="Montserrat" w:cstheme="minorHAnsi"/>
          <w:color w:val="000000" w:themeColor="text1"/>
          <w:sz w:val="22"/>
          <w:szCs w:val="22"/>
        </w:rPr>
        <w:t>00</w:t>
      </w:r>
      <w:r>
        <w:rPr>
          <w:rFonts w:ascii="Montserrat" w:hAnsi="Montserrat" w:cstheme="minorHAnsi"/>
          <w:color w:val="000000" w:themeColor="text1"/>
          <w:sz w:val="22"/>
          <w:szCs w:val="22"/>
        </w:rPr>
        <w:t>1</w:t>
      </w:r>
      <w:r w:rsidRPr="005824E3">
        <w:rPr>
          <w:rFonts w:ascii="Montserrat" w:hAnsi="Montserrat" w:cstheme="minorHAnsi"/>
          <w:color w:val="000000" w:themeColor="text1"/>
          <w:sz w:val="22"/>
          <w:szCs w:val="22"/>
        </w:rPr>
        <w:t>/21</w:t>
      </w:r>
    </w:p>
    <w:p w14:paraId="07F0E313" w14:textId="77777777" w:rsidR="009B04D4" w:rsidRPr="005824E3" w:rsidRDefault="009B04D4" w:rsidP="009B04D4">
      <w:pPr>
        <w:pStyle w:val="NormalWeb"/>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 xml:space="preserve">El </w:t>
      </w:r>
      <w:r>
        <w:rPr>
          <w:rFonts w:ascii="Montserrat" w:hAnsi="Montserrat" w:cstheme="minorHAnsi"/>
          <w:color w:val="000000" w:themeColor="text1"/>
          <w:sz w:val="22"/>
          <w:szCs w:val="22"/>
        </w:rPr>
        <w:t>03</w:t>
      </w:r>
      <w:r w:rsidRPr="005824E3">
        <w:rPr>
          <w:rFonts w:ascii="Montserrat" w:hAnsi="Montserrat" w:cstheme="minorHAnsi"/>
          <w:color w:val="000000" w:themeColor="text1"/>
          <w:sz w:val="22"/>
          <w:szCs w:val="22"/>
        </w:rPr>
        <w:t xml:space="preserve"> de </w:t>
      </w:r>
      <w:r>
        <w:rPr>
          <w:rFonts w:ascii="Montserrat" w:hAnsi="Montserrat" w:cstheme="minorHAnsi"/>
          <w:color w:val="000000" w:themeColor="text1"/>
          <w:sz w:val="22"/>
          <w:szCs w:val="22"/>
        </w:rPr>
        <w:t>junio</w:t>
      </w:r>
      <w:r w:rsidRPr="005824E3">
        <w:rPr>
          <w:rFonts w:ascii="Montserrat" w:hAnsi="Montserrat" w:cstheme="minorHAnsi"/>
          <w:color w:val="000000" w:themeColor="text1"/>
          <w:sz w:val="22"/>
          <w:szCs w:val="22"/>
        </w:rPr>
        <w:t xml:space="preserve"> tuvo lugar la </w:t>
      </w:r>
      <w:r>
        <w:rPr>
          <w:rFonts w:ascii="Montserrat" w:hAnsi="Montserrat" w:cstheme="minorHAnsi"/>
          <w:color w:val="000000" w:themeColor="text1"/>
          <w:sz w:val="22"/>
          <w:szCs w:val="22"/>
        </w:rPr>
        <w:t>Segunda</w:t>
      </w:r>
      <w:r w:rsidRPr="005824E3">
        <w:rPr>
          <w:rFonts w:ascii="Montserrat" w:hAnsi="Montserrat" w:cstheme="minorHAnsi"/>
          <w:color w:val="000000" w:themeColor="text1"/>
          <w:sz w:val="22"/>
          <w:szCs w:val="22"/>
        </w:rPr>
        <w:t xml:space="preserve"> Sesión </w:t>
      </w:r>
      <w:r>
        <w:rPr>
          <w:rFonts w:ascii="Montserrat" w:hAnsi="Montserrat" w:cstheme="minorHAnsi"/>
          <w:color w:val="000000" w:themeColor="text1"/>
          <w:sz w:val="22"/>
          <w:szCs w:val="22"/>
        </w:rPr>
        <w:t>Ordinaria</w:t>
      </w:r>
      <w:r w:rsidRPr="005824E3">
        <w:rPr>
          <w:rFonts w:ascii="Montserrat" w:hAnsi="Montserrat" w:cstheme="minorHAnsi"/>
          <w:color w:val="000000" w:themeColor="text1"/>
          <w:sz w:val="22"/>
          <w:szCs w:val="22"/>
        </w:rPr>
        <w:t xml:space="preserve"> en la que se abordaron los siguientes puntos:</w:t>
      </w:r>
    </w:p>
    <w:p w14:paraId="3F44022E" w14:textId="262FF477" w:rsidR="009B04D4" w:rsidRPr="008954DA" w:rsidRDefault="009B04D4" w:rsidP="009B04D4">
      <w:pPr>
        <w:pStyle w:val="NormalWeb"/>
        <w:numPr>
          <w:ilvl w:val="0"/>
          <w:numId w:val="6"/>
        </w:numPr>
        <w:spacing w:before="0" w:beforeAutospacing="0" w:after="0" w:afterAutospacing="0"/>
        <w:rPr>
          <w:rFonts w:ascii="Montserrat" w:hAnsi="Montserrat" w:cstheme="minorHAnsi"/>
          <w:color w:val="000000" w:themeColor="text1"/>
          <w:sz w:val="22"/>
          <w:szCs w:val="22"/>
        </w:rPr>
      </w:pPr>
      <w:r w:rsidRPr="008954DA">
        <w:rPr>
          <w:rFonts w:ascii="Montserrat" w:hAnsi="Montserrat" w:cstheme="minorHAnsi"/>
          <w:color w:val="000000" w:themeColor="text1"/>
          <w:sz w:val="22"/>
          <w:szCs w:val="22"/>
        </w:rPr>
        <w:t>Verificación del quórum e instalación de la sesión</w:t>
      </w:r>
    </w:p>
    <w:p w14:paraId="2F1473FB" w14:textId="77777777" w:rsidR="009B04D4" w:rsidRPr="008954DA" w:rsidRDefault="009B04D4" w:rsidP="009B04D4">
      <w:pPr>
        <w:pStyle w:val="NormalWeb"/>
        <w:numPr>
          <w:ilvl w:val="0"/>
          <w:numId w:val="6"/>
        </w:numPr>
        <w:rPr>
          <w:rFonts w:ascii="Montserrat" w:hAnsi="Montserrat" w:cstheme="minorHAnsi"/>
          <w:color w:val="000000" w:themeColor="text1"/>
          <w:sz w:val="22"/>
          <w:szCs w:val="22"/>
        </w:rPr>
      </w:pPr>
      <w:r w:rsidRPr="008954DA">
        <w:rPr>
          <w:rFonts w:ascii="Montserrat" w:hAnsi="Montserrat" w:cstheme="minorHAnsi"/>
          <w:color w:val="000000" w:themeColor="text1"/>
          <w:sz w:val="22"/>
          <w:szCs w:val="22"/>
        </w:rPr>
        <w:t>Aprobación del orden del día</w:t>
      </w:r>
    </w:p>
    <w:p w14:paraId="3EB232C9" w14:textId="77777777" w:rsidR="009B04D4" w:rsidRPr="008954DA" w:rsidRDefault="009B04D4" w:rsidP="009B04D4">
      <w:pPr>
        <w:pStyle w:val="NormalWeb"/>
        <w:numPr>
          <w:ilvl w:val="0"/>
          <w:numId w:val="6"/>
        </w:numPr>
        <w:rPr>
          <w:rFonts w:ascii="Montserrat" w:hAnsi="Montserrat" w:cstheme="minorHAnsi"/>
          <w:color w:val="000000" w:themeColor="text1"/>
          <w:sz w:val="22"/>
          <w:szCs w:val="22"/>
        </w:rPr>
      </w:pPr>
      <w:r w:rsidRPr="008954DA">
        <w:rPr>
          <w:rFonts w:ascii="Montserrat" w:hAnsi="Montserrat" w:cstheme="minorHAnsi"/>
          <w:color w:val="000000" w:themeColor="text1"/>
          <w:sz w:val="22"/>
          <w:szCs w:val="22"/>
        </w:rPr>
        <w:t xml:space="preserve">Informe sobre Personas </w:t>
      </w:r>
      <w:proofErr w:type="gramStart"/>
      <w:r w:rsidRPr="008954DA">
        <w:rPr>
          <w:rFonts w:ascii="Montserrat" w:hAnsi="Montserrat" w:cstheme="minorHAnsi"/>
          <w:color w:val="000000" w:themeColor="text1"/>
          <w:sz w:val="22"/>
          <w:szCs w:val="22"/>
        </w:rPr>
        <w:t>Consejeras</w:t>
      </w:r>
      <w:proofErr w:type="gramEnd"/>
    </w:p>
    <w:p w14:paraId="55531140" w14:textId="77777777" w:rsidR="009B04D4" w:rsidRPr="008954DA" w:rsidRDefault="009B04D4" w:rsidP="009B04D4">
      <w:pPr>
        <w:pStyle w:val="NormalWeb"/>
        <w:numPr>
          <w:ilvl w:val="0"/>
          <w:numId w:val="6"/>
        </w:numPr>
        <w:rPr>
          <w:rFonts w:ascii="Montserrat" w:hAnsi="Montserrat" w:cstheme="minorHAnsi"/>
          <w:color w:val="000000" w:themeColor="text1"/>
          <w:sz w:val="22"/>
          <w:szCs w:val="22"/>
        </w:rPr>
      </w:pPr>
      <w:r w:rsidRPr="008954DA">
        <w:rPr>
          <w:rFonts w:ascii="Montserrat" w:hAnsi="Montserrat" w:cstheme="minorHAnsi"/>
          <w:color w:val="000000" w:themeColor="text1"/>
          <w:sz w:val="22"/>
          <w:szCs w:val="22"/>
        </w:rPr>
        <w:t>Renovación parcial del Comité de Ética</w:t>
      </w:r>
    </w:p>
    <w:p w14:paraId="6EC9A1FC" w14:textId="77777777" w:rsidR="009B04D4" w:rsidRPr="008954DA" w:rsidRDefault="009B04D4" w:rsidP="009B04D4">
      <w:pPr>
        <w:pStyle w:val="NormalWeb"/>
        <w:numPr>
          <w:ilvl w:val="0"/>
          <w:numId w:val="6"/>
        </w:numPr>
        <w:rPr>
          <w:rFonts w:ascii="Montserrat" w:hAnsi="Montserrat" w:cstheme="minorHAnsi"/>
          <w:color w:val="000000" w:themeColor="text1"/>
          <w:sz w:val="22"/>
          <w:szCs w:val="22"/>
        </w:rPr>
      </w:pPr>
      <w:r w:rsidRPr="008954DA">
        <w:rPr>
          <w:rFonts w:ascii="Montserrat" w:hAnsi="Montserrat" w:cstheme="minorHAnsi"/>
          <w:color w:val="000000" w:themeColor="text1"/>
          <w:sz w:val="22"/>
          <w:szCs w:val="22"/>
        </w:rPr>
        <w:t xml:space="preserve">Propuesta de Buenas Prácticas </w:t>
      </w:r>
    </w:p>
    <w:p w14:paraId="4858234D" w14:textId="77777777" w:rsidR="009B04D4" w:rsidRDefault="009B04D4" w:rsidP="009B04D4">
      <w:pPr>
        <w:pStyle w:val="NormalWeb"/>
        <w:numPr>
          <w:ilvl w:val="0"/>
          <w:numId w:val="6"/>
        </w:numPr>
        <w:rPr>
          <w:rFonts w:ascii="Montserrat" w:hAnsi="Montserrat" w:cstheme="minorHAnsi"/>
          <w:color w:val="000000" w:themeColor="text1"/>
          <w:sz w:val="22"/>
          <w:szCs w:val="22"/>
        </w:rPr>
      </w:pPr>
      <w:r w:rsidRPr="008954DA">
        <w:rPr>
          <w:rFonts w:ascii="Montserrat" w:hAnsi="Montserrat" w:cstheme="minorHAnsi"/>
          <w:color w:val="000000" w:themeColor="text1"/>
          <w:sz w:val="22"/>
          <w:szCs w:val="22"/>
        </w:rPr>
        <w:t>Asuntos generales</w:t>
      </w:r>
      <w:r>
        <w:rPr>
          <w:rFonts w:ascii="Montserrat" w:hAnsi="Montserrat" w:cstheme="minorHAnsi"/>
          <w:color w:val="000000" w:themeColor="text1"/>
          <w:sz w:val="22"/>
          <w:szCs w:val="22"/>
        </w:rPr>
        <w:t xml:space="preserve"> </w:t>
      </w:r>
    </w:p>
    <w:p w14:paraId="43E3369F" w14:textId="7D30DF9B" w:rsidR="005A6D84" w:rsidRPr="005A6D84" w:rsidRDefault="005A6D84" w:rsidP="007E1794">
      <w:pPr>
        <w:pStyle w:val="Prrafodelista"/>
        <w:numPr>
          <w:ilvl w:val="0"/>
          <w:numId w:val="7"/>
        </w:numPr>
        <w:spacing w:after="0"/>
        <w:rPr>
          <w:rFonts w:ascii="Montserrat" w:hAnsi="Montserrat"/>
          <w:b/>
          <w:bCs/>
          <w:sz w:val="24"/>
          <w:szCs w:val="24"/>
        </w:rPr>
      </w:pPr>
      <w:r w:rsidRPr="005A6D84">
        <w:rPr>
          <w:rFonts w:ascii="Montserrat" w:hAnsi="Montserrat"/>
          <w:b/>
          <w:bCs/>
          <w:sz w:val="24"/>
          <w:szCs w:val="24"/>
        </w:rPr>
        <w:t>Informe de seguimiento al Protocolo HAS</w:t>
      </w:r>
    </w:p>
    <w:p w14:paraId="0CEE09F9" w14:textId="56C1155B" w:rsidR="005A6D84" w:rsidRDefault="005A6D84" w:rsidP="005A6D84">
      <w:pPr>
        <w:spacing w:after="0"/>
        <w:ind w:left="360"/>
        <w:rPr>
          <w:rFonts w:ascii="Montserrat" w:hAnsi="Montserrat"/>
        </w:rPr>
      </w:pPr>
    </w:p>
    <w:p w14:paraId="485D2F95" w14:textId="5C5F35D7" w:rsidR="00283967" w:rsidRDefault="00283967" w:rsidP="00C0018C">
      <w:pPr>
        <w:spacing w:after="0"/>
        <w:ind w:left="360"/>
        <w:jc w:val="both"/>
        <w:rPr>
          <w:rFonts w:ascii="Montserrat" w:hAnsi="Montserrat"/>
        </w:rPr>
      </w:pPr>
      <w:r>
        <w:rPr>
          <w:rFonts w:ascii="Montserrat" w:hAnsi="Montserrat"/>
        </w:rPr>
        <w:t>A partir de la renovación</w:t>
      </w:r>
      <w:r w:rsidR="005C01CC">
        <w:rPr>
          <w:rFonts w:ascii="Montserrat" w:hAnsi="Montserrat"/>
        </w:rPr>
        <w:t xml:space="preserve"> del </w:t>
      </w:r>
      <w:r w:rsidR="005C01CC" w:rsidRPr="005C01CC">
        <w:rPr>
          <w:rFonts w:ascii="Montserrat" w:hAnsi="Montserrat"/>
          <w:i/>
          <w:iCs/>
        </w:rPr>
        <w:t>Protocolo para la prevención, atención y sanción del hostigamiento y acoso sexual</w:t>
      </w:r>
      <w:r w:rsidR="005C01CC">
        <w:rPr>
          <w:rFonts w:ascii="Montserrat" w:hAnsi="Montserrat"/>
        </w:rPr>
        <w:t>, publicado en el DOF el 3 de enero de 2020, y en cumplimiento con el Transitorio Cuarto, ECOSUR ha realizado las siguientes acciones:</w:t>
      </w:r>
    </w:p>
    <w:p w14:paraId="4BA16680" w14:textId="09E61DD6" w:rsidR="005C01CC" w:rsidRDefault="005C01CC" w:rsidP="005A6D84">
      <w:pPr>
        <w:spacing w:after="0"/>
        <w:ind w:left="360"/>
        <w:rPr>
          <w:rFonts w:ascii="Montserrat" w:hAnsi="Montserrat"/>
        </w:rPr>
      </w:pPr>
    </w:p>
    <w:p w14:paraId="5C134C58" w14:textId="623F4079" w:rsidR="005C01CC" w:rsidRPr="00671369" w:rsidRDefault="005C01CC" w:rsidP="007E1794">
      <w:pPr>
        <w:pStyle w:val="Prrafodelista"/>
        <w:numPr>
          <w:ilvl w:val="0"/>
          <w:numId w:val="4"/>
        </w:numPr>
        <w:spacing w:after="0"/>
        <w:ind w:left="1276" w:hanging="436"/>
        <w:rPr>
          <w:rFonts w:ascii="Montserrat" w:hAnsi="Montserrat"/>
          <w:b/>
          <w:bCs/>
        </w:rPr>
      </w:pPr>
      <w:r w:rsidRPr="00671369">
        <w:rPr>
          <w:rFonts w:ascii="Montserrat" w:hAnsi="Montserrat"/>
          <w:b/>
          <w:bCs/>
        </w:rPr>
        <w:t>Emisión del pronunciamiento de “</w:t>
      </w:r>
      <w:proofErr w:type="gramStart"/>
      <w:r w:rsidRPr="00671369">
        <w:rPr>
          <w:rFonts w:ascii="Montserrat" w:hAnsi="Montserrat"/>
          <w:b/>
          <w:bCs/>
        </w:rPr>
        <w:t>Cero tolerancia</w:t>
      </w:r>
      <w:proofErr w:type="gramEnd"/>
      <w:r w:rsidRPr="00671369">
        <w:rPr>
          <w:rFonts w:ascii="Montserrat" w:hAnsi="Montserrat"/>
          <w:b/>
          <w:bCs/>
        </w:rPr>
        <w:t>” a que se refiere el numeral 12 del protocolo</w:t>
      </w:r>
    </w:p>
    <w:p w14:paraId="15472BA6" w14:textId="7335B58C" w:rsidR="005C01CC" w:rsidRDefault="00671369" w:rsidP="007E1794">
      <w:pPr>
        <w:pStyle w:val="Prrafodelista"/>
        <w:spacing w:after="0"/>
        <w:ind w:left="1276"/>
        <w:jc w:val="both"/>
        <w:rPr>
          <w:rFonts w:ascii="Montserrat" w:hAnsi="Montserrat"/>
        </w:rPr>
      </w:pPr>
      <w:r>
        <w:rPr>
          <w:rFonts w:ascii="Montserrat" w:hAnsi="Montserrat"/>
        </w:rPr>
        <w:t>El pronunciamiento “</w:t>
      </w:r>
      <w:proofErr w:type="gramStart"/>
      <w:r>
        <w:rPr>
          <w:rFonts w:ascii="Montserrat" w:hAnsi="Montserrat"/>
        </w:rPr>
        <w:t>Cero tolerancia</w:t>
      </w:r>
      <w:proofErr w:type="gramEnd"/>
      <w:r>
        <w:rPr>
          <w:rFonts w:ascii="Montserrat" w:hAnsi="Montserrat"/>
        </w:rPr>
        <w:t xml:space="preserve">” fue enviado a toda la comunidad, vía correo institucional, el 6 de marzo de 2020. Se refrendó el 8 de marzo 2021, en un evento organizado para recordar el Día Internacional de las Mujeres, junto con un video </w:t>
      </w:r>
      <w:r w:rsidR="00AD7E86">
        <w:rPr>
          <w:rFonts w:ascii="Montserrat" w:hAnsi="Montserrat"/>
        </w:rPr>
        <w:t>en el que</w:t>
      </w:r>
      <w:r>
        <w:rPr>
          <w:rFonts w:ascii="Montserrat" w:hAnsi="Montserrat"/>
        </w:rPr>
        <w:t xml:space="preserve"> la </w:t>
      </w:r>
      <w:r w:rsidR="00C86AF5">
        <w:rPr>
          <w:rFonts w:ascii="Montserrat" w:hAnsi="Montserrat"/>
        </w:rPr>
        <w:t xml:space="preserve">Dra. María del Carmen Pozo de la Tijera, </w:t>
      </w:r>
      <w:proofErr w:type="gramStart"/>
      <w:r>
        <w:rPr>
          <w:rFonts w:ascii="Montserrat" w:hAnsi="Montserrat"/>
        </w:rPr>
        <w:t>Direc</w:t>
      </w:r>
      <w:r w:rsidR="00C86AF5">
        <w:rPr>
          <w:rFonts w:ascii="Montserrat" w:hAnsi="Montserrat"/>
        </w:rPr>
        <w:t>tora</w:t>
      </w:r>
      <w:r>
        <w:rPr>
          <w:rFonts w:ascii="Montserrat" w:hAnsi="Montserrat"/>
        </w:rPr>
        <w:t xml:space="preserve"> General</w:t>
      </w:r>
      <w:proofErr w:type="gramEnd"/>
      <w:r w:rsidR="00C86AF5">
        <w:rPr>
          <w:rFonts w:ascii="Montserrat" w:hAnsi="Montserrat"/>
        </w:rPr>
        <w:t>,</w:t>
      </w:r>
      <w:r>
        <w:rPr>
          <w:rFonts w:ascii="Montserrat" w:hAnsi="Montserrat"/>
        </w:rPr>
        <w:t xml:space="preserve"> reflexionó sobre la perspectiva de género y la situación de las mujeres </w:t>
      </w:r>
      <w:r w:rsidR="009658BF">
        <w:rPr>
          <w:rFonts w:ascii="Montserrat" w:hAnsi="Montserrat"/>
        </w:rPr>
        <w:t>en las IES y en ECOSUR, anunciando su compromiso para avanzar hacia la igualdad de género.</w:t>
      </w:r>
      <w:r w:rsidR="00317339">
        <w:rPr>
          <w:rFonts w:ascii="Montserrat" w:hAnsi="Montserrat"/>
        </w:rPr>
        <w:t xml:space="preserve"> El 16 de marzo se envió una versión ampliada con la que se bu</w:t>
      </w:r>
      <w:r w:rsidR="00837D3F">
        <w:rPr>
          <w:rFonts w:ascii="Montserrat" w:hAnsi="Montserrat"/>
        </w:rPr>
        <w:t>s</w:t>
      </w:r>
      <w:r w:rsidR="00317339">
        <w:rPr>
          <w:rFonts w:ascii="Montserrat" w:hAnsi="Montserrat"/>
        </w:rPr>
        <w:t>ca complementar el espíritu de la regla de integridad relativa al comportamiento digno.</w:t>
      </w:r>
    </w:p>
    <w:p w14:paraId="6E82B5FD" w14:textId="278CAE1D" w:rsidR="00837D3F" w:rsidRDefault="00837D3F" w:rsidP="007E1794">
      <w:pPr>
        <w:pStyle w:val="Prrafodelista"/>
        <w:spacing w:after="0"/>
        <w:ind w:left="1276"/>
        <w:jc w:val="both"/>
        <w:rPr>
          <w:rFonts w:ascii="Montserrat" w:hAnsi="Montserrat"/>
        </w:rPr>
      </w:pPr>
    </w:p>
    <w:p w14:paraId="5B00441C" w14:textId="77777777" w:rsidR="00837D3F" w:rsidRDefault="00837D3F" w:rsidP="007E1794">
      <w:pPr>
        <w:pStyle w:val="Prrafodelista"/>
        <w:spacing w:after="0"/>
        <w:ind w:left="1276"/>
        <w:jc w:val="both"/>
        <w:rPr>
          <w:rFonts w:ascii="Montserrat" w:hAnsi="Montserrat"/>
        </w:rPr>
      </w:pPr>
    </w:p>
    <w:p w14:paraId="3C242CE2" w14:textId="7341E496" w:rsidR="009658BF" w:rsidRDefault="009658BF" w:rsidP="009658BF">
      <w:pPr>
        <w:spacing w:after="0"/>
        <w:rPr>
          <w:rFonts w:ascii="Montserrat" w:hAnsi="Montserrat"/>
        </w:rPr>
      </w:pPr>
    </w:p>
    <w:p w14:paraId="41EB548A" w14:textId="687D1786" w:rsidR="009658BF" w:rsidRPr="009658BF" w:rsidRDefault="009658BF" w:rsidP="007E1794">
      <w:pPr>
        <w:pStyle w:val="Prrafodelista"/>
        <w:numPr>
          <w:ilvl w:val="0"/>
          <w:numId w:val="4"/>
        </w:numPr>
        <w:spacing w:after="0"/>
        <w:ind w:left="1276"/>
        <w:rPr>
          <w:rFonts w:ascii="Montserrat" w:hAnsi="Montserrat"/>
          <w:b/>
          <w:bCs/>
        </w:rPr>
      </w:pPr>
      <w:r w:rsidRPr="009658BF">
        <w:rPr>
          <w:rFonts w:ascii="Montserrat" w:hAnsi="Montserrat"/>
          <w:b/>
          <w:bCs/>
        </w:rPr>
        <w:lastRenderedPageBreak/>
        <w:t xml:space="preserve">Formulación de la convocatoria abierta al personal para proponer o invitar a las personas que consideren pueden desempeñarse como Personas </w:t>
      </w:r>
      <w:proofErr w:type="gramStart"/>
      <w:r w:rsidRPr="009658BF">
        <w:rPr>
          <w:rFonts w:ascii="Montserrat" w:hAnsi="Montserrat"/>
          <w:b/>
          <w:bCs/>
        </w:rPr>
        <w:t>Consejeras</w:t>
      </w:r>
      <w:proofErr w:type="gramEnd"/>
    </w:p>
    <w:p w14:paraId="58B52D2B" w14:textId="77777777" w:rsidR="00837D3F" w:rsidRDefault="00837D3F" w:rsidP="007E1794">
      <w:pPr>
        <w:pStyle w:val="Prrafodelista"/>
        <w:spacing w:after="0"/>
        <w:ind w:left="1276"/>
        <w:jc w:val="both"/>
        <w:rPr>
          <w:rFonts w:ascii="Montserrat" w:hAnsi="Montserrat"/>
        </w:rPr>
      </w:pPr>
    </w:p>
    <w:p w14:paraId="69B8901A" w14:textId="3441BB24" w:rsidR="009658BF" w:rsidRDefault="00C0018C" w:rsidP="007E1794">
      <w:pPr>
        <w:pStyle w:val="Prrafodelista"/>
        <w:spacing w:after="0"/>
        <w:ind w:left="1276"/>
        <w:jc w:val="both"/>
        <w:rPr>
          <w:rFonts w:ascii="Montserrat" w:hAnsi="Montserrat"/>
        </w:rPr>
      </w:pPr>
      <w:r>
        <w:rPr>
          <w:rFonts w:ascii="Montserrat" w:hAnsi="Montserrat"/>
        </w:rPr>
        <w:t xml:space="preserve">Seis personas respondieron a la convocatoria lanzada el 25 de marzo de 2020 para ser </w:t>
      </w:r>
      <w:r w:rsidR="00317339">
        <w:rPr>
          <w:rFonts w:ascii="Montserrat" w:hAnsi="Montserrat"/>
        </w:rPr>
        <w:t>p</w:t>
      </w:r>
      <w:r>
        <w:rPr>
          <w:rFonts w:ascii="Montserrat" w:hAnsi="Montserrat"/>
        </w:rPr>
        <w:t xml:space="preserve">ersonas </w:t>
      </w:r>
      <w:r w:rsidR="00317339">
        <w:rPr>
          <w:rFonts w:ascii="Montserrat" w:hAnsi="Montserrat"/>
        </w:rPr>
        <w:t>c</w:t>
      </w:r>
      <w:r>
        <w:rPr>
          <w:rFonts w:ascii="Montserrat" w:hAnsi="Montserrat"/>
        </w:rPr>
        <w:t xml:space="preserve">onsejeras: 1 </w:t>
      </w:r>
      <w:r w:rsidR="00317339">
        <w:rPr>
          <w:rFonts w:ascii="Montserrat" w:hAnsi="Montserrat"/>
        </w:rPr>
        <w:t>de</w:t>
      </w:r>
      <w:r>
        <w:rPr>
          <w:rFonts w:ascii="Montserrat" w:hAnsi="Montserrat"/>
        </w:rPr>
        <w:t xml:space="preserve"> la Unidad Campeche; 3 </w:t>
      </w:r>
      <w:r w:rsidR="00317339">
        <w:rPr>
          <w:rFonts w:ascii="Montserrat" w:hAnsi="Montserrat"/>
        </w:rPr>
        <w:t>de</w:t>
      </w:r>
      <w:r>
        <w:rPr>
          <w:rFonts w:ascii="Montserrat" w:hAnsi="Montserrat"/>
        </w:rPr>
        <w:t xml:space="preserve"> San Cristóbal; 1 </w:t>
      </w:r>
      <w:r w:rsidR="00317339">
        <w:rPr>
          <w:rFonts w:ascii="Montserrat" w:hAnsi="Montserrat"/>
        </w:rPr>
        <w:t>de</w:t>
      </w:r>
      <w:r>
        <w:rPr>
          <w:rFonts w:ascii="Montserrat" w:hAnsi="Montserrat"/>
        </w:rPr>
        <w:t xml:space="preserve"> Tapachula y otra en Villahermosa. </w:t>
      </w:r>
      <w:r w:rsidR="00317339">
        <w:rPr>
          <w:rFonts w:ascii="Montserrat" w:hAnsi="Montserrat"/>
        </w:rPr>
        <w:t>Buscando que</w:t>
      </w:r>
      <w:r>
        <w:rPr>
          <w:rFonts w:ascii="Montserrat" w:hAnsi="Montserrat"/>
        </w:rPr>
        <w:t xml:space="preserve"> haya representación de todas las unidades, se </w:t>
      </w:r>
      <w:r w:rsidR="00837D3F">
        <w:rPr>
          <w:rFonts w:ascii="Montserrat" w:hAnsi="Montserrat"/>
        </w:rPr>
        <w:t>emitió</w:t>
      </w:r>
      <w:r w:rsidR="00E84F45">
        <w:rPr>
          <w:rFonts w:ascii="Montserrat" w:hAnsi="Montserrat"/>
        </w:rPr>
        <w:t xml:space="preserve"> la convocatoria este año solo para la Unidad Chetumal, habiendo respuesta de </w:t>
      </w:r>
      <w:r>
        <w:rPr>
          <w:rFonts w:ascii="Montserrat" w:hAnsi="Montserrat"/>
        </w:rPr>
        <w:t xml:space="preserve">una persona. El 2 de junio pasado, estas siete personas recibieron un nombramiento oficial por parte de la Mtra. Leticia Espinosa Cruz, </w:t>
      </w:r>
      <w:r w:rsidR="00E84F45">
        <w:rPr>
          <w:rFonts w:ascii="Montserrat" w:hAnsi="Montserrat"/>
        </w:rPr>
        <w:t>p</w:t>
      </w:r>
      <w:r>
        <w:rPr>
          <w:rFonts w:ascii="Montserrat" w:hAnsi="Montserrat"/>
        </w:rPr>
        <w:t xml:space="preserve">residenta del Comité de Ética, y fueron presentadas a la comunidad vía correo electrónico. </w:t>
      </w:r>
    </w:p>
    <w:p w14:paraId="09656C10" w14:textId="12EF561E" w:rsidR="00C0018C" w:rsidRDefault="00C0018C" w:rsidP="00C0018C">
      <w:pPr>
        <w:pStyle w:val="Prrafodelista"/>
        <w:spacing w:after="0"/>
        <w:jc w:val="both"/>
        <w:rPr>
          <w:rFonts w:ascii="Montserrat" w:hAnsi="Montserrat"/>
        </w:rPr>
      </w:pPr>
    </w:p>
    <w:p w14:paraId="02C76823" w14:textId="6C7AD977" w:rsidR="00C0018C" w:rsidRDefault="00C0018C" w:rsidP="007E1794">
      <w:pPr>
        <w:pStyle w:val="Prrafodelista"/>
        <w:spacing w:after="0"/>
        <w:ind w:left="1276"/>
        <w:jc w:val="both"/>
        <w:rPr>
          <w:rFonts w:ascii="Montserrat" w:hAnsi="Montserrat"/>
        </w:rPr>
      </w:pPr>
      <w:r>
        <w:rPr>
          <w:rFonts w:ascii="Montserrat" w:hAnsi="Montserrat"/>
        </w:rPr>
        <w:t xml:space="preserve">El pasado 17 de junio, estas siete Personas </w:t>
      </w:r>
      <w:proofErr w:type="gramStart"/>
      <w:r>
        <w:rPr>
          <w:rFonts w:ascii="Montserrat" w:hAnsi="Montserrat"/>
        </w:rPr>
        <w:t>Consejeras</w:t>
      </w:r>
      <w:proofErr w:type="gramEnd"/>
      <w:r>
        <w:rPr>
          <w:rFonts w:ascii="Montserrat" w:hAnsi="Montserrat"/>
        </w:rPr>
        <w:t xml:space="preserve"> se reunieron por videoconferencia para compartir sus experiencias y dudas</w:t>
      </w:r>
      <w:r w:rsidR="007A10A3">
        <w:rPr>
          <w:rFonts w:ascii="Montserrat" w:hAnsi="Montserrat"/>
        </w:rPr>
        <w:t>,</w:t>
      </w:r>
      <w:r>
        <w:rPr>
          <w:rFonts w:ascii="Montserrat" w:hAnsi="Montserrat"/>
        </w:rPr>
        <w:t xml:space="preserve"> e iniciar acciones conjuntas que permitirán mejorar su desempeño. En la actualidad se está definiendo una </w:t>
      </w:r>
      <w:r w:rsidR="00363C59">
        <w:rPr>
          <w:rFonts w:ascii="Montserrat" w:hAnsi="Montserrat"/>
        </w:rPr>
        <w:t>r</w:t>
      </w:r>
      <w:r>
        <w:rPr>
          <w:rFonts w:ascii="Montserrat" w:hAnsi="Montserrat"/>
        </w:rPr>
        <w:t xml:space="preserve">uta crítica de atención. </w:t>
      </w:r>
    </w:p>
    <w:p w14:paraId="2D81F0B5" w14:textId="6CFC22C6" w:rsidR="00C0018C" w:rsidRDefault="00C0018C" w:rsidP="007E1794">
      <w:pPr>
        <w:pStyle w:val="Prrafodelista"/>
        <w:spacing w:after="0"/>
        <w:ind w:left="1276"/>
        <w:jc w:val="both"/>
        <w:rPr>
          <w:rFonts w:ascii="Montserrat" w:hAnsi="Montserrat"/>
        </w:rPr>
      </w:pPr>
    </w:p>
    <w:p w14:paraId="1FCEE9A9" w14:textId="08D90D27" w:rsidR="00C0018C" w:rsidRPr="009658BF" w:rsidRDefault="00C0018C" w:rsidP="007E1794">
      <w:pPr>
        <w:pStyle w:val="Prrafodelista"/>
        <w:spacing w:after="0"/>
        <w:ind w:left="1276"/>
        <w:jc w:val="both"/>
        <w:rPr>
          <w:rFonts w:ascii="Montserrat" w:hAnsi="Montserrat"/>
        </w:rPr>
      </w:pPr>
      <w:r>
        <w:rPr>
          <w:rFonts w:ascii="Montserrat" w:hAnsi="Montserrat"/>
        </w:rPr>
        <w:t xml:space="preserve">Cabe mencionar que la </w:t>
      </w:r>
      <w:r w:rsidR="00716B80">
        <w:rPr>
          <w:rFonts w:ascii="Montserrat" w:hAnsi="Montserrat"/>
        </w:rPr>
        <w:t>c</w:t>
      </w:r>
      <w:r>
        <w:rPr>
          <w:rFonts w:ascii="Montserrat" w:hAnsi="Montserrat"/>
        </w:rPr>
        <w:t>ertificación obligatoria mencionada por el Transitorio</w:t>
      </w:r>
      <w:r w:rsidR="007A10A3">
        <w:rPr>
          <w:rFonts w:ascii="Montserrat" w:hAnsi="Montserrat"/>
        </w:rPr>
        <w:t xml:space="preserve"> Cuarto</w:t>
      </w:r>
      <w:r>
        <w:rPr>
          <w:rFonts w:ascii="Montserrat" w:hAnsi="Montserrat"/>
        </w:rPr>
        <w:t xml:space="preserve"> aún no está disponible </w:t>
      </w:r>
      <w:r w:rsidR="007A10A3">
        <w:rPr>
          <w:rFonts w:ascii="Montserrat" w:hAnsi="Montserrat"/>
        </w:rPr>
        <w:t xml:space="preserve">según informa </w:t>
      </w:r>
      <w:r>
        <w:rPr>
          <w:rFonts w:ascii="Montserrat" w:hAnsi="Montserrat"/>
        </w:rPr>
        <w:t>el Portal de INMUJERES</w:t>
      </w:r>
      <w:r w:rsidR="007A10A3" w:rsidRPr="007E4529">
        <w:rPr>
          <w:rFonts w:ascii="Montserrat" w:hAnsi="Montserrat"/>
        </w:rPr>
        <w:t>, por seguir en revisión de la SFP</w:t>
      </w:r>
      <w:r w:rsidR="007E4529">
        <w:rPr>
          <w:rFonts w:ascii="Montserrat" w:hAnsi="Montserrat"/>
        </w:rPr>
        <w:t xml:space="preserve">. </w:t>
      </w:r>
      <w:r w:rsidR="00363C59">
        <w:rPr>
          <w:rFonts w:ascii="Montserrat" w:hAnsi="Montserrat"/>
        </w:rPr>
        <w:t xml:space="preserve">Mientras tanto las personas consejeras se están capacitando en los cursos que ofrece </w:t>
      </w:r>
      <w:proofErr w:type="spellStart"/>
      <w:r w:rsidR="00363C59">
        <w:rPr>
          <w:rFonts w:ascii="Montserrat" w:hAnsi="Montserrat"/>
        </w:rPr>
        <w:t>Inmujeres</w:t>
      </w:r>
      <w:proofErr w:type="spellEnd"/>
      <w:r w:rsidR="00716B80">
        <w:rPr>
          <w:rFonts w:ascii="Montserrat" w:hAnsi="Montserrat"/>
        </w:rPr>
        <w:t xml:space="preserve"> sobre el Protocolo y</w:t>
      </w:r>
      <w:r w:rsidR="000D27CA">
        <w:rPr>
          <w:rFonts w:ascii="Montserrat" w:hAnsi="Montserrat"/>
        </w:rPr>
        <w:t xml:space="preserve"> en el </w:t>
      </w:r>
      <w:r w:rsidR="00716B80">
        <w:rPr>
          <w:rFonts w:ascii="Montserrat" w:hAnsi="Montserrat"/>
        </w:rPr>
        <w:t>de Igualdad entre mujeres y hombres.</w:t>
      </w:r>
    </w:p>
    <w:p w14:paraId="79612D6B" w14:textId="1E6C72BA" w:rsidR="00F246AE" w:rsidRDefault="00F246AE" w:rsidP="005A6D84">
      <w:pPr>
        <w:spacing w:after="0"/>
        <w:ind w:left="360"/>
        <w:rPr>
          <w:rFonts w:ascii="Montserrat" w:hAnsi="Montserrat"/>
        </w:rPr>
      </w:pPr>
    </w:p>
    <w:p w14:paraId="760B5426" w14:textId="63859EEF" w:rsidR="005A6D84" w:rsidRPr="007A10A3" w:rsidRDefault="007A10A3" w:rsidP="007E1794">
      <w:pPr>
        <w:pStyle w:val="Prrafodelista"/>
        <w:numPr>
          <w:ilvl w:val="0"/>
          <w:numId w:val="4"/>
        </w:numPr>
        <w:spacing w:after="0"/>
        <w:ind w:left="1276"/>
        <w:rPr>
          <w:rFonts w:ascii="Montserrat" w:hAnsi="Montserrat"/>
          <w:b/>
          <w:bCs/>
        </w:rPr>
      </w:pPr>
      <w:r w:rsidRPr="007A10A3">
        <w:rPr>
          <w:rFonts w:ascii="Montserrat" w:hAnsi="Montserrat"/>
          <w:b/>
          <w:bCs/>
        </w:rPr>
        <w:t xml:space="preserve">Difusión del Protocolo a través de los medios o canales de comunicación institucional </w:t>
      </w:r>
    </w:p>
    <w:p w14:paraId="072DD6BD" w14:textId="30022BDD" w:rsidR="005D0C89" w:rsidRDefault="001D617D" w:rsidP="007E1794">
      <w:pPr>
        <w:tabs>
          <w:tab w:val="left" w:pos="993"/>
        </w:tabs>
        <w:ind w:left="1276"/>
        <w:rPr>
          <w:rFonts w:ascii="Montserrat" w:hAnsi="Montserrat"/>
          <w:color w:val="FF0000"/>
        </w:rPr>
      </w:pPr>
      <w:r>
        <w:rPr>
          <w:rFonts w:ascii="Montserrat" w:hAnsi="Montserrat"/>
        </w:rPr>
        <w:t>Además de la difusión de este Protocolo por correo electrónico a toda la comunidad en el mes de marzo</w:t>
      </w:r>
      <w:r w:rsidRPr="0009692B">
        <w:rPr>
          <w:rFonts w:ascii="Montserrat" w:hAnsi="Montserrat"/>
          <w:color w:val="000000" w:themeColor="text1"/>
        </w:rPr>
        <w:t xml:space="preserve">, </w:t>
      </w:r>
      <w:r w:rsidR="00602413" w:rsidRPr="0009692B">
        <w:rPr>
          <w:rFonts w:ascii="Montserrat" w:hAnsi="Montserrat"/>
          <w:color w:val="000000" w:themeColor="text1"/>
        </w:rPr>
        <w:t xml:space="preserve">también se compartió con la comunidad </w:t>
      </w:r>
      <w:r w:rsidR="007E4529">
        <w:rPr>
          <w:rFonts w:ascii="Montserrat" w:hAnsi="Montserrat"/>
          <w:color w:val="000000" w:themeColor="text1"/>
        </w:rPr>
        <w:t>los días</w:t>
      </w:r>
      <w:r w:rsidR="00602413" w:rsidRPr="0009692B">
        <w:rPr>
          <w:rFonts w:ascii="Montserrat" w:hAnsi="Montserrat"/>
          <w:color w:val="000000" w:themeColor="text1"/>
        </w:rPr>
        <w:t xml:space="preserve"> </w:t>
      </w:r>
      <w:r w:rsidR="00602413" w:rsidRPr="00602413">
        <w:rPr>
          <w:rFonts w:ascii="Montserrat" w:hAnsi="Montserrat"/>
          <w:color w:val="000000" w:themeColor="text1"/>
        </w:rPr>
        <w:t>16, 23 y 30</w:t>
      </w:r>
      <w:r w:rsidR="00454518" w:rsidRPr="00602413">
        <w:rPr>
          <w:rFonts w:ascii="Montserrat" w:hAnsi="Montserrat"/>
          <w:color w:val="000000" w:themeColor="text1"/>
        </w:rPr>
        <w:t xml:space="preserve"> </w:t>
      </w:r>
      <w:r w:rsidR="00454518" w:rsidRPr="00454518">
        <w:rPr>
          <w:rFonts w:ascii="Montserrat" w:hAnsi="Montserrat"/>
        </w:rPr>
        <w:t>de junio</w:t>
      </w:r>
      <w:r w:rsidR="00602413">
        <w:rPr>
          <w:rFonts w:ascii="Montserrat" w:hAnsi="Montserrat"/>
        </w:rPr>
        <w:t xml:space="preserve"> junto con el cartel de las personas consejeras.</w:t>
      </w:r>
      <w:r w:rsidR="005D0C89">
        <w:rPr>
          <w:rFonts w:ascii="Montserrat" w:hAnsi="Montserrat"/>
        </w:rPr>
        <w:t xml:space="preserve"> </w:t>
      </w:r>
      <w:r w:rsidR="009B04D4">
        <w:rPr>
          <w:rFonts w:ascii="Montserrat" w:hAnsi="Montserrat"/>
        </w:rPr>
        <w:t>En este mismo tema,</w:t>
      </w:r>
      <w:r w:rsidR="005D0C89">
        <w:rPr>
          <w:rFonts w:ascii="Montserrat" w:hAnsi="Montserrat"/>
        </w:rPr>
        <w:t xml:space="preserve"> se ha difundido un cartel </w:t>
      </w:r>
      <w:r w:rsidR="005D0C89" w:rsidRPr="005D0C89">
        <w:rPr>
          <w:rFonts w:ascii="Montserrat" w:hAnsi="Montserrat"/>
          <w:color w:val="000000" w:themeColor="text1"/>
        </w:rPr>
        <w:t xml:space="preserve">sobre sanciones por AS y HS </w:t>
      </w:r>
      <w:r w:rsidR="009B04D4">
        <w:rPr>
          <w:rFonts w:ascii="Montserrat" w:hAnsi="Montserrat"/>
          <w:color w:val="000000" w:themeColor="text1"/>
        </w:rPr>
        <w:t xml:space="preserve">los días </w:t>
      </w:r>
      <w:r w:rsidR="005D0C89" w:rsidRPr="005D0C89">
        <w:rPr>
          <w:rFonts w:ascii="Montserrat" w:hAnsi="Montserrat"/>
          <w:color w:val="000000" w:themeColor="text1"/>
        </w:rPr>
        <w:t>15 y 30 de junio.</w:t>
      </w:r>
    </w:p>
    <w:p w14:paraId="710EEE67" w14:textId="41A52A77" w:rsidR="007A10A3" w:rsidRDefault="007A10A3" w:rsidP="007E1794">
      <w:pPr>
        <w:spacing w:after="0"/>
        <w:ind w:left="1276"/>
        <w:rPr>
          <w:rFonts w:ascii="Montserrat" w:hAnsi="Montserrat"/>
        </w:rPr>
      </w:pPr>
    </w:p>
    <w:p w14:paraId="505AB1B4" w14:textId="03714BA3" w:rsidR="000D27CA" w:rsidRPr="000D27CA" w:rsidRDefault="00C1385C" w:rsidP="007E1794">
      <w:pPr>
        <w:pStyle w:val="Prrafodelista"/>
        <w:numPr>
          <w:ilvl w:val="0"/>
          <w:numId w:val="4"/>
        </w:numPr>
        <w:spacing w:after="0"/>
        <w:ind w:left="1276"/>
        <w:rPr>
          <w:rFonts w:ascii="Montserrat" w:hAnsi="Montserrat"/>
          <w:b/>
          <w:bCs/>
        </w:rPr>
      </w:pPr>
      <w:r w:rsidRPr="00C1385C">
        <w:rPr>
          <w:rFonts w:ascii="Montserrat" w:hAnsi="Montserrat"/>
          <w:b/>
          <w:bCs/>
        </w:rPr>
        <w:t xml:space="preserve">De las demás actividades necesarias para iniciar acciones de sensibilización, comunicación interna y capacitación en materia de </w:t>
      </w:r>
      <w:proofErr w:type="gramStart"/>
      <w:r w:rsidRPr="00C1385C">
        <w:rPr>
          <w:rFonts w:ascii="Montserrat" w:hAnsi="Montserrat"/>
          <w:b/>
          <w:bCs/>
        </w:rPr>
        <w:t>hostigamiento sexual y acoso sexual</w:t>
      </w:r>
      <w:proofErr w:type="gramEnd"/>
      <w:r w:rsidR="000D27CA">
        <w:rPr>
          <w:rFonts w:ascii="Montserrat" w:hAnsi="Montserrat"/>
          <w:b/>
          <w:bCs/>
        </w:rPr>
        <w:t xml:space="preserve"> </w:t>
      </w:r>
    </w:p>
    <w:p w14:paraId="50AA765D" w14:textId="3992A356" w:rsidR="00C1385C" w:rsidRPr="000D27CA" w:rsidRDefault="009B04D4" w:rsidP="007E1794">
      <w:pPr>
        <w:pStyle w:val="Prrafodelista"/>
        <w:spacing w:after="0"/>
        <w:ind w:left="1276"/>
        <w:rPr>
          <w:rFonts w:ascii="Montserrat" w:hAnsi="Montserrat"/>
          <w:color w:val="000000" w:themeColor="text1"/>
        </w:rPr>
      </w:pPr>
      <w:r>
        <w:rPr>
          <w:rFonts w:ascii="Montserrat" w:hAnsi="Montserrat"/>
          <w:color w:val="000000" w:themeColor="text1"/>
        </w:rPr>
        <w:t>Se ha</w:t>
      </w:r>
      <w:r w:rsidR="000D27CA" w:rsidRPr="000D27CA">
        <w:rPr>
          <w:rFonts w:ascii="Montserrat" w:hAnsi="Montserrat"/>
          <w:color w:val="000000" w:themeColor="text1"/>
        </w:rPr>
        <w:t xml:space="preserve"> difundido un tríptico de la SFP sobre el </w:t>
      </w:r>
      <w:r w:rsidR="000D27CA" w:rsidRPr="009B04D4">
        <w:rPr>
          <w:rFonts w:ascii="Montserrat" w:hAnsi="Montserrat"/>
          <w:i/>
          <w:iCs/>
          <w:color w:val="000000" w:themeColor="text1"/>
        </w:rPr>
        <w:t xml:space="preserve">Protocolo para la prevención, atención y sanción del </w:t>
      </w:r>
      <w:proofErr w:type="gramStart"/>
      <w:r w:rsidR="000D27CA" w:rsidRPr="009B04D4">
        <w:rPr>
          <w:rFonts w:ascii="Montserrat" w:hAnsi="Montserrat"/>
          <w:i/>
          <w:iCs/>
          <w:color w:val="000000" w:themeColor="text1"/>
        </w:rPr>
        <w:t>hostigamiento sexual y acoso sexual</w:t>
      </w:r>
      <w:proofErr w:type="gramEnd"/>
      <w:r w:rsidR="000D27CA" w:rsidRPr="000D27CA">
        <w:rPr>
          <w:rFonts w:ascii="Montserrat" w:hAnsi="Montserrat"/>
          <w:color w:val="000000" w:themeColor="text1"/>
        </w:rPr>
        <w:t xml:space="preserve">, </w:t>
      </w:r>
      <w:r>
        <w:rPr>
          <w:rFonts w:ascii="Montserrat" w:hAnsi="Montserrat"/>
          <w:color w:val="000000" w:themeColor="text1"/>
        </w:rPr>
        <w:t>que</w:t>
      </w:r>
      <w:r w:rsidR="000D27CA" w:rsidRPr="000D27CA">
        <w:rPr>
          <w:rFonts w:ascii="Montserrat" w:hAnsi="Montserrat"/>
          <w:color w:val="000000" w:themeColor="text1"/>
        </w:rPr>
        <w:t xml:space="preserve"> orienta sobre las instancias a las que pueden acudir las personas víctimas de estas conductas. Además</w:t>
      </w:r>
      <w:r w:rsidR="00837D3F">
        <w:rPr>
          <w:rFonts w:ascii="Montserrat" w:hAnsi="Montserrat"/>
          <w:color w:val="000000" w:themeColor="text1"/>
        </w:rPr>
        <w:t>,</w:t>
      </w:r>
      <w:r w:rsidR="000D27CA" w:rsidRPr="000D27CA">
        <w:rPr>
          <w:rFonts w:ascii="Montserrat" w:hAnsi="Montserrat"/>
          <w:color w:val="000000" w:themeColor="text1"/>
        </w:rPr>
        <w:t xml:space="preserve"> se han difundido </w:t>
      </w:r>
      <w:r w:rsidR="00C1385C" w:rsidRPr="000D27CA">
        <w:rPr>
          <w:rFonts w:ascii="Montserrat" w:hAnsi="Montserrat"/>
          <w:color w:val="000000" w:themeColor="text1"/>
        </w:rPr>
        <w:t xml:space="preserve">las capacitaciones de INMUJERES </w:t>
      </w:r>
      <w:r w:rsidR="000D27CA" w:rsidRPr="000D27CA">
        <w:rPr>
          <w:rFonts w:ascii="Montserrat" w:hAnsi="Montserrat"/>
          <w:color w:val="000000" w:themeColor="text1"/>
        </w:rPr>
        <w:t>entre la comunidad.</w:t>
      </w:r>
    </w:p>
    <w:p w14:paraId="0A368CF1" w14:textId="69C9B57E" w:rsidR="007A10A3" w:rsidRDefault="007A10A3" w:rsidP="007A10A3">
      <w:pPr>
        <w:spacing w:after="0"/>
        <w:ind w:left="708"/>
        <w:rPr>
          <w:rFonts w:ascii="Montserrat" w:hAnsi="Montserrat"/>
        </w:rPr>
      </w:pPr>
    </w:p>
    <w:p w14:paraId="5EEA6221" w14:textId="20AE51F5" w:rsidR="00B91F3B" w:rsidRDefault="00C1385C" w:rsidP="007E1794">
      <w:pPr>
        <w:spacing w:after="0"/>
        <w:ind w:left="1276"/>
        <w:rPr>
          <w:rFonts w:ascii="Montserrat" w:hAnsi="Montserrat"/>
        </w:rPr>
      </w:pPr>
      <w:r>
        <w:rPr>
          <w:rFonts w:ascii="Montserrat" w:hAnsi="Montserrat"/>
        </w:rPr>
        <w:lastRenderedPageBreak/>
        <w:t xml:space="preserve">Por otra parte, desde el mes de mayo, se cuenta con una Consultora especializada para la elaboración de un </w:t>
      </w:r>
      <w:r w:rsidRPr="00C1385C">
        <w:rPr>
          <w:rFonts w:ascii="Montserrat" w:hAnsi="Montserrat"/>
          <w:i/>
          <w:iCs/>
        </w:rPr>
        <w:t>Manual de actuación ante la discriminación por cualquier motivo, la violencia de género, y el hostigamiento y acoso sexual y laboral en ECOSUR</w:t>
      </w:r>
      <w:r>
        <w:rPr>
          <w:rFonts w:ascii="Montserrat" w:hAnsi="Montserrat"/>
        </w:rPr>
        <w:t xml:space="preserve">. </w:t>
      </w:r>
      <w:r w:rsidR="00B91F3B">
        <w:rPr>
          <w:rFonts w:ascii="Montserrat" w:hAnsi="Montserrat"/>
        </w:rPr>
        <w:t>Este Manual pretende ampliar el ámbito de actuación del Protocolo HAS a la población estudiantil, personal contratado por servicios profesionales y personas usuarias. Este Manual incluye varias etapas de participación de la comunidad de ECOSUR (personal académico, áreas de apoyo, estudiantes) que abarcan:</w:t>
      </w:r>
    </w:p>
    <w:p w14:paraId="60C372B7" w14:textId="77777777" w:rsidR="00B91F3B" w:rsidRDefault="00B91F3B" w:rsidP="007E1794">
      <w:pPr>
        <w:pStyle w:val="Prrafodelista"/>
        <w:numPr>
          <w:ilvl w:val="0"/>
          <w:numId w:val="5"/>
        </w:numPr>
        <w:ind w:left="1418" w:hanging="284"/>
        <w:jc w:val="both"/>
        <w:rPr>
          <w:rFonts w:ascii="Montserrat" w:hAnsi="Montserrat"/>
        </w:rPr>
      </w:pPr>
      <w:r>
        <w:rPr>
          <w:rFonts w:ascii="Montserrat" w:hAnsi="Montserrat"/>
        </w:rPr>
        <w:t>Encuesta en línea a todas las personas participantes a talleres (120 personas)</w:t>
      </w:r>
    </w:p>
    <w:p w14:paraId="4514B172" w14:textId="77777777" w:rsidR="00B91F3B" w:rsidRDefault="00B91F3B" w:rsidP="007E1794">
      <w:pPr>
        <w:pStyle w:val="Prrafodelista"/>
        <w:numPr>
          <w:ilvl w:val="0"/>
          <w:numId w:val="5"/>
        </w:numPr>
        <w:ind w:left="1418" w:hanging="284"/>
        <w:jc w:val="both"/>
        <w:rPr>
          <w:rFonts w:ascii="Montserrat" w:hAnsi="Montserrat"/>
        </w:rPr>
      </w:pPr>
      <w:r>
        <w:rPr>
          <w:rFonts w:ascii="Montserrat" w:hAnsi="Montserrat"/>
        </w:rPr>
        <w:t>9 sesiones de trabajo con un Grupo Estratégico (30 personas), seleccionado por su involucramiento en la operabilidad y responsabilidad en la aplicación del Manual.</w:t>
      </w:r>
    </w:p>
    <w:p w14:paraId="45E82985" w14:textId="0CD625AA" w:rsidR="00B91F3B" w:rsidRDefault="00B91F3B" w:rsidP="007E1794">
      <w:pPr>
        <w:pStyle w:val="Prrafodelista"/>
        <w:numPr>
          <w:ilvl w:val="0"/>
          <w:numId w:val="5"/>
        </w:numPr>
        <w:ind w:left="1418" w:hanging="284"/>
        <w:jc w:val="both"/>
        <w:rPr>
          <w:rFonts w:ascii="Montserrat" w:hAnsi="Montserrat"/>
        </w:rPr>
      </w:pPr>
      <w:r>
        <w:rPr>
          <w:rFonts w:ascii="Montserrat" w:hAnsi="Montserrat"/>
        </w:rPr>
        <w:t>3 sesiones de sensibilización a tres categorías de personal: academia, áreas de apoyo y estudiantes (90 personas).</w:t>
      </w:r>
    </w:p>
    <w:p w14:paraId="768DBB9D" w14:textId="5A8AD89A" w:rsidR="00B91F3B" w:rsidRDefault="00B91F3B" w:rsidP="007E1794">
      <w:pPr>
        <w:pStyle w:val="Prrafodelista"/>
        <w:numPr>
          <w:ilvl w:val="0"/>
          <w:numId w:val="5"/>
        </w:numPr>
        <w:ind w:left="1418" w:hanging="284"/>
        <w:jc w:val="both"/>
        <w:rPr>
          <w:rFonts w:ascii="Montserrat" w:hAnsi="Montserrat"/>
        </w:rPr>
      </w:pPr>
      <w:r>
        <w:rPr>
          <w:rFonts w:ascii="Montserrat" w:hAnsi="Montserrat"/>
        </w:rPr>
        <w:t>Entrevista a 4 grupos focales (48 personas).</w:t>
      </w:r>
    </w:p>
    <w:p w14:paraId="1BA4796B" w14:textId="32493E22" w:rsidR="00B91F3B" w:rsidRDefault="00C54F91" w:rsidP="007E1794">
      <w:pPr>
        <w:pStyle w:val="Prrafodelista"/>
        <w:numPr>
          <w:ilvl w:val="0"/>
          <w:numId w:val="5"/>
        </w:numPr>
        <w:ind w:left="1418" w:hanging="284"/>
        <w:jc w:val="both"/>
        <w:rPr>
          <w:rFonts w:ascii="Montserrat" w:hAnsi="Montserrat"/>
        </w:rPr>
      </w:pPr>
      <w:r>
        <w:rPr>
          <w:rFonts w:ascii="Montserrat" w:hAnsi="Montserrat"/>
        </w:rPr>
        <w:t>10</w:t>
      </w:r>
      <w:r w:rsidR="00B91F3B">
        <w:rPr>
          <w:rFonts w:ascii="Montserrat" w:hAnsi="Montserrat"/>
        </w:rPr>
        <w:t xml:space="preserve"> entrevistas a profundidad a equipos encargados de la operación de procesos importantes para el Manual </w:t>
      </w:r>
      <w:r>
        <w:rPr>
          <w:rFonts w:ascii="Montserrat" w:hAnsi="Montserrat"/>
        </w:rPr>
        <w:t xml:space="preserve">o conocedoras de algunos procesos </w:t>
      </w:r>
      <w:r w:rsidR="00B91F3B">
        <w:rPr>
          <w:rFonts w:ascii="Montserrat" w:hAnsi="Montserrat"/>
        </w:rPr>
        <w:t>(1</w:t>
      </w:r>
      <w:r>
        <w:rPr>
          <w:rFonts w:ascii="Montserrat" w:hAnsi="Montserrat"/>
        </w:rPr>
        <w:t>8</w:t>
      </w:r>
      <w:r w:rsidR="00B91F3B">
        <w:rPr>
          <w:rFonts w:ascii="Montserrat" w:hAnsi="Montserrat"/>
        </w:rPr>
        <w:t xml:space="preserve"> personas).</w:t>
      </w:r>
    </w:p>
    <w:p w14:paraId="533D069D" w14:textId="77777777" w:rsidR="00B91F3B" w:rsidRDefault="00B91F3B" w:rsidP="007E1794">
      <w:pPr>
        <w:pStyle w:val="Prrafodelista"/>
        <w:ind w:left="1418"/>
        <w:jc w:val="both"/>
        <w:rPr>
          <w:rFonts w:ascii="Montserrat" w:hAnsi="Montserrat"/>
        </w:rPr>
      </w:pPr>
    </w:p>
    <w:p w14:paraId="1FD5DE41" w14:textId="5952A97D" w:rsidR="00B91F3B" w:rsidRDefault="00B91F3B" w:rsidP="007E1794">
      <w:pPr>
        <w:pStyle w:val="Prrafodelista"/>
        <w:ind w:left="1134"/>
        <w:jc w:val="both"/>
        <w:rPr>
          <w:rFonts w:ascii="Montserrat" w:hAnsi="Montserrat"/>
        </w:rPr>
      </w:pPr>
      <w:r>
        <w:rPr>
          <w:rFonts w:ascii="Montserrat" w:hAnsi="Montserrat"/>
        </w:rPr>
        <w:t xml:space="preserve">El involucrar a un máximo de personas que representan la diversidad de ECOSUR en varios ámbitos, además de sensibilizar personas clave al Manual, pretende lograr que este se transforme en un instrumento efectivo para disminuir la desigualdad de género y la discriminación dentro de la institución. </w:t>
      </w:r>
    </w:p>
    <w:p w14:paraId="60747D0E" w14:textId="77777777" w:rsidR="007A10A3" w:rsidRPr="007A10A3" w:rsidRDefault="007A10A3" w:rsidP="007A10A3">
      <w:pPr>
        <w:spacing w:after="0"/>
        <w:rPr>
          <w:rFonts w:ascii="Montserrat" w:hAnsi="Montserrat"/>
        </w:rPr>
      </w:pPr>
    </w:p>
    <w:sectPr w:rsidR="007A10A3" w:rsidRPr="007A10A3" w:rsidSect="00F64461">
      <w:headerReference w:type="default" r:id="rId7"/>
      <w:footerReference w:type="default" r:id="rId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B175D" w14:textId="77777777" w:rsidR="003D0D42" w:rsidRDefault="003D0D42" w:rsidP="005A6D84">
      <w:pPr>
        <w:spacing w:after="0" w:line="240" w:lineRule="auto"/>
      </w:pPr>
      <w:r>
        <w:separator/>
      </w:r>
    </w:p>
  </w:endnote>
  <w:endnote w:type="continuationSeparator" w:id="0">
    <w:p w14:paraId="3560CE19" w14:textId="77777777" w:rsidR="003D0D42" w:rsidRDefault="003D0D42" w:rsidP="005A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207461"/>
      <w:docPartObj>
        <w:docPartGallery w:val="Page Numbers (Bottom of Page)"/>
        <w:docPartUnique/>
      </w:docPartObj>
    </w:sdtPr>
    <w:sdtEndPr>
      <w:rPr>
        <w:rFonts w:ascii="Montserrat" w:hAnsi="Montserrat"/>
        <w:sz w:val="20"/>
        <w:szCs w:val="20"/>
      </w:rPr>
    </w:sdtEndPr>
    <w:sdtContent>
      <w:p w14:paraId="4500684D" w14:textId="262F4114" w:rsidR="00B462C8" w:rsidRPr="00B462C8" w:rsidRDefault="00B462C8">
        <w:pPr>
          <w:pStyle w:val="Piedepgina"/>
          <w:jc w:val="center"/>
          <w:rPr>
            <w:rFonts w:ascii="Montserrat" w:hAnsi="Montserrat"/>
            <w:sz w:val="20"/>
            <w:szCs w:val="20"/>
          </w:rPr>
        </w:pPr>
        <w:r w:rsidRPr="00B462C8">
          <w:rPr>
            <w:rFonts w:ascii="Montserrat" w:hAnsi="Montserrat"/>
            <w:sz w:val="20"/>
            <w:szCs w:val="20"/>
          </w:rPr>
          <w:fldChar w:fldCharType="begin"/>
        </w:r>
        <w:r w:rsidRPr="00B462C8">
          <w:rPr>
            <w:rFonts w:ascii="Montserrat" w:hAnsi="Montserrat"/>
            <w:sz w:val="20"/>
            <w:szCs w:val="20"/>
          </w:rPr>
          <w:instrText>PAGE   \* MERGEFORMAT</w:instrText>
        </w:r>
        <w:r w:rsidRPr="00B462C8">
          <w:rPr>
            <w:rFonts w:ascii="Montserrat" w:hAnsi="Montserrat"/>
            <w:sz w:val="20"/>
            <w:szCs w:val="20"/>
          </w:rPr>
          <w:fldChar w:fldCharType="separate"/>
        </w:r>
        <w:r w:rsidRPr="00B462C8">
          <w:rPr>
            <w:rFonts w:ascii="Montserrat" w:hAnsi="Montserrat"/>
            <w:sz w:val="20"/>
            <w:szCs w:val="20"/>
            <w:lang w:val="es-ES"/>
          </w:rPr>
          <w:t>2</w:t>
        </w:r>
        <w:r w:rsidRPr="00B462C8">
          <w:rPr>
            <w:rFonts w:ascii="Montserrat" w:hAnsi="Montserrat"/>
            <w:sz w:val="20"/>
            <w:szCs w:val="20"/>
          </w:rPr>
          <w:fldChar w:fldCharType="end"/>
        </w:r>
      </w:p>
    </w:sdtContent>
  </w:sdt>
  <w:p w14:paraId="0CF26531" w14:textId="77777777" w:rsidR="00B462C8" w:rsidRDefault="00B462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939B" w14:textId="77777777" w:rsidR="003D0D42" w:rsidRDefault="003D0D42" w:rsidP="005A6D84">
      <w:pPr>
        <w:spacing w:after="0" w:line="240" w:lineRule="auto"/>
      </w:pPr>
      <w:r>
        <w:separator/>
      </w:r>
    </w:p>
  </w:footnote>
  <w:footnote w:type="continuationSeparator" w:id="0">
    <w:p w14:paraId="6A338452" w14:textId="77777777" w:rsidR="003D0D42" w:rsidRDefault="003D0D42" w:rsidP="005A6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F565" w14:textId="5C78D291" w:rsidR="005A6D84" w:rsidRDefault="005A6D84">
    <w:pPr>
      <w:pStyle w:val="Encabezado"/>
    </w:pPr>
    <w:r>
      <w:rPr>
        <w:noProof/>
        <w:lang w:eastAsia="es-MX"/>
      </w:rPr>
      <w:drawing>
        <wp:anchor distT="0" distB="0" distL="114300" distR="114300" simplePos="0" relativeHeight="251658240" behindDoc="0" locked="0" layoutInCell="1" allowOverlap="1" wp14:anchorId="649F7119" wp14:editId="765AE3AF">
          <wp:simplePos x="0" y="0"/>
          <wp:positionH relativeFrom="column">
            <wp:posOffset>438150</wp:posOffset>
          </wp:positionH>
          <wp:positionV relativeFrom="paragraph">
            <wp:posOffset>-219075</wp:posOffset>
          </wp:positionV>
          <wp:extent cx="5124450" cy="86426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64263"/>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5DC0901A" wp14:editId="1011CA54">
          <wp:simplePos x="0" y="0"/>
          <wp:positionH relativeFrom="column">
            <wp:posOffset>7210425</wp:posOffset>
          </wp:positionH>
          <wp:positionV relativeFrom="paragraph">
            <wp:posOffset>-312626</wp:posOffset>
          </wp:positionV>
          <wp:extent cx="1187450" cy="112034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9189" cy="1121986"/>
                  </a:xfrm>
                  <a:prstGeom prst="rect">
                    <a:avLst/>
                  </a:prstGeom>
                  <a:noFill/>
                </pic:spPr>
              </pic:pic>
            </a:graphicData>
          </a:graphic>
          <wp14:sizeRelH relativeFrom="page">
            <wp14:pctWidth>0</wp14:pctWidth>
          </wp14:sizeRelH>
          <wp14:sizeRelV relativeFrom="page">
            <wp14:pctHeight>0</wp14:pctHeight>
          </wp14:sizeRelV>
        </wp:anchor>
      </w:drawing>
    </w:r>
  </w:p>
  <w:p w14:paraId="1D6DF7F2" w14:textId="2AC1B021" w:rsidR="005A6D84" w:rsidRDefault="005A6D84">
    <w:pPr>
      <w:pStyle w:val="Encabezado"/>
    </w:pPr>
  </w:p>
  <w:p w14:paraId="54CB71CB" w14:textId="72AC4982" w:rsidR="005A6D84" w:rsidRDefault="005A6D84">
    <w:pPr>
      <w:pStyle w:val="Encabezado"/>
    </w:pPr>
  </w:p>
  <w:p w14:paraId="568CF69D" w14:textId="77777777" w:rsidR="005A6D84" w:rsidRDefault="005A6D84">
    <w:pPr>
      <w:pStyle w:val="Encabezado"/>
    </w:pPr>
  </w:p>
  <w:p w14:paraId="0C68149D" w14:textId="3CE7A4C3" w:rsidR="005A6D84" w:rsidRDefault="005A6D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423B"/>
    <w:multiLevelType w:val="hybridMultilevel"/>
    <w:tmpl w:val="341A473A"/>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F982799"/>
    <w:multiLevelType w:val="hybridMultilevel"/>
    <w:tmpl w:val="26BC63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8D64B4"/>
    <w:multiLevelType w:val="hybridMultilevel"/>
    <w:tmpl w:val="715C6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CF5EE0"/>
    <w:multiLevelType w:val="hybridMultilevel"/>
    <w:tmpl w:val="120CD5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1A3AD4"/>
    <w:multiLevelType w:val="hybridMultilevel"/>
    <w:tmpl w:val="4D9496C0"/>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65F07312"/>
    <w:multiLevelType w:val="hybridMultilevel"/>
    <w:tmpl w:val="1206ACEA"/>
    <w:lvl w:ilvl="0" w:tplc="F070BF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B734E4E"/>
    <w:multiLevelType w:val="hybridMultilevel"/>
    <w:tmpl w:val="A8F0A45A"/>
    <w:lvl w:ilvl="0" w:tplc="08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6B"/>
    <w:rsid w:val="00081E78"/>
    <w:rsid w:val="0009692B"/>
    <w:rsid w:val="000D27CA"/>
    <w:rsid w:val="000F097A"/>
    <w:rsid w:val="00124234"/>
    <w:rsid w:val="0014014F"/>
    <w:rsid w:val="00161C8D"/>
    <w:rsid w:val="00182413"/>
    <w:rsid w:val="00191991"/>
    <w:rsid w:val="001A5288"/>
    <w:rsid w:val="001B5F5A"/>
    <w:rsid w:val="001B6A6C"/>
    <w:rsid w:val="001D1B8C"/>
    <w:rsid w:val="001D617D"/>
    <w:rsid w:val="001F6BB1"/>
    <w:rsid w:val="00217D69"/>
    <w:rsid w:val="00222C03"/>
    <w:rsid w:val="00226ED9"/>
    <w:rsid w:val="00246EFF"/>
    <w:rsid w:val="00283967"/>
    <w:rsid w:val="002C73ED"/>
    <w:rsid w:val="00317339"/>
    <w:rsid w:val="0036122C"/>
    <w:rsid w:val="00363C59"/>
    <w:rsid w:val="00376C1C"/>
    <w:rsid w:val="003D0D42"/>
    <w:rsid w:val="003D519F"/>
    <w:rsid w:val="003E3DDA"/>
    <w:rsid w:val="003E6A5C"/>
    <w:rsid w:val="004102A7"/>
    <w:rsid w:val="00454518"/>
    <w:rsid w:val="00463EFF"/>
    <w:rsid w:val="00465506"/>
    <w:rsid w:val="00465CEF"/>
    <w:rsid w:val="004B5D5E"/>
    <w:rsid w:val="004B6330"/>
    <w:rsid w:val="004D019C"/>
    <w:rsid w:val="004E5051"/>
    <w:rsid w:val="004E70CF"/>
    <w:rsid w:val="005673C1"/>
    <w:rsid w:val="005912C5"/>
    <w:rsid w:val="005A6D84"/>
    <w:rsid w:val="005C01CC"/>
    <w:rsid w:val="005D0C89"/>
    <w:rsid w:val="005D3192"/>
    <w:rsid w:val="005D5D4F"/>
    <w:rsid w:val="005E6C19"/>
    <w:rsid w:val="00602413"/>
    <w:rsid w:val="00671369"/>
    <w:rsid w:val="006D1B68"/>
    <w:rsid w:val="007035DE"/>
    <w:rsid w:val="00716B80"/>
    <w:rsid w:val="00777E65"/>
    <w:rsid w:val="0078744E"/>
    <w:rsid w:val="00791CC5"/>
    <w:rsid w:val="007A10A3"/>
    <w:rsid w:val="007B6808"/>
    <w:rsid w:val="007C40BE"/>
    <w:rsid w:val="007E1794"/>
    <w:rsid w:val="007E4529"/>
    <w:rsid w:val="00837D3F"/>
    <w:rsid w:val="008429D2"/>
    <w:rsid w:val="00882100"/>
    <w:rsid w:val="00887FFE"/>
    <w:rsid w:val="008954DA"/>
    <w:rsid w:val="008D3A92"/>
    <w:rsid w:val="008F5244"/>
    <w:rsid w:val="00906E33"/>
    <w:rsid w:val="00923F4F"/>
    <w:rsid w:val="00935F2C"/>
    <w:rsid w:val="009658BF"/>
    <w:rsid w:val="009B04D4"/>
    <w:rsid w:val="009F5530"/>
    <w:rsid w:val="00A1070B"/>
    <w:rsid w:val="00A42850"/>
    <w:rsid w:val="00A548D7"/>
    <w:rsid w:val="00AA1A6B"/>
    <w:rsid w:val="00AB092B"/>
    <w:rsid w:val="00AD7E86"/>
    <w:rsid w:val="00B462C8"/>
    <w:rsid w:val="00B91F3B"/>
    <w:rsid w:val="00BD60F9"/>
    <w:rsid w:val="00BD7047"/>
    <w:rsid w:val="00C0018C"/>
    <w:rsid w:val="00C05BBE"/>
    <w:rsid w:val="00C06CB7"/>
    <w:rsid w:val="00C1385C"/>
    <w:rsid w:val="00C509B1"/>
    <w:rsid w:val="00C53742"/>
    <w:rsid w:val="00C54F91"/>
    <w:rsid w:val="00C645EE"/>
    <w:rsid w:val="00C86AF5"/>
    <w:rsid w:val="00D2216D"/>
    <w:rsid w:val="00D22256"/>
    <w:rsid w:val="00D34AC7"/>
    <w:rsid w:val="00D41062"/>
    <w:rsid w:val="00D51760"/>
    <w:rsid w:val="00DA783A"/>
    <w:rsid w:val="00DD78E4"/>
    <w:rsid w:val="00DE3049"/>
    <w:rsid w:val="00E04399"/>
    <w:rsid w:val="00E228E7"/>
    <w:rsid w:val="00E47F1F"/>
    <w:rsid w:val="00E84F45"/>
    <w:rsid w:val="00EA6F78"/>
    <w:rsid w:val="00EB0DBE"/>
    <w:rsid w:val="00F11EFA"/>
    <w:rsid w:val="00F23011"/>
    <w:rsid w:val="00F246AE"/>
    <w:rsid w:val="00F336E4"/>
    <w:rsid w:val="00F35956"/>
    <w:rsid w:val="00F53892"/>
    <w:rsid w:val="00F64461"/>
    <w:rsid w:val="00FD53B4"/>
    <w:rsid w:val="00FF25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E1AB7"/>
  <w15:docId w15:val="{FFC0E8CE-0907-FA4F-817D-15C61172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9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D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D84"/>
  </w:style>
  <w:style w:type="paragraph" w:styleId="Piedepgina">
    <w:name w:val="footer"/>
    <w:basedOn w:val="Normal"/>
    <w:link w:val="PiedepginaCar"/>
    <w:uiPriority w:val="99"/>
    <w:unhideWhenUsed/>
    <w:rsid w:val="005A6D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6D84"/>
  </w:style>
  <w:style w:type="paragraph" w:styleId="Prrafodelista">
    <w:name w:val="List Paragraph"/>
    <w:basedOn w:val="Normal"/>
    <w:uiPriority w:val="34"/>
    <w:qFormat/>
    <w:rsid w:val="005A6D84"/>
    <w:pPr>
      <w:ind w:left="720"/>
      <w:contextualSpacing/>
    </w:pPr>
  </w:style>
  <w:style w:type="table" w:styleId="Tablaconcuadrcula">
    <w:name w:val="Table Grid"/>
    <w:basedOn w:val="Tablanormal"/>
    <w:uiPriority w:val="39"/>
    <w:rsid w:val="005A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035D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035DE"/>
    <w:rPr>
      <w:rFonts w:ascii="Times New Roman" w:hAnsi="Times New Roman" w:cs="Times New Roman"/>
      <w:sz w:val="18"/>
      <w:szCs w:val="18"/>
    </w:rPr>
  </w:style>
  <w:style w:type="character" w:customStyle="1" w:styleId="apple-converted-space">
    <w:name w:val="apple-converted-space"/>
    <w:basedOn w:val="Fuentedeprrafopredeter"/>
    <w:rsid w:val="000D27CA"/>
  </w:style>
  <w:style w:type="paragraph" w:styleId="NormalWeb">
    <w:name w:val="Normal (Web)"/>
    <w:basedOn w:val="Normal"/>
    <w:uiPriority w:val="99"/>
    <w:unhideWhenUsed/>
    <w:rsid w:val="00DA783A"/>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0217">
      <w:bodyDiv w:val="1"/>
      <w:marLeft w:val="0"/>
      <w:marRight w:val="0"/>
      <w:marTop w:val="0"/>
      <w:marBottom w:val="0"/>
      <w:divBdr>
        <w:top w:val="none" w:sz="0" w:space="0" w:color="auto"/>
        <w:left w:val="none" w:sz="0" w:space="0" w:color="auto"/>
        <w:bottom w:val="none" w:sz="0" w:space="0" w:color="auto"/>
        <w:right w:val="none" w:sz="0" w:space="0" w:color="auto"/>
      </w:divBdr>
    </w:div>
    <w:div w:id="1541822681">
      <w:bodyDiv w:val="1"/>
      <w:marLeft w:val="0"/>
      <w:marRight w:val="0"/>
      <w:marTop w:val="0"/>
      <w:marBottom w:val="0"/>
      <w:divBdr>
        <w:top w:val="none" w:sz="0" w:space="0" w:color="auto"/>
        <w:left w:val="none" w:sz="0" w:space="0" w:color="auto"/>
        <w:bottom w:val="none" w:sz="0" w:space="0" w:color="auto"/>
        <w:right w:val="none" w:sz="0" w:space="0" w:color="auto"/>
      </w:divBdr>
    </w:div>
    <w:div w:id="1710910270">
      <w:bodyDiv w:val="1"/>
      <w:marLeft w:val="0"/>
      <w:marRight w:val="0"/>
      <w:marTop w:val="0"/>
      <w:marBottom w:val="0"/>
      <w:divBdr>
        <w:top w:val="none" w:sz="0" w:space="0" w:color="auto"/>
        <w:left w:val="none" w:sz="0" w:space="0" w:color="auto"/>
        <w:bottom w:val="none" w:sz="0" w:space="0" w:color="auto"/>
        <w:right w:val="none" w:sz="0" w:space="0" w:color="auto"/>
      </w:divBdr>
    </w:div>
    <w:div w:id="173469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12</Pages>
  <Words>2932</Words>
  <Characters>16128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23</cp:revision>
  <dcterms:created xsi:type="dcterms:W3CDTF">2021-07-09T17:32:00Z</dcterms:created>
  <dcterms:modified xsi:type="dcterms:W3CDTF">2021-07-15T22:59:00Z</dcterms:modified>
</cp:coreProperties>
</file>