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F2605" w14:textId="4D8CEEA7" w:rsidR="00150E6B" w:rsidRDefault="00150E6B" w:rsidP="00366970">
      <w:pPr>
        <w:spacing w:after="0"/>
        <w:rPr>
          <w:rFonts w:ascii="Montserrat" w:hAnsi="Montserrat"/>
          <w:b/>
          <w:bCs/>
          <w:sz w:val="28"/>
          <w:szCs w:val="28"/>
        </w:rPr>
      </w:pPr>
      <w:r w:rsidRPr="00A81726">
        <w:rPr>
          <w:rFonts w:ascii="Montserrat" w:hAnsi="Montserrat"/>
          <w:b/>
          <w:bCs/>
          <w:sz w:val="28"/>
          <w:szCs w:val="28"/>
        </w:rPr>
        <w:t>IV. Seguimiento de Acuerdos</w:t>
      </w:r>
    </w:p>
    <w:p w14:paraId="32AC68CA" w14:textId="77777777" w:rsidR="00366970" w:rsidRPr="00366970" w:rsidRDefault="00366970" w:rsidP="00366970">
      <w:pPr>
        <w:spacing w:after="0"/>
        <w:rPr>
          <w:rFonts w:ascii="Montserrat" w:hAnsi="Montserrat"/>
          <w:b/>
          <w:bCs/>
        </w:rPr>
      </w:pPr>
    </w:p>
    <w:tbl>
      <w:tblPr>
        <w:tblStyle w:val="Tablaconcuadrcula"/>
        <w:tblW w:w="143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1842"/>
        <w:gridCol w:w="3969"/>
        <w:gridCol w:w="1276"/>
        <w:gridCol w:w="1701"/>
        <w:gridCol w:w="2126"/>
      </w:tblGrid>
      <w:tr w:rsidR="0090240C" w:rsidRPr="00383204" w14:paraId="124CCE03" w14:textId="77777777" w:rsidTr="00DF3E0B">
        <w:trPr>
          <w:trHeight w:val="182"/>
        </w:trPr>
        <w:tc>
          <w:tcPr>
            <w:tcW w:w="3403" w:type="dxa"/>
            <w:gridSpan w:val="2"/>
            <w:shd w:val="clear" w:color="auto" w:fill="DEEAF6" w:themeFill="accent5" w:themeFillTint="33"/>
          </w:tcPr>
          <w:p w14:paraId="2A2BCDAE" w14:textId="0224633A" w:rsidR="00EE3A92" w:rsidRPr="00383204" w:rsidRDefault="00EE3A92" w:rsidP="0092365B">
            <w:pPr>
              <w:spacing w:line="240" w:lineRule="auto"/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383204">
              <w:rPr>
                <w:rFonts w:ascii="Montserrat" w:hAnsi="Montserrat"/>
                <w:b/>
                <w:bCs/>
                <w:sz w:val="20"/>
                <w:szCs w:val="20"/>
              </w:rPr>
              <w:t>Acuerdo</w:t>
            </w:r>
          </w:p>
        </w:tc>
        <w:tc>
          <w:tcPr>
            <w:tcW w:w="1842" w:type="dxa"/>
            <w:vMerge w:val="restart"/>
            <w:shd w:val="clear" w:color="auto" w:fill="DEEAF6" w:themeFill="accent5" w:themeFillTint="33"/>
          </w:tcPr>
          <w:p w14:paraId="78BF8129" w14:textId="77777777" w:rsidR="00EE3A92" w:rsidRDefault="00EE3A92" w:rsidP="0092365B">
            <w:pPr>
              <w:spacing w:line="240" w:lineRule="auto"/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383204">
              <w:rPr>
                <w:rFonts w:ascii="Montserrat" w:hAnsi="Montserrat"/>
                <w:b/>
                <w:bCs/>
                <w:sz w:val="20"/>
                <w:szCs w:val="20"/>
              </w:rPr>
              <w:t>Área(s) responsable(s)</w:t>
            </w:r>
          </w:p>
          <w:p w14:paraId="6D7E62D3" w14:textId="5DED6EC6" w:rsidR="00235FD1" w:rsidRPr="00235FD1" w:rsidRDefault="00235FD1" w:rsidP="00235FD1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DEEAF6" w:themeFill="accent5" w:themeFillTint="33"/>
          </w:tcPr>
          <w:p w14:paraId="563A7B6B" w14:textId="77777777" w:rsidR="007B64B3" w:rsidRPr="00383204" w:rsidRDefault="007B64B3" w:rsidP="0092365B">
            <w:pPr>
              <w:spacing w:line="240" w:lineRule="auto"/>
              <w:jc w:val="center"/>
              <w:rPr>
                <w:rFonts w:ascii="Montserrat" w:eastAsia="Candara" w:hAnsi="Montserrat" w:cs="Candara"/>
                <w:b/>
                <w:spacing w:val="2"/>
                <w:w w:val="102"/>
                <w:sz w:val="20"/>
                <w:szCs w:val="20"/>
              </w:rPr>
            </w:pPr>
          </w:p>
          <w:p w14:paraId="24A237F5" w14:textId="31599F21" w:rsidR="00EE3A92" w:rsidRPr="00383204" w:rsidRDefault="00EE3A92" w:rsidP="0092365B">
            <w:pPr>
              <w:spacing w:line="240" w:lineRule="auto"/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383204">
              <w:rPr>
                <w:rFonts w:ascii="Montserrat" w:eastAsia="Candara" w:hAnsi="Montserrat" w:cs="Candara"/>
                <w:b/>
                <w:spacing w:val="2"/>
                <w:w w:val="102"/>
                <w:sz w:val="20"/>
                <w:szCs w:val="20"/>
              </w:rPr>
              <w:t>Acciones realizadas</w:t>
            </w:r>
          </w:p>
        </w:tc>
        <w:tc>
          <w:tcPr>
            <w:tcW w:w="1276" w:type="dxa"/>
            <w:vMerge w:val="restart"/>
            <w:shd w:val="clear" w:color="auto" w:fill="DEEAF6" w:themeFill="accent5" w:themeFillTint="33"/>
          </w:tcPr>
          <w:p w14:paraId="7E497CDB" w14:textId="27540391" w:rsidR="00EE3A92" w:rsidRPr="00383204" w:rsidRDefault="00EE3A92" w:rsidP="0092365B">
            <w:pPr>
              <w:spacing w:line="240" w:lineRule="auto"/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383204">
              <w:rPr>
                <w:rFonts w:ascii="Montserrat" w:eastAsia="Candara" w:hAnsi="Montserrat" w:cs="Candara"/>
                <w:b/>
                <w:spacing w:val="2"/>
                <w:w w:val="103"/>
                <w:sz w:val="20"/>
                <w:szCs w:val="20"/>
              </w:rPr>
              <w:t>% avances</w:t>
            </w:r>
          </w:p>
        </w:tc>
        <w:tc>
          <w:tcPr>
            <w:tcW w:w="1701" w:type="dxa"/>
            <w:vMerge w:val="restart"/>
            <w:shd w:val="clear" w:color="auto" w:fill="DEEAF6" w:themeFill="accent5" w:themeFillTint="33"/>
          </w:tcPr>
          <w:p w14:paraId="6447C901" w14:textId="0805648D" w:rsidR="00EE3A92" w:rsidRPr="00383204" w:rsidRDefault="00EE3A92" w:rsidP="0092365B">
            <w:pPr>
              <w:spacing w:line="240" w:lineRule="auto"/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383204">
              <w:rPr>
                <w:rFonts w:ascii="Montserrat" w:eastAsia="Candara" w:hAnsi="Montserrat" w:cs="Candara"/>
                <w:b/>
                <w:spacing w:val="2"/>
                <w:w w:val="102"/>
                <w:sz w:val="20"/>
                <w:szCs w:val="20"/>
              </w:rPr>
              <w:t>Fecha compromiso</w:t>
            </w:r>
          </w:p>
        </w:tc>
        <w:tc>
          <w:tcPr>
            <w:tcW w:w="2126" w:type="dxa"/>
            <w:vMerge w:val="restart"/>
            <w:shd w:val="clear" w:color="auto" w:fill="DEEAF6" w:themeFill="accent5" w:themeFillTint="33"/>
          </w:tcPr>
          <w:p w14:paraId="30F7177C" w14:textId="584689D4" w:rsidR="00EE3A92" w:rsidRPr="00383204" w:rsidRDefault="00EE3A92" w:rsidP="0092365B">
            <w:pPr>
              <w:spacing w:line="240" w:lineRule="auto"/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383204">
              <w:rPr>
                <w:rFonts w:ascii="Montserrat" w:eastAsia="Candara" w:hAnsi="Montserrat" w:cs="Candara"/>
                <w:b/>
                <w:spacing w:val="2"/>
                <w:w w:val="102"/>
                <w:sz w:val="20"/>
                <w:szCs w:val="20"/>
              </w:rPr>
              <w:t>Impacto negativo en caso de no cumplir en tiempo y forma</w:t>
            </w:r>
          </w:p>
        </w:tc>
      </w:tr>
      <w:tr w:rsidR="007B64B3" w:rsidRPr="00383204" w14:paraId="510849AB" w14:textId="77777777" w:rsidTr="00DF3E0B">
        <w:trPr>
          <w:trHeight w:val="181"/>
        </w:trPr>
        <w:tc>
          <w:tcPr>
            <w:tcW w:w="709" w:type="dxa"/>
            <w:shd w:val="clear" w:color="auto" w:fill="DEEAF6" w:themeFill="accent5" w:themeFillTint="33"/>
          </w:tcPr>
          <w:p w14:paraId="1D00397E" w14:textId="16775237" w:rsidR="00EE3A92" w:rsidRPr="00383204" w:rsidRDefault="00EE3A92" w:rsidP="0092365B">
            <w:pPr>
              <w:spacing w:line="240" w:lineRule="auto"/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proofErr w:type="spellStart"/>
            <w:r w:rsidRPr="00383204">
              <w:rPr>
                <w:rFonts w:ascii="Montserrat" w:hAnsi="Montserrat"/>
                <w:b/>
                <w:bCs/>
                <w:sz w:val="20"/>
                <w:szCs w:val="20"/>
              </w:rPr>
              <w:t>N</w:t>
            </w:r>
            <w:r w:rsidR="007B64B3" w:rsidRPr="00383204">
              <w:rPr>
                <w:rFonts w:ascii="Montserrat" w:hAnsi="Montserrat"/>
                <w:b/>
                <w:bCs/>
                <w:sz w:val="20"/>
                <w:szCs w:val="20"/>
              </w:rPr>
              <w:t>°</w:t>
            </w:r>
            <w:proofErr w:type="spellEnd"/>
          </w:p>
        </w:tc>
        <w:tc>
          <w:tcPr>
            <w:tcW w:w="2694" w:type="dxa"/>
            <w:shd w:val="clear" w:color="auto" w:fill="DEEAF6" w:themeFill="accent5" w:themeFillTint="33"/>
          </w:tcPr>
          <w:p w14:paraId="5EB1B67D" w14:textId="675F30FD" w:rsidR="00EE3A92" w:rsidRPr="00383204" w:rsidRDefault="00EE3A92" w:rsidP="0092365B">
            <w:pPr>
              <w:spacing w:line="240" w:lineRule="auto"/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383204">
              <w:rPr>
                <w:rFonts w:ascii="Montserrat" w:hAnsi="Montserrat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842" w:type="dxa"/>
            <w:vMerge/>
            <w:shd w:val="clear" w:color="auto" w:fill="DEEAF6" w:themeFill="accent5" w:themeFillTint="33"/>
          </w:tcPr>
          <w:p w14:paraId="62B2D185" w14:textId="77777777" w:rsidR="00EE3A92" w:rsidRPr="00383204" w:rsidRDefault="00EE3A92" w:rsidP="0092365B">
            <w:pPr>
              <w:spacing w:line="240" w:lineRule="auto"/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DEEAF6" w:themeFill="accent5" w:themeFillTint="33"/>
          </w:tcPr>
          <w:p w14:paraId="011CBBAE" w14:textId="77777777" w:rsidR="00EE3A92" w:rsidRPr="00383204" w:rsidRDefault="00EE3A92" w:rsidP="0092365B">
            <w:pPr>
              <w:spacing w:line="240" w:lineRule="auto"/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EEAF6" w:themeFill="accent5" w:themeFillTint="33"/>
          </w:tcPr>
          <w:p w14:paraId="4658A5F4" w14:textId="77777777" w:rsidR="00EE3A92" w:rsidRPr="00383204" w:rsidRDefault="00EE3A92" w:rsidP="0092365B">
            <w:pPr>
              <w:spacing w:line="240" w:lineRule="auto"/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EEAF6" w:themeFill="accent5" w:themeFillTint="33"/>
          </w:tcPr>
          <w:p w14:paraId="51E34DC5" w14:textId="77777777" w:rsidR="00EE3A92" w:rsidRPr="00383204" w:rsidRDefault="00EE3A92" w:rsidP="0092365B">
            <w:pPr>
              <w:spacing w:line="240" w:lineRule="auto"/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DEEAF6" w:themeFill="accent5" w:themeFillTint="33"/>
          </w:tcPr>
          <w:p w14:paraId="182B527D" w14:textId="77777777" w:rsidR="00EE3A92" w:rsidRPr="00383204" w:rsidRDefault="00EE3A92" w:rsidP="0092365B">
            <w:pPr>
              <w:spacing w:line="240" w:lineRule="auto"/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</w:tr>
      <w:tr w:rsidR="001A23D5" w:rsidRPr="00140AA7" w14:paraId="6BBF050B" w14:textId="77777777" w:rsidTr="00DF3E0B">
        <w:tc>
          <w:tcPr>
            <w:tcW w:w="709" w:type="dxa"/>
          </w:tcPr>
          <w:p w14:paraId="2B477166" w14:textId="30485619" w:rsidR="001A23D5" w:rsidRPr="00140AA7" w:rsidRDefault="001A23D5" w:rsidP="001A23D5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140AA7">
              <w:rPr>
                <w:rFonts w:ascii="Montserrat" w:hAnsi="Montserrat"/>
                <w:sz w:val="20"/>
                <w:szCs w:val="20"/>
              </w:rPr>
              <w:t>01-IV-2020</w:t>
            </w:r>
          </w:p>
        </w:tc>
        <w:tc>
          <w:tcPr>
            <w:tcW w:w="2694" w:type="dxa"/>
          </w:tcPr>
          <w:p w14:paraId="6ED61092" w14:textId="3CD0B3D0" w:rsidR="001A23D5" w:rsidRPr="00140AA7" w:rsidRDefault="001A23D5" w:rsidP="001A23D5">
            <w:pPr>
              <w:spacing w:after="0" w:line="240" w:lineRule="auto"/>
              <w:rPr>
                <w:rFonts w:ascii="Montserrat" w:eastAsia="Batang" w:hAnsi="Montserrat" w:cs="Arial"/>
                <w:color w:val="000000"/>
                <w:kern w:val="18"/>
                <w:sz w:val="20"/>
                <w:szCs w:val="20"/>
                <w:lang w:val="es-ES"/>
              </w:rPr>
            </w:pPr>
            <w:r w:rsidRPr="00140AA7">
              <w:rPr>
                <w:rFonts w:ascii="Montserrat" w:eastAsia="Batang" w:hAnsi="Montserrat" w:cs="Arial"/>
                <w:color w:val="000000" w:themeColor="text1"/>
                <w:kern w:val="18"/>
                <w:sz w:val="20"/>
                <w:szCs w:val="20"/>
                <w:lang w:val="es-ES"/>
              </w:rPr>
              <w:t>Seguimiento al proceso de extinción del Fondo de Investigación Científica y Desarrollo Tecnológico de El Colegio de la Frontera Sur” (FID 784) y atender a cabalidad el decreto de extinción emitido el 0</w:t>
            </w:r>
            <w:r>
              <w:rPr>
                <w:rFonts w:ascii="Montserrat" w:eastAsia="Batang" w:hAnsi="Montserrat" w:cs="Arial"/>
                <w:color w:val="000000" w:themeColor="text1"/>
                <w:kern w:val="18"/>
                <w:sz w:val="20"/>
                <w:szCs w:val="20"/>
                <w:lang w:val="es-ES"/>
              </w:rPr>
              <w:t>6</w:t>
            </w:r>
            <w:r w:rsidRPr="00140AA7">
              <w:rPr>
                <w:rFonts w:ascii="Montserrat" w:eastAsia="Batang" w:hAnsi="Montserrat" w:cs="Arial"/>
                <w:color w:val="000000" w:themeColor="text1"/>
                <w:kern w:val="18"/>
                <w:sz w:val="20"/>
                <w:szCs w:val="20"/>
                <w:lang w:val="es-ES"/>
              </w:rPr>
              <w:t xml:space="preserve"> de noviembre de 2020</w:t>
            </w:r>
          </w:p>
        </w:tc>
        <w:tc>
          <w:tcPr>
            <w:tcW w:w="1842" w:type="dxa"/>
          </w:tcPr>
          <w:p w14:paraId="2546ABEC" w14:textId="18354594" w:rsidR="001A23D5" w:rsidRPr="00140AA7" w:rsidRDefault="001A23D5" w:rsidP="001A23D5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140AA7">
              <w:rPr>
                <w:rFonts w:ascii="Montserrat" w:hAnsi="Montserrat"/>
                <w:sz w:val="20"/>
                <w:szCs w:val="20"/>
              </w:rPr>
              <w:t>Dirección de Administración</w:t>
            </w:r>
          </w:p>
        </w:tc>
        <w:tc>
          <w:tcPr>
            <w:tcW w:w="3969" w:type="dxa"/>
          </w:tcPr>
          <w:p w14:paraId="643AF6C5" w14:textId="2FFDB7C0" w:rsidR="00885DD6" w:rsidRDefault="00885DD6" w:rsidP="00F12688">
            <w:pPr>
              <w:spacing w:after="0" w:line="240" w:lineRule="auto"/>
              <w:ind w:right="114"/>
              <w:rPr>
                <w:rFonts w:ascii="Montserrat" w:eastAsia="Candara" w:hAnsi="Montserrat" w:cs="Candara"/>
                <w:sz w:val="20"/>
                <w:szCs w:val="20"/>
              </w:rPr>
            </w:pPr>
            <w:r>
              <w:rPr>
                <w:rFonts w:ascii="Montserrat" w:eastAsia="Candara" w:hAnsi="Montserrat" w:cs="Candara"/>
                <w:sz w:val="20"/>
                <w:szCs w:val="20"/>
              </w:rPr>
              <w:t xml:space="preserve">- </w:t>
            </w:r>
            <w:r w:rsidR="00F12688">
              <w:rPr>
                <w:rFonts w:ascii="Montserrat" w:eastAsia="Candara" w:hAnsi="Montserrat" w:cs="Candara"/>
                <w:sz w:val="20"/>
                <w:szCs w:val="20"/>
              </w:rPr>
              <w:t>Se dio de baja en el Portal Aplicativo de la Secretaría de Hacienda y Crédito Público (PASH</w:t>
            </w:r>
            <w:r w:rsidR="009849DB">
              <w:rPr>
                <w:rFonts w:ascii="Montserrat" w:eastAsia="Candara" w:hAnsi="Montserrat" w:cs="Candara"/>
                <w:sz w:val="20"/>
                <w:szCs w:val="20"/>
              </w:rPr>
              <w:t>)</w:t>
            </w:r>
            <w:r>
              <w:rPr>
                <w:rFonts w:ascii="Montserrat" w:eastAsia="Candara" w:hAnsi="Montserrat" w:cs="Candara"/>
                <w:sz w:val="20"/>
                <w:szCs w:val="20"/>
              </w:rPr>
              <w:t xml:space="preserve"> el Fideicomiso denominado </w:t>
            </w:r>
            <w:r w:rsidRPr="009A429E">
              <w:rPr>
                <w:rFonts w:ascii="Montserrat" w:eastAsia="Candara" w:hAnsi="Montserrat" w:cs="Candara"/>
                <w:b/>
                <w:bCs/>
                <w:sz w:val="20"/>
                <w:szCs w:val="20"/>
              </w:rPr>
              <w:t xml:space="preserve">“Fondo de Investigación Científica y Desarrollo Tecnológico de </w:t>
            </w:r>
            <w:r>
              <w:rPr>
                <w:rFonts w:ascii="Montserrat" w:eastAsia="Candara" w:hAnsi="Montserrat" w:cs="Candara"/>
                <w:b/>
                <w:bCs/>
                <w:sz w:val="20"/>
                <w:szCs w:val="20"/>
              </w:rPr>
              <w:t>El Colegio de la Frontera Sur” (FID-784</w:t>
            </w:r>
            <w:r w:rsidR="00F12688">
              <w:rPr>
                <w:rFonts w:ascii="Montserrat" w:eastAsia="Candara" w:hAnsi="Montserrat" w:cs="Candara"/>
                <w:sz w:val="20"/>
                <w:szCs w:val="20"/>
              </w:rPr>
              <w:t xml:space="preserve">). </w:t>
            </w:r>
            <w:r>
              <w:rPr>
                <w:rFonts w:ascii="Montserrat" w:eastAsia="Candara" w:hAnsi="Montserrat" w:cs="Candara"/>
                <w:sz w:val="20"/>
                <w:szCs w:val="20"/>
              </w:rPr>
              <w:t xml:space="preserve">                                                           - </w:t>
            </w:r>
            <w:r w:rsidR="00CF2B49">
              <w:rPr>
                <w:rFonts w:ascii="Montserrat" w:eastAsia="Candara" w:hAnsi="Montserrat" w:cs="Candara"/>
                <w:sz w:val="20"/>
                <w:szCs w:val="20"/>
              </w:rPr>
              <w:t xml:space="preserve">Mediante oficio </w:t>
            </w:r>
            <w:r w:rsidR="009849DB">
              <w:rPr>
                <w:rFonts w:ascii="Montserrat" w:eastAsia="Candara" w:hAnsi="Montserrat" w:cs="Candara"/>
                <w:sz w:val="20"/>
                <w:szCs w:val="20"/>
              </w:rPr>
              <w:t>núm. UT-2021-139</w:t>
            </w:r>
            <w:r w:rsidR="00CF2B49">
              <w:rPr>
                <w:rFonts w:ascii="Montserrat" w:eastAsia="Candara" w:hAnsi="Montserrat" w:cs="Candara"/>
                <w:sz w:val="20"/>
                <w:szCs w:val="20"/>
              </w:rPr>
              <w:t xml:space="preserve"> se solicitó la baja del Padrón de Sujetos Obligados</w:t>
            </w:r>
            <w:r>
              <w:rPr>
                <w:rFonts w:ascii="Montserrat" w:eastAsia="Candara" w:hAnsi="Montserrat" w:cs="Candara"/>
                <w:sz w:val="20"/>
                <w:szCs w:val="20"/>
              </w:rPr>
              <w:t xml:space="preserve"> del Ámbito Federal</w:t>
            </w:r>
            <w:r w:rsidR="00F12688">
              <w:rPr>
                <w:rFonts w:ascii="Montserrat" w:eastAsia="Candara" w:hAnsi="Montserrat" w:cs="Candara"/>
                <w:sz w:val="20"/>
                <w:szCs w:val="20"/>
              </w:rPr>
              <w:t xml:space="preserve"> </w:t>
            </w:r>
            <w:r>
              <w:rPr>
                <w:rFonts w:ascii="Montserrat" w:eastAsia="Candara" w:hAnsi="Montserrat" w:cs="Candara"/>
                <w:sz w:val="20"/>
                <w:szCs w:val="20"/>
              </w:rPr>
              <w:t xml:space="preserve">del </w:t>
            </w:r>
            <w:r w:rsidR="00F12688">
              <w:rPr>
                <w:rFonts w:ascii="Montserrat" w:eastAsia="Candara" w:hAnsi="Montserrat" w:cs="Candara"/>
                <w:sz w:val="20"/>
                <w:szCs w:val="20"/>
              </w:rPr>
              <w:t>INAI</w:t>
            </w:r>
            <w:r>
              <w:rPr>
                <w:rFonts w:ascii="Montserrat" w:eastAsia="Candara" w:hAnsi="Montserrat" w:cs="Candara"/>
                <w:sz w:val="20"/>
                <w:szCs w:val="20"/>
              </w:rPr>
              <w:t>.</w:t>
            </w:r>
            <w:r w:rsidR="00F12688">
              <w:rPr>
                <w:rFonts w:ascii="Montserrat" w:eastAsia="Candara" w:hAnsi="Montserrat" w:cs="Candara"/>
                <w:sz w:val="20"/>
                <w:szCs w:val="20"/>
              </w:rPr>
              <w:t xml:space="preserve"> </w:t>
            </w:r>
            <w:r w:rsidR="00CF2B49">
              <w:rPr>
                <w:rFonts w:ascii="Montserrat" w:eastAsia="Candara" w:hAnsi="Montserrat" w:cs="Candara"/>
                <w:sz w:val="20"/>
                <w:szCs w:val="20"/>
              </w:rPr>
              <w:t xml:space="preserve"> </w:t>
            </w:r>
          </w:p>
          <w:p w14:paraId="233E5261" w14:textId="22EEE6F4" w:rsidR="004F513C" w:rsidRPr="00140AA7" w:rsidRDefault="00885DD6" w:rsidP="00F12688">
            <w:pPr>
              <w:spacing w:after="0" w:line="240" w:lineRule="auto"/>
              <w:ind w:right="114"/>
              <w:rPr>
                <w:rFonts w:ascii="Montserrat" w:eastAsia="Candara" w:hAnsi="Montserrat" w:cs="Candara"/>
                <w:sz w:val="20"/>
                <w:szCs w:val="20"/>
              </w:rPr>
            </w:pPr>
            <w:r>
              <w:rPr>
                <w:rFonts w:ascii="Montserrat" w:eastAsia="Candara" w:hAnsi="Montserrat" w:cs="Candara"/>
                <w:sz w:val="20"/>
                <w:szCs w:val="20"/>
              </w:rPr>
              <w:t xml:space="preserve">- A la fecha </w:t>
            </w:r>
            <w:r w:rsidR="009849DB">
              <w:rPr>
                <w:rFonts w:ascii="Montserrat" w:eastAsia="Candara" w:hAnsi="Montserrat" w:cs="Candara"/>
                <w:sz w:val="20"/>
                <w:szCs w:val="20"/>
              </w:rPr>
              <w:t>está</w:t>
            </w:r>
            <w:r>
              <w:rPr>
                <w:rFonts w:ascii="Montserrat" w:eastAsia="Candara" w:hAnsi="Montserrat" w:cs="Candara"/>
                <w:sz w:val="20"/>
                <w:szCs w:val="20"/>
              </w:rPr>
              <w:t xml:space="preserve"> p</w:t>
            </w:r>
            <w:r w:rsidR="00CF2B49">
              <w:rPr>
                <w:rFonts w:ascii="Montserrat" w:eastAsia="Candara" w:hAnsi="Montserrat" w:cs="Candara"/>
                <w:sz w:val="20"/>
                <w:szCs w:val="20"/>
              </w:rPr>
              <w:t>endiente la baja ante el Sistema de Administración Tributaria (SAT).</w:t>
            </w:r>
            <w:r w:rsidR="00566D21">
              <w:rPr>
                <w:rFonts w:ascii="Montserrat" w:eastAsia="Candara" w:hAnsi="Montserrat" w:cs="Candar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28EB1E51" w14:textId="5907C5AB" w:rsidR="001A23D5" w:rsidRPr="00140AA7" w:rsidRDefault="00E30519" w:rsidP="00566D21">
            <w:pPr>
              <w:spacing w:after="0" w:line="240" w:lineRule="auto"/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90</w:t>
            </w:r>
            <w:r w:rsidR="00D861BD">
              <w:rPr>
                <w:rFonts w:ascii="Montserrat" w:hAnsi="Montserrat"/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14:paraId="5EF6E36A" w14:textId="43314D52" w:rsidR="001A23D5" w:rsidRPr="00140AA7" w:rsidRDefault="001A23D5" w:rsidP="009A429E">
            <w:pPr>
              <w:spacing w:after="0" w:line="240" w:lineRule="auto"/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3</w:t>
            </w:r>
            <w:r w:rsidR="00B22D23">
              <w:rPr>
                <w:rFonts w:ascii="Montserrat" w:hAnsi="Montserrat"/>
                <w:sz w:val="20"/>
                <w:szCs w:val="20"/>
              </w:rPr>
              <w:t>1</w:t>
            </w:r>
            <w:r>
              <w:rPr>
                <w:rFonts w:ascii="Montserrat" w:hAnsi="Montserrat"/>
                <w:sz w:val="20"/>
                <w:szCs w:val="20"/>
              </w:rPr>
              <w:t>/</w:t>
            </w:r>
            <w:r w:rsidR="00CF2B49">
              <w:rPr>
                <w:rFonts w:ascii="Montserrat" w:hAnsi="Montserrat"/>
                <w:sz w:val="20"/>
                <w:szCs w:val="20"/>
              </w:rPr>
              <w:t>12</w:t>
            </w:r>
            <w:r>
              <w:rPr>
                <w:rFonts w:ascii="Montserrat" w:hAnsi="Montserrat"/>
                <w:sz w:val="20"/>
                <w:szCs w:val="20"/>
              </w:rPr>
              <w:t>/2021</w:t>
            </w:r>
          </w:p>
        </w:tc>
        <w:tc>
          <w:tcPr>
            <w:tcW w:w="2126" w:type="dxa"/>
          </w:tcPr>
          <w:p w14:paraId="407F391E" w14:textId="204CA84E" w:rsidR="001A23D5" w:rsidRPr="00140AA7" w:rsidRDefault="00180019" w:rsidP="001A23D5">
            <w:pPr>
              <w:spacing w:after="0" w:line="240" w:lineRule="auto"/>
              <w:rPr>
                <w:rFonts w:ascii="Montserrat" w:eastAsia="Candara" w:hAnsi="Montserrat" w:cs="Candara"/>
                <w:sz w:val="20"/>
                <w:szCs w:val="20"/>
              </w:rPr>
            </w:pPr>
            <w:r>
              <w:rPr>
                <w:rFonts w:ascii="Montserrat" w:eastAsia="Candara" w:hAnsi="Montserrat" w:cs="Candara"/>
                <w:sz w:val="20"/>
                <w:szCs w:val="20"/>
              </w:rPr>
              <w:t xml:space="preserve">Responsabilidad por no atender lo establecido en el decreto del 6 de noviembre </w:t>
            </w:r>
          </w:p>
        </w:tc>
      </w:tr>
    </w:tbl>
    <w:p w14:paraId="2B647D8B" w14:textId="47CBE62E" w:rsidR="003B2B76" w:rsidRDefault="003B2B76" w:rsidP="0092365B">
      <w:pPr>
        <w:spacing w:line="240" w:lineRule="auto"/>
        <w:rPr>
          <w:rFonts w:ascii="Montserrat" w:hAnsi="Montserrat"/>
        </w:rPr>
      </w:pPr>
    </w:p>
    <w:p w14:paraId="69CB5024" w14:textId="18BFDEEA" w:rsidR="00BC504E" w:rsidRPr="009A429E" w:rsidRDefault="00BC504E" w:rsidP="009A429E">
      <w:pPr>
        <w:spacing w:line="240" w:lineRule="auto"/>
        <w:rPr>
          <w:rFonts w:ascii="Montserrat" w:hAnsi="Montserrat"/>
        </w:rPr>
      </w:pPr>
      <w:r>
        <w:rPr>
          <w:rFonts w:ascii="Montserrat" w:hAnsi="Montserrat"/>
        </w:rPr>
        <w:t>Se adjuntan:</w:t>
      </w:r>
    </w:p>
    <w:p w14:paraId="44CC25F8" w14:textId="234FC563" w:rsidR="00BC504E" w:rsidRDefault="00CF2B49" w:rsidP="00574AD9">
      <w:pPr>
        <w:pStyle w:val="Prrafodelista"/>
        <w:numPr>
          <w:ilvl w:val="0"/>
          <w:numId w:val="8"/>
        </w:numPr>
        <w:rPr>
          <w:rFonts w:ascii="Montserrat" w:hAnsi="Montserrat"/>
        </w:rPr>
      </w:pPr>
      <w:r>
        <w:rPr>
          <w:rFonts w:ascii="Montserrat" w:hAnsi="Montserrat"/>
        </w:rPr>
        <w:t>Oficio de solicitud de baja del INAI</w:t>
      </w:r>
    </w:p>
    <w:p w14:paraId="46543A6F" w14:textId="007A75FE" w:rsidR="009849DB" w:rsidRDefault="009849DB" w:rsidP="00574AD9">
      <w:pPr>
        <w:pStyle w:val="Prrafodelista"/>
        <w:numPr>
          <w:ilvl w:val="0"/>
          <w:numId w:val="8"/>
        </w:numPr>
        <w:rPr>
          <w:rFonts w:ascii="Montserrat" w:hAnsi="Montserrat"/>
        </w:rPr>
      </w:pPr>
      <w:r>
        <w:rPr>
          <w:rFonts w:ascii="Montserrat" w:hAnsi="Montserrat"/>
        </w:rPr>
        <w:t>Comprobante de baja del PASH</w:t>
      </w:r>
    </w:p>
    <w:sectPr w:rsidR="009849DB" w:rsidSect="00804D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080" w:bottom="1440" w:left="1080" w:header="708" w:footer="2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7F44C" w14:textId="77777777" w:rsidR="006176DA" w:rsidRDefault="006176DA" w:rsidP="00EE3A92">
      <w:pPr>
        <w:spacing w:after="0" w:line="240" w:lineRule="auto"/>
      </w:pPr>
      <w:r>
        <w:separator/>
      </w:r>
    </w:p>
  </w:endnote>
  <w:endnote w:type="continuationSeparator" w:id="0">
    <w:p w14:paraId="29B2E136" w14:textId="77777777" w:rsidR="006176DA" w:rsidRDefault="006176DA" w:rsidP="00EE3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1BD28" w14:textId="77777777" w:rsidR="004D52D9" w:rsidRDefault="004D52D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6214649"/>
      <w:docPartObj>
        <w:docPartGallery w:val="Page Numbers (Bottom of Page)"/>
        <w:docPartUnique/>
      </w:docPartObj>
    </w:sdtPr>
    <w:sdtEndPr>
      <w:rPr>
        <w:rFonts w:ascii="Montserrat" w:hAnsi="Montserrat"/>
      </w:rPr>
    </w:sdtEndPr>
    <w:sdtContent>
      <w:p w14:paraId="1AE44AF6" w14:textId="0D9F4374" w:rsidR="00804D5E" w:rsidRDefault="00804D5E">
        <w:pPr>
          <w:pStyle w:val="Piedepgina"/>
          <w:jc w:val="center"/>
        </w:pPr>
        <w:r>
          <w:rPr>
            <w:noProof/>
            <w:lang w:eastAsia="es-MX"/>
          </w:rPr>
          <w:drawing>
            <wp:anchor distT="0" distB="0" distL="114300" distR="114300" simplePos="0" relativeHeight="251663360" behindDoc="0" locked="0" layoutInCell="1" allowOverlap="1" wp14:anchorId="7A4C233C" wp14:editId="03841A45">
              <wp:simplePos x="0" y="0"/>
              <wp:positionH relativeFrom="margin">
                <wp:posOffset>-133350</wp:posOffset>
              </wp:positionH>
              <wp:positionV relativeFrom="paragraph">
                <wp:posOffset>67310</wp:posOffset>
              </wp:positionV>
              <wp:extent cx="9105900" cy="1601355"/>
              <wp:effectExtent l="0" t="0" r="0" b="0"/>
              <wp:wrapNone/>
              <wp:docPr id="58" name="Imagen 5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139148" cy="1607202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093BCD2A" w14:textId="7AFB169B" w:rsidR="0092365B" w:rsidRPr="0092365B" w:rsidRDefault="0092365B">
        <w:pPr>
          <w:pStyle w:val="Piedepgina"/>
          <w:jc w:val="center"/>
          <w:rPr>
            <w:rFonts w:ascii="Montserrat" w:hAnsi="Montserrat"/>
          </w:rPr>
        </w:pPr>
        <w:r w:rsidRPr="0092365B">
          <w:rPr>
            <w:rFonts w:ascii="Montserrat" w:hAnsi="Montserrat"/>
          </w:rPr>
          <w:fldChar w:fldCharType="begin"/>
        </w:r>
        <w:r w:rsidRPr="0092365B">
          <w:rPr>
            <w:rFonts w:ascii="Montserrat" w:hAnsi="Montserrat"/>
          </w:rPr>
          <w:instrText>PAGE   \* MERGEFORMAT</w:instrText>
        </w:r>
        <w:r w:rsidRPr="0092365B">
          <w:rPr>
            <w:rFonts w:ascii="Montserrat" w:hAnsi="Montserrat"/>
          </w:rPr>
          <w:fldChar w:fldCharType="separate"/>
        </w:r>
        <w:r w:rsidR="00EA6678" w:rsidRPr="00EA6678">
          <w:rPr>
            <w:rFonts w:ascii="Montserrat" w:hAnsi="Montserrat"/>
            <w:noProof/>
            <w:lang w:val="es-ES"/>
          </w:rPr>
          <w:t>1</w:t>
        </w:r>
        <w:r w:rsidRPr="0092365B">
          <w:rPr>
            <w:rFonts w:ascii="Montserrat" w:hAnsi="Montserrat"/>
          </w:rPr>
          <w:fldChar w:fldCharType="end"/>
        </w:r>
      </w:p>
    </w:sdtContent>
  </w:sdt>
  <w:p w14:paraId="2444D0AE" w14:textId="66A59D20" w:rsidR="0053196D" w:rsidRDefault="0053196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98F8B" w14:textId="77777777" w:rsidR="004D52D9" w:rsidRDefault="004D52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6A6E5" w14:textId="77777777" w:rsidR="006176DA" w:rsidRDefault="006176DA" w:rsidP="00EE3A92">
      <w:pPr>
        <w:spacing w:after="0" w:line="240" w:lineRule="auto"/>
      </w:pPr>
      <w:r>
        <w:separator/>
      </w:r>
    </w:p>
  </w:footnote>
  <w:footnote w:type="continuationSeparator" w:id="0">
    <w:p w14:paraId="46F9BC6C" w14:textId="77777777" w:rsidR="006176DA" w:rsidRDefault="006176DA" w:rsidP="00EE3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2C331" w14:textId="77777777" w:rsidR="004D52D9" w:rsidRDefault="004D52D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3C0FF" w14:textId="0D2672FB" w:rsidR="00235FD1" w:rsidRPr="00235FD1" w:rsidRDefault="003149D7" w:rsidP="003149D7">
    <w:pPr>
      <w:spacing w:after="0"/>
      <w:ind w:left="2977" w:right="3615"/>
      <w:rPr>
        <w:rFonts w:ascii="Montserrat" w:hAnsi="Montserrat"/>
        <w:b/>
        <w:bCs/>
      </w:rPr>
    </w:pPr>
    <w:bookmarkStart w:id="0" w:name="_Hlk53674418"/>
    <w:r>
      <w:rPr>
        <w:rFonts w:ascii="Montserrat" w:hAnsi="Montserrat"/>
        <w:b/>
        <w:bCs/>
        <w:noProof/>
        <w:lang w:eastAsia="es-MX"/>
      </w:rPr>
      <w:drawing>
        <wp:anchor distT="0" distB="0" distL="114300" distR="114300" simplePos="0" relativeHeight="251664384" behindDoc="0" locked="0" layoutInCell="1" allowOverlap="1" wp14:anchorId="0DA4ED32" wp14:editId="577D913A">
          <wp:simplePos x="0" y="0"/>
          <wp:positionH relativeFrom="column">
            <wp:posOffset>276308</wp:posOffset>
          </wp:positionH>
          <wp:positionV relativeFrom="paragraph">
            <wp:posOffset>-75869</wp:posOffset>
          </wp:positionV>
          <wp:extent cx="2166924" cy="65087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984" cy="6550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4D5E" w:rsidRPr="00235FD1">
      <w:rPr>
        <w:rFonts w:ascii="Montserrat" w:hAnsi="Montserrat"/>
        <w:b/>
        <w:bCs/>
        <w:noProof/>
        <w:lang w:eastAsia="es-MX"/>
      </w:rPr>
      <w:drawing>
        <wp:anchor distT="0" distB="0" distL="114300" distR="114300" simplePos="0" relativeHeight="251660288" behindDoc="0" locked="0" layoutInCell="1" allowOverlap="1" wp14:anchorId="1025BF6A" wp14:editId="21766AED">
          <wp:simplePos x="0" y="0"/>
          <wp:positionH relativeFrom="margin">
            <wp:posOffset>6551930</wp:posOffset>
          </wp:positionH>
          <wp:positionV relativeFrom="paragraph">
            <wp:posOffset>82550</wp:posOffset>
          </wp:positionV>
          <wp:extent cx="1222429" cy="376772"/>
          <wp:effectExtent l="0" t="0" r="0" b="4445"/>
          <wp:wrapNone/>
          <wp:docPr id="56" name="Imagen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429" cy="3767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4D5E" w:rsidRPr="00235FD1">
      <w:rPr>
        <w:rFonts w:ascii="Montserrat" w:hAnsi="Montserrat"/>
        <w:b/>
        <w:bCs/>
        <w:noProof/>
        <w:lang w:eastAsia="es-MX"/>
      </w:rPr>
      <w:drawing>
        <wp:anchor distT="0" distB="0" distL="114300" distR="114300" simplePos="0" relativeHeight="251661312" behindDoc="0" locked="0" layoutInCell="1" allowOverlap="1" wp14:anchorId="3FD447A8" wp14:editId="45343B2D">
          <wp:simplePos x="0" y="0"/>
          <wp:positionH relativeFrom="column">
            <wp:posOffset>7964170</wp:posOffset>
          </wp:positionH>
          <wp:positionV relativeFrom="paragraph">
            <wp:posOffset>5715</wp:posOffset>
          </wp:positionV>
          <wp:extent cx="469127" cy="527067"/>
          <wp:effectExtent l="0" t="0" r="7620" b="6350"/>
          <wp:wrapNone/>
          <wp:docPr id="57" name="Imagen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127" cy="5270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4D5E">
      <w:rPr>
        <w:rFonts w:ascii="Montserrat" w:hAnsi="Montserrat"/>
        <w:b/>
        <w:bCs/>
      </w:rPr>
      <w:t xml:space="preserve">                    </w:t>
    </w:r>
    <w:r w:rsidR="00235FD1" w:rsidRPr="00235FD1">
      <w:rPr>
        <w:rFonts w:ascii="Montserrat" w:hAnsi="Montserrat"/>
        <w:b/>
        <w:bCs/>
      </w:rPr>
      <w:t>Comité de Control y Desempeño Institucional</w:t>
    </w:r>
  </w:p>
  <w:p w14:paraId="6C8FB0EE" w14:textId="09794A5C" w:rsidR="00235FD1" w:rsidRPr="00235FD1" w:rsidRDefault="00804D5E" w:rsidP="003149D7">
    <w:pPr>
      <w:spacing w:after="0"/>
      <w:ind w:left="3261" w:right="5175"/>
      <w:rPr>
        <w:rFonts w:ascii="Montserrat" w:hAnsi="Montserrat"/>
        <w:b/>
        <w:bCs/>
      </w:rPr>
    </w:pPr>
    <w:r>
      <w:rPr>
        <w:rFonts w:ascii="Montserrat" w:hAnsi="Montserrat"/>
        <w:b/>
        <w:bCs/>
      </w:rPr>
      <w:t xml:space="preserve">                             </w:t>
    </w:r>
    <w:r w:rsidR="00235FD1" w:rsidRPr="00235FD1">
      <w:rPr>
        <w:rFonts w:ascii="Montserrat" w:hAnsi="Montserrat"/>
        <w:b/>
        <w:bCs/>
      </w:rPr>
      <w:t>El Colegio de la Frontera Sur</w:t>
    </w:r>
  </w:p>
  <w:p w14:paraId="5F839771" w14:textId="2FD9011B" w:rsidR="00235FD1" w:rsidRPr="00235FD1" w:rsidRDefault="00804D5E" w:rsidP="003149D7">
    <w:pPr>
      <w:spacing w:after="160" w:line="259" w:lineRule="auto"/>
      <w:ind w:left="3261" w:right="5175"/>
      <w:rPr>
        <w:rFonts w:ascii="Montserrat" w:hAnsi="Montserrat"/>
        <w:b/>
        <w:bCs/>
      </w:rPr>
    </w:pPr>
    <w:r>
      <w:rPr>
        <w:rFonts w:ascii="Montserrat" w:hAnsi="Montserrat"/>
        <w:b/>
        <w:bCs/>
      </w:rPr>
      <w:t xml:space="preserve">                          </w:t>
    </w:r>
    <w:r w:rsidR="00180019">
      <w:rPr>
        <w:rFonts w:ascii="Montserrat" w:hAnsi="Montserrat"/>
        <w:b/>
        <w:bCs/>
      </w:rPr>
      <w:t>Cuarta</w:t>
    </w:r>
    <w:r w:rsidR="00235FD1" w:rsidRPr="00235FD1">
      <w:rPr>
        <w:rFonts w:ascii="Montserrat" w:hAnsi="Montserrat"/>
        <w:b/>
        <w:bCs/>
      </w:rPr>
      <w:t xml:space="preserve"> Sesión Ordinaria 202</w:t>
    </w:r>
    <w:r>
      <w:rPr>
        <w:rFonts w:ascii="Montserrat" w:hAnsi="Montserrat"/>
        <w:b/>
        <w:bCs/>
      </w:rPr>
      <w:t xml:space="preserve">1                               </w:t>
    </w:r>
  </w:p>
  <w:bookmarkEnd w:id="0"/>
  <w:p w14:paraId="0256CD92" w14:textId="2FC956F2" w:rsidR="00EE3A92" w:rsidRDefault="00EE3A9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4DDBB" w14:textId="77777777" w:rsidR="004D52D9" w:rsidRDefault="004D52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92914"/>
    <w:multiLevelType w:val="hybridMultilevel"/>
    <w:tmpl w:val="1DF237E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A46D2"/>
    <w:multiLevelType w:val="hybridMultilevel"/>
    <w:tmpl w:val="B3C892BC"/>
    <w:lvl w:ilvl="0" w:tplc="080A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31EA091B"/>
    <w:multiLevelType w:val="hybridMultilevel"/>
    <w:tmpl w:val="20360F6E"/>
    <w:lvl w:ilvl="0" w:tplc="3188823E">
      <w:start w:val="3"/>
      <w:numFmt w:val="bullet"/>
      <w:lvlText w:val="-"/>
      <w:lvlJc w:val="left"/>
      <w:pPr>
        <w:ind w:left="720" w:hanging="360"/>
      </w:pPr>
      <w:rPr>
        <w:rFonts w:ascii="Candara" w:eastAsia="Candara" w:hAnsi="Candara" w:cs="Candar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E6D6D"/>
    <w:multiLevelType w:val="hybridMultilevel"/>
    <w:tmpl w:val="5F0E2E2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E50B7"/>
    <w:multiLevelType w:val="hybridMultilevel"/>
    <w:tmpl w:val="7DC0B9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218F1"/>
    <w:multiLevelType w:val="hybridMultilevel"/>
    <w:tmpl w:val="317E3BC0"/>
    <w:lvl w:ilvl="0" w:tplc="90AA49B2">
      <w:start w:val="1"/>
      <w:numFmt w:val="decimal"/>
      <w:lvlText w:val="%1."/>
      <w:lvlJc w:val="left"/>
      <w:pPr>
        <w:ind w:left="1573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249" w:hanging="360"/>
      </w:pPr>
    </w:lvl>
    <w:lvl w:ilvl="2" w:tplc="080A001B" w:tentative="1">
      <w:start w:val="1"/>
      <w:numFmt w:val="lowerRoman"/>
      <w:lvlText w:val="%3."/>
      <w:lvlJc w:val="right"/>
      <w:pPr>
        <w:ind w:left="2969" w:hanging="180"/>
      </w:pPr>
    </w:lvl>
    <w:lvl w:ilvl="3" w:tplc="080A000F" w:tentative="1">
      <w:start w:val="1"/>
      <w:numFmt w:val="decimal"/>
      <w:lvlText w:val="%4."/>
      <w:lvlJc w:val="left"/>
      <w:pPr>
        <w:ind w:left="3689" w:hanging="360"/>
      </w:pPr>
    </w:lvl>
    <w:lvl w:ilvl="4" w:tplc="080A0019" w:tentative="1">
      <w:start w:val="1"/>
      <w:numFmt w:val="lowerLetter"/>
      <w:lvlText w:val="%5."/>
      <w:lvlJc w:val="left"/>
      <w:pPr>
        <w:ind w:left="4409" w:hanging="360"/>
      </w:pPr>
    </w:lvl>
    <w:lvl w:ilvl="5" w:tplc="080A001B" w:tentative="1">
      <w:start w:val="1"/>
      <w:numFmt w:val="lowerRoman"/>
      <w:lvlText w:val="%6."/>
      <w:lvlJc w:val="right"/>
      <w:pPr>
        <w:ind w:left="5129" w:hanging="180"/>
      </w:pPr>
    </w:lvl>
    <w:lvl w:ilvl="6" w:tplc="080A000F" w:tentative="1">
      <w:start w:val="1"/>
      <w:numFmt w:val="decimal"/>
      <w:lvlText w:val="%7."/>
      <w:lvlJc w:val="left"/>
      <w:pPr>
        <w:ind w:left="5849" w:hanging="360"/>
      </w:pPr>
    </w:lvl>
    <w:lvl w:ilvl="7" w:tplc="080A0019" w:tentative="1">
      <w:start w:val="1"/>
      <w:numFmt w:val="lowerLetter"/>
      <w:lvlText w:val="%8."/>
      <w:lvlJc w:val="left"/>
      <w:pPr>
        <w:ind w:left="6569" w:hanging="360"/>
      </w:pPr>
    </w:lvl>
    <w:lvl w:ilvl="8" w:tplc="080A001B" w:tentative="1">
      <w:start w:val="1"/>
      <w:numFmt w:val="lowerRoman"/>
      <w:lvlText w:val="%9."/>
      <w:lvlJc w:val="right"/>
      <w:pPr>
        <w:ind w:left="7289" w:hanging="180"/>
      </w:pPr>
    </w:lvl>
  </w:abstractNum>
  <w:abstractNum w:abstractNumId="6" w15:restartNumberingAfterBreak="0">
    <w:nsid w:val="6F031AF7"/>
    <w:multiLevelType w:val="hybridMultilevel"/>
    <w:tmpl w:val="B61E175C"/>
    <w:lvl w:ilvl="0" w:tplc="391C6ED8">
      <w:start w:val="4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6E70C7"/>
    <w:multiLevelType w:val="hybridMultilevel"/>
    <w:tmpl w:val="A4F26FE8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A92"/>
    <w:rsid w:val="00031B2D"/>
    <w:rsid w:val="000B4455"/>
    <w:rsid w:val="000D5782"/>
    <w:rsid w:val="0010490C"/>
    <w:rsid w:val="00123A4A"/>
    <w:rsid w:val="001257F8"/>
    <w:rsid w:val="00140AA7"/>
    <w:rsid w:val="00150E6B"/>
    <w:rsid w:val="00151542"/>
    <w:rsid w:val="001646C1"/>
    <w:rsid w:val="00165204"/>
    <w:rsid w:val="00180019"/>
    <w:rsid w:val="0018186A"/>
    <w:rsid w:val="001A23D5"/>
    <w:rsid w:val="001C0143"/>
    <w:rsid w:val="001C0CBF"/>
    <w:rsid w:val="001D2B22"/>
    <w:rsid w:val="001E114F"/>
    <w:rsid w:val="001F2EC1"/>
    <w:rsid w:val="00204FC7"/>
    <w:rsid w:val="00221A96"/>
    <w:rsid w:val="00235FD1"/>
    <w:rsid w:val="00250124"/>
    <w:rsid w:val="00262F2A"/>
    <w:rsid w:val="002846A0"/>
    <w:rsid w:val="00285398"/>
    <w:rsid w:val="002B1822"/>
    <w:rsid w:val="002D2E56"/>
    <w:rsid w:val="002E122A"/>
    <w:rsid w:val="002F0183"/>
    <w:rsid w:val="002F659E"/>
    <w:rsid w:val="003149D7"/>
    <w:rsid w:val="00320301"/>
    <w:rsid w:val="00363768"/>
    <w:rsid w:val="00366970"/>
    <w:rsid w:val="0037260A"/>
    <w:rsid w:val="00383204"/>
    <w:rsid w:val="00395F03"/>
    <w:rsid w:val="003B2B76"/>
    <w:rsid w:val="003B2F18"/>
    <w:rsid w:val="003E4D4F"/>
    <w:rsid w:val="004029EA"/>
    <w:rsid w:val="0041381D"/>
    <w:rsid w:val="00422EE2"/>
    <w:rsid w:val="0046499A"/>
    <w:rsid w:val="004745E4"/>
    <w:rsid w:val="00481A25"/>
    <w:rsid w:val="004923A0"/>
    <w:rsid w:val="004A6B85"/>
    <w:rsid w:val="004A7EA5"/>
    <w:rsid w:val="004B7CF3"/>
    <w:rsid w:val="004D2A3D"/>
    <w:rsid w:val="004D52D9"/>
    <w:rsid w:val="004F513C"/>
    <w:rsid w:val="00505A19"/>
    <w:rsid w:val="0053196D"/>
    <w:rsid w:val="005369CF"/>
    <w:rsid w:val="005636B7"/>
    <w:rsid w:val="00566D21"/>
    <w:rsid w:val="0056789B"/>
    <w:rsid w:val="00574AD9"/>
    <w:rsid w:val="00593986"/>
    <w:rsid w:val="005B2C6D"/>
    <w:rsid w:val="005D0BB7"/>
    <w:rsid w:val="005E2EBD"/>
    <w:rsid w:val="005F1159"/>
    <w:rsid w:val="006176DA"/>
    <w:rsid w:val="00685AD0"/>
    <w:rsid w:val="00694730"/>
    <w:rsid w:val="006C049E"/>
    <w:rsid w:val="006D63FA"/>
    <w:rsid w:val="006E58E8"/>
    <w:rsid w:val="007038E0"/>
    <w:rsid w:val="00704865"/>
    <w:rsid w:val="00717AAF"/>
    <w:rsid w:val="007559AB"/>
    <w:rsid w:val="00756C5F"/>
    <w:rsid w:val="007914D9"/>
    <w:rsid w:val="007B64B3"/>
    <w:rsid w:val="007E12DE"/>
    <w:rsid w:val="007E5723"/>
    <w:rsid w:val="00800F26"/>
    <w:rsid w:val="00804D5E"/>
    <w:rsid w:val="00836CCF"/>
    <w:rsid w:val="008577CE"/>
    <w:rsid w:val="00885DD6"/>
    <w:rsid w:val="0089236C"/>
    <w:rsid w:val="008E781C"/>
    <w:rsid w:val="008F32C5"/>
    <w:rsid w:val="008F6A3B"/>
    <w:rsid w:val="0090240C"/>
    <w:rsid w:val="0092365B"/>
    <w:rsid w:val="00934FA8"/>
    <w:rsid w:val="00966885"/>
    <w:rsid w:val="00974567"/>
    <w:rsid w:val="00977346"/>
    <w:rsid w:val="00977DAF"/>
    <w:rsid w:val="009849DB"/>
    <w:rsid w:val="009930AA"/>
    <w:rsid w:val="00993DC9"/>
    <w:rsid w:val="009A429E"/>
    <w:rsid w:val="009C083F"/>
    <w:rsid w:val="00A05C17"/>
    <w:rsid w:val="00A40EB0"/>
    <w:rsid w:val="00A4169E"/>
    <w:rsid w:val="00A644B3"/>
    <w:rsid w:val="00A721DF"/>
    <w:rsid w:val="00A77AD2"/>
    <w:rsid w:val="00A81726"/>
    <w:rsid w:val="00B049FF"/>
    <w:rsid w:val="00B10E57"/>
    <w:rsid w:val="00B22D23"/>
    <w:rsid w:val="00B63283"/>
    <w:rsid w:val="00BA0A40"/>
    <w:rsid w:val="00BA1640"/>
    <w:rsid w:val="00BC504E"/>
    <w:rsid w:val="00C0784D"/>
    <w:rsid w:val="00C13EEB"/>
    <w:rsid w:val="00C50513"/>
    <w:rsid w:val="00C70AD5"/>
    <w:rsid w:val="00C77F88"/>
    <w:rsid w:val="00C85BC8"/>
    <w:rsid w:val="00CA7DD3"/>
    <w:rsid w:val="00CB46FE"/>
    <w:rsid w:val="00CB4FAF"/>
    <w:rsid w:val="00CB7FA2"/>
    <w:rsid w:val="00CD4D1D"/>
    <w:rsid w:val="00CF2B49"/>
    <w:rsid w:val="00D20200"/>
    <w:rsid w:val="00D268D4"/>
    <w:rsid w:val="00D3175B"/>
    <w:rsid w:val="00D344DE"/>
    <w:rsid w:val="00D665FF"/>
    <w:rsid w:val="00D81EB8"/>
    <w:rsid w:val="00D861BD"/>
    <w:rsid w:val="00D91344"/>
    <w:rsid w:val="00D97B84"/>
    <w:rsid w:val="00DA478D"/>
    <w:rsid w:val="00DF3E0B"/>
    <w:rsid w:val="00E04F3E"/>
    <w:rsid w:val="00E302D2"/>
    <w:rsid w:val="00E30519"/>
    <w:rsid w:val="00E44880"/>
    <w:rsid w:val="00E56F70"/>
    <w:rsid w:val="00E6274B"/>
    <w:rsid w:val="00E77226"/>
    <w:rsid w:val="00E82FAB"/>
    <w:rsid w:val="00EA6678"/>
    <w:rsid w:val="00ED4F5C"/>
    <w:rsid w:val="00EE3A92"/>
    <w:rsid w:val="00F125CF"/>
    <w:rsid w:val="00F12688"/>
    <w:rsid w:val="00F22014"/>
    <w:rsid w:val="00F327CA"/>
    <w:rsid w:val="00F342A3"/>
    <w:rsid w:val="00F44A5C"/>
    <w:rsid w:val="00F7234D"/>
    <w:rsid w:val="00F73D59"/>
    <w:rsid w:val="00F92D83"/>
    <w:rsid w:val="00F96953"/>
    <w:rsid w:val="00FA60ED"/>
    <w:rsid w:val="00FB3102"/>
    <w:rsid w:val="00FD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C0B6C4"/>
  <w15:docId w15:val="{9FC4E9AC-EFDC-4695-872A-37FE70FB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A92"/>
    <w:pPr>
      <w:spacing w:after="12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3A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3A92"/>
  </w:style>
  <w:style w:type="paragraph" w:styleId="Piedepgina">
    <w:name w:val="footer"/>
    <w:basedOn w:val="Normal"/>
    <w:link w:val="PiedepginaCar"/>
    <w:uiPriority w:val="99"/>
    <w:unhideWhenUsed/>
    <w:rsid w:val="00EE3A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3A92"/>
  </w:style>
  <w:style w:type="table" w:styleId="Tablaconcuadrcula">
    <w:name w:val="Table Grid"/>
    <w:basedOn w:val="Tablanormal"/>
    <w:uiPriority w:val="39"/>
    <w:rsid w:val="00EE3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024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9024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Claude</dc:creator>
  <cp:keywords/>
  <dc:description/>
  <cp:lastModifiedBy>Claudia</cp:lastModifiedBy>
  <cp:revision>2</cp:revision>
  <cp:lastPrinted>2020-08-06T15:20:00Z</cp:lastPrinted>
  <dcterms:created xsi:type="dcterms:W3CDTF">2021-11-07T09:28:00Z</dcterms:created>
  <dcterms:modified xsi:type="dcterms:W3CDTF">2021-11-07T09:28:00Z</dcterms:modified>
</cp:coreProperties>
</file>