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4C69" w14:textId="0F1D76F7" w:rsidR="002C73ED" w:rsidRPr="00467879" w:rsidRDefault="005A6D84" w:rsidP="005A6D84">
      <w:pPr>
        <w:spacing w:after="0"/>
        <w:rPr>
          <w:rFonts w:ascii="Montserrat" w:hAnsi="Montserrat"/>
          <w:b/>
          <w:bCs/>
          <w:color w:val="000000" w:themeColor="text1"/>
          <w:sz w:val="28"/>
          <w:szCs w:val="28"/>
        </w:rPr>
      </w:pPr>
      <w:r w:rsidRPr="00467879">
        <w:rPr>
          <w:rFonts w:ascii="Montserrat" w:hAnsi="Montserrat"/>
          <w:b/>
          <w:bCs/>
          <w:color w:val="000000" w:themeColor="text1"/>
          <w:sz w:val="28"/>
          <w:szCs w:val="28"/>
        </w:rPr>
        <w:t>IX. Seguimiento al Informe Anual de Actividades del Comité de Ética</w:t>
      </w:r>
    </w:p>
    <w:p w14:paraId="78699727" w14:textId="7502BFA4" w:rsidR="005A6D84" w:rsidRPr="00467879" w:rsidRDefault="005A6D84" w:rsidP="005A6D84">
      <w:pPr>
        <w:spacing w:after="0"/>
        <w:rPr>
          <w:rFonts w:ascii="Montserrat" w:hAnsi="Montserrat"/>
          <w:color w:val="000000" w:themeColor="text1"/>
        </w:rPr>
      </w:pPr>
    </w:p>
    <w:p w14:paraId="057EF9C8" w14:textId="0C845C26" w:rsidR="005A6D84" w:rsidRPr="00467879" w:rsidRDefault="005A6D84" w:rsidP="007E1794">
      <w:pPr>
        <w:pStyle w:val="Prrafodelista"/>
        <w:numPr>
          <w:ilvl w:val="0"/>
          <w:numId w:val="7"/>
        </w:numPr>
        <w:spacing w:after="0"/>
        <w:rPr>
          <w:rFonts w:ascii="Montserrat" w:hAnsi="Montserrat"/>
          <w:b/>
          <w:bCs/>
          <w:color w:val="000000" w:themeColor="text1"/>
          <w:sz w:val="24"/>
          <w:szCs w:val="24"/>
        </w:rPr>
      </w:pPr>
      <w:r w:rsidRPr="00467879">
        <w:rPr>
          <w:rFonts w:ascii="Montserrat" w:hAnsi="Montserrat"/>
          <w:b/>
          <w:bCs/>
          <w:color w:val="000000" w:themeColor="text1"/>
          <w:sz w:val="24"/>
          <w:szCs w:val="24"/>
        </w:rPr>
        <w:t>Denuncias</w:t>
      </w:r>
    </w:p>
    <w:p w14:paraId="539A72B1" w14:textId="5F198425" w:rsidR="005A6D84" w:rsidRPr="00467879" w:rsidRDefault="005A6D84" w:rsidP="005A6D84">
      <w:pPr>
        <w:spacing w:after="0"/>
        <w:ind w:left="360"/>
        <w:rPr>
          <w:rFonts w:ascii="Montserrat" w:hAnsi="Montserrat"/>
          <w:color w:val="000000" w:themeColor="text1"/>
        </w:rPr>
      </w:pPr>
    </w:p>
    <w:tbl>
      <w:tblPr>
        <w:tblStyle w:val="Tablaconcuadrcula"/>
        <w:tblW w:w="13459" w:type="dxa"/>
        <w:tblInd w:w="3" w:type="dxa"/>
        <w:tblLayout w:type="fixed"/>
        <w:tblLook w:val="04A0" w:firstRow="1" w:lastRow="0" w:firstColumn="1" w:lastColumn="0" w:noHBand="0" w:noVBand="1"/>
      </w:tblPr>
      <w:tblGrid>
        <w:gridCol w:w="1126"/>
        <w:gridCol w:w="5103"/>
        <w:gridCol w:w="7230"/>
      </w:tblGrid>
      <w:tr w:rsidR="00467879" w:rsidRPr="00475409" w14:paraId="0C16A51B" w14:textId="77777777" w:rsidTr="006C5AD4">
        <w:trPr>
          <w:trHeight w:val="526"/>
        </w:trPr>
        <w:tc>
          <w:tcPr>
            <w:tcW w:w="1126" w:type="dxa"/>
          </w:tcPr>
          <w:p w14:paraId="2A68025D" w14:textId="5846D14A" w:rsidR="005A6D84" w:rsidRPr="00475409" w:rsidRDefault="005A6D84" w:rsidP="00F35956">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No. De queja</w:t>
            </w:r>
          </w:p>
        </w:tc>
        <w:tc>
          <w:tcPr>
            <w:tcW w:w="5103" w:type="dxa"/>
            <w:hideMark/>
          </w:tcPr>
          <w:p w14:paraId="732F61AE" w14:textId="77777777" w:rsidR="005A6D84" w:rsidRPr="00475409" w:rsidRDefault="005A6D84" w:rsidP="005A6D84">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Asunto</w:t>
            </w:r>
          </w:p>
        </w:tc>
        <w:tc>
          <w:tcPr>
            <w:tcW w:w="7230" w:type="dxa"/>
            <w:hideMark/>
          </w:tcPr>
          <w:p w14:paraId="7BC33D61" w14:textId="77777777" w:rsidR="005A6D84" w:rsidRPr="00475409" w:rsidRDefault="005A6D84" w:rsidP="005A6D84">
            <w:pPr>
              <w:jc w:val="center"/>
              <w:rPr>
                <w:rFonts w:ascii="Montserrat" w:eastAsia="Times New Roman" w:hAnsi="Montserrat" w:cs="Arial"/>
                <w:b/>
                <w:color w:val="000000" w:themeColor="text1"/>
              </w:rPr>
            </w:pPr>
            <w:r w:rsidRPr="00475409">
              <w:rPr>
                <w:rFonts w:ascii="Montserrat" w:eastAsia="Times New Roman" w:hAnsi="Montserrat" w:cs="Arial"/>
                <w:b/>
                <w:color w:val="000000" w:themeColor="text1"/>
              </w:rPr>
              <w:t>Acciones realizadas hasta su conclusión</w:t>
            </w:r>
          </w:p>
        </w:tc>
      </w:tr>
      <w:tr w:rsidR="00422774" w:rsidRPr="00475409" w14:paraId="66291FB7" w14:textId="77777777" w:rsidTr="006C5AD4">
        <w:trPr>
          <w:trHeight w:val="713"/>
        </w:trPr>
        <w:tc>
          <w:tcPr>
            <w:tcW w:w="1126" w:type="dxa"/>
          </w:tcPr>
          <w:p w14:paraId="5FACCC7C" w14:textId="4860BB5D" w:rsidR="00422774" w:rsidRPr="00475409" w:rsidRDefault="00422774" w:rsidP="00422774">
            <w:pPr>
              <w:jc w:val="center"/>
              <w:rPr>
                <w:rFonts w:ascii="Montserrat" w:hAnsi="Montserrat" w:cs="Arial"/>
                <w:b/>
                <w:color w:val="000000" w:themeColor="text1"/>
                <w:highlight w:val="lightGray"/>
              </w:rPr>
            </w:pPr>
            <w:r w:rsidRPr="00475409">
              <w:rPr>
                <w:rFonts w:ascii="Montserrat" w:hAnsi="Montserrat" w:cs="Arial"/>
                <w:b/>
                <w:color w:val="000000" w:themeColor="text1"/>
              </w:rPr>
              <w:t>06/21</w:t>
            </w:r>
          </w:p>
        </w:tc>
        <w:tc>
          <w:tcPr>
            <w:tcW w:w="5103" w:type="dxa"/>
          </w:tcPr>
          <w:p w14:paraId="032DA950" w14:textId="306167AE" w:rsidR="00422774" w:rsidRPr="00475409" w:rsidRDefault="00422774" w:rsidP="00422774">
            <w:pPr>
              <w:rPr>
                <w:rFonts w:ascii="Montserrat" w:hAnsi="Montserrat" w:cs="Calibri"/>
                <w:color w:val="000000" w:themeColor="text1"/>
                <w:highlight w:val="lightGray"/>
              </w:rPr>
            </w:pPr>
            <w:r w:rsidRPr="00475409">
              <w:rPr>
                <w:rFonts w:ascii="Montserrat" w:hAnsi="Montserrat" w:cs="Arial"/>
                <w:bCs/>
                <w:color w:val="000000" w:themeColor="text1"/>
              </w:rPr>
              <w:t>El 8 de noviembre un té</w:t>
            </w:r>
            <w:r>
              <w:rPr>
                <w:rFonts w:ascii="Montserrat" w:hAnsi="Montserrat" w:cs="Arial"/>
                <w:bCs/>
                <w:color w:val="000000" w:themeColor="text1"/>
              </w:rPr>
              <w:t>c</w:t>
            </w:r>
            <w:r w:rsidRPr="00475409">
              <w:rPr>
                <w:rFonts w:ascii="Montserrat" w:hAnsi="Montserrat" w:cs="Arial"/>
                <w:bCs/>
                <w:color w:val="000000" w:themeColor="text1"/>
              </w:rPr>
              <w:t xml:space="preserve">nico académico de la Unidad San Cristóbal presentó una denuncia contra su jefe por acoso laboral. El Comité calificó la denuncia como probable incumplimiento el 17 de noviembre. </w:t>
            </w:r>
          </w:p>
        </w:tc>
        <w:tc>
          <w:tcPr>
            <w:tcW w:w="7230" w:type="dxa"/>
          </w:tcPr>
          <w:p w14:paraId="09C503A2" w14:textId="161C81A9" w:rsidR="00422774" w:rsidRPr="00475409" w:rsidRDefault="00422774" w:rsidP="00422774">
            <w:pPr>
              <w:rPr>
                <w:rFonts w:ascii="Montserrat" w:hAnsi="Montserrat" w:cs="Arial"/>
                <w:color w:val="000000" w:themeColor="text1"/>
                <w:highlight w:val="lightGray"/>
              </w:rPr>
            </w:pPr>
            <w:r w:rsidRPr="00475409">
              <w:rPr>
                <w:rFonts w:ascii="Montserrat" w:eastAsia="Times New Roman" w:hAnsi="Montserrat" w:cs="Arial"/>
                <w:color w:val="000000" w:themeColor="text1"/>
              </w:rPr>
              <w:t xml:space="preserve">La comisión correspondiente </w:t>
            </w:r>
            <w:r w:rsidR="00E2799B">
              <w:rPr>
                <w:rFonts w:ascii="Montserrat" w:eastAsia="Times New Roman" w:hAnsi="Montserrat" w:cs="Arial"/>
                <w:color w:val="000000" w:themeColor="text1"/>
              </w:rPr>
              <w:t>ha enviado la Resolución del caso</w:t>
            </w:r>
            <w:r w:rsidR="00481DFD">
              <w:rPr>
                <w:rFonts w:ascii="Montserrat" w:eastAsia="Times New Roman" w:hAnsi="Montserrat" w:cs="Arial"/>
                <w:color w:val="000000" w:themeColor="text1"/>
              </w:rPr>
              <w:t xml:space="preserve"> y se están realizando los oficios con las recomendaciones correspondientes.</w:t>
            </w:r>
          </w:p>
        </w:tc>
      </w:tr>
      <w:tr w:rsidR="00467879" w:rsidRPr="00475409" w14:paraId="35B603A4" w14:textId="77777777" w:rsidTr="006C5AD4">
        <w:trPr>
          <w:trHeight w:val="589"/>
        </w:trPr>
        <w:tc>
          <w:tcPr>
            <w:tcW w:w="1126" w:type="dxa"/>
          </w:tcPr>
          <w:p w14:paraId="52B2935A" w14:textId="0F68D8BB" w:rsidR="003155A6" w:rsidRPr="00475409" w:rsidRDefault="003155A6" w:rsidP="00ED355E">
            <w:pPr>
              <w:jc w:val="center"/>
              <w:rPr>
                <w:rFonts w:ascii="Montserrat" w:hAnsi="Montserrat" w:cs="Arial"/>
                <w:b/>
                <w:color w:val="000000" w:themeColor="text1"/>
              </w:rPr>
            </w:pPr>
            <w:r w:rsidRPr="00475409">
              <w:rPr>
                <w:rFonts w:ascii="Montserrat" w:hAnsi="Montserrat" w:cs="Arial"/>
                <w:b/>
                <w:color w:val="000000" w:themeColor="text1"/>
              </w:rPr>
              <w:t>0</w:t>
            </w:r>
            <w:r w:rsidR="00422774">
              <w:rPr>
                <w:rFonts w:ascii="Montserrat" w:hAnsi="Montserrat" w:cs="Arial"/>
                <w:b/>
                <w:color w:val="000000" w:themeColor="text1"/>
              </w:rPr>
              <w:t>1</w:t>
            </w:r>
            <w:r w:rsidRPr="00475409">
              <w:rPr>
                <w:rFonts w:ascii="Montserrat" w:hAnsi="Montserrat" w:cs="Arial"/>
                <w:b/>
                <w:color w:val="000000" w:themeColor="text1"/>
              </w:rPr>
              <w:t>/2</w:t>
            </w:r>
            <w:r w:rsidR="00422774">
              <w:rPr>
                <w:rFonts w:ascii="Montserrat" w:hAnsi="Montserrat" w:cs="Arial"/>
                <w:b/>
                <w:color w:val="000000" w:themeColor="text1"/>
              </w:rPr>
              <w:t>2</w:t>
            </w:r>
          </w:p>
        </w:tc>
        <w:tc>
          <w:tcPr>
            <w:tcW w:w="5103" w:type="dxa"/>
          </w:tcPr>
          <w:p w14:paraId="27CBB31F" w14:textId="74D4839D" w:rsidR="003155A6" w:rsidRPr="00475409" w:rsidRDefault="00E2799B" w:rsidP="00ED355E">
            <w:pPr>
              <w:rPr>
                <w:rFonts w:ascii="Montserrat" w:hAnsi="Montserrat" w:cs="Arial"/>
                <w:bCs/>
                <w:color w:val="000000" w:themeColor="text1"/>
              </w:rPr>
            </w:pPr>
            <w:r>
              <w:rPr>
                <w:rFonts w:ascii="Montserrat" w:hAnsi="Montserrat" w:cs="Arial"/>
                <w:bCs/>
                <w:color w:val="000000" w:themeColor="text1"/>
              </w:rPr>
              <w:t>El 25 de enero</w:t>
            </w:r>
            <w:r w:rsidR="00C21933">
              <w:rPr>
                <w:rFonts w:ascii="Montserrat" w:hAnsi="Montserrat" w:cs="Arial"/>
                <w:bCs/>
                <w:color w:val="000000" w:themeColor="text1"/>
              </w:rPr>
              <w:t xml:space="preserve"> </w:t>
            </w:r>
            <w:r>
              <w:rPr>
                <w:rFonts w:ascii="Montserrat" w:hAnsi="Montserrat" w:cs="Arial"/>
                <w:bCs/>
                <w:color w:val="000000" w:themeColor="text1"/>
              </w:rPr>
              <w:t xml:space="preserve">se recibió la denuncia de una </w:t>
            </w:r>
            <w:r w:rsidR="00481DFD">
              <w:rPr>
                <w:rFonts w:ascii="Montserrat" w:hAnsi="Montserrat" w:cs="Arial"/>
                <w:bCs/>
                <w:color w:val="000000" w:themeColor="text1"/>
              </w:rPr>
              <w:t>t</w:t>
            </w:r>
            <w:r>
              <w:rPr>
                <w:rFonts w:ascii="Montserrat" w:hAnsi="Montserrat" w:cs="Arial"/>
                <w:bCs/>
                <w:color w:val="000000" w:themeColor="text1"/>
              </w:rPr>
              <w:t xml:space="preserve">écnica </w:t>
            </w:r>
            <w:r w:rsidR="00481DFD">
              <w:rPr>
                <w:rFonts w:ascii="Montserrat" w:hAnsi="Montserrat" w:cs="Arial"/>
                <w:bCs/>
                <w:color w:val="000000" w:themeColor="text1"/>
              </w:rPr>
              <w:t>a</w:t>
            </w:r>
            <w:r>
              <w:rPr>
                <w:rFonts w:ascii="Montserrat" w:hAnsi="Montserrat" w:cs="Arial"/>
                <w:bCs/>
                <w:color w:val="000000" w:themeColor="text1"/>
              </w:rPr>
              <w:t>cadémica de la Unidad Chetumal por vulneración a su derecho a la igualdad de oportunidades. El Comité calificó la denuncia como probable incumplimiento el 03 de febrero.</w:t>
            </w:r>
            <w:r w:rsidR="003155A6" w:rsidRPr="00475409">
              <w:rPr>
                <w:rFonts w:ascii="Montserrat" w:hAnsi="Montserrat" w:cs="Arial"/>
                <w:bCs/>
                <w:color w:val="000000" w:themeColor="text1"/>
              </w:rPr>
              <w:t xml:space="preserve"> </w:t>
            </w:r>
          </w:p>
        </w:tc>
        <w:tc>
          <w:tcPr>
            <w:tcW w:w="7230" w:type="dxa"/>
          </w:tcPr>
          <w:p w14:paraId="4CA3746B" w14:textId="69427C18" w:rsidR="003155A6" w:rsidRPr="00475409" w:rsidRDefault="00C21933" w:rsidP="00ED355E">
            <w:pPr>
              <w:rPr>
                <w:rFonts w:ascii="Montserrat" w:hAnsi="Montserrat" w:cs="Arial"/>
                <w:color w:val="000000" w:themeColor="text1"/>
              </w:rPr>
            </w:pPr>
            <w:r>
              <w:rPr>
                <w:rFonts w:ascii="Montserrat" w:hAnsi="Montserrat" w:cs="Arial"/>
                <w:color w:val="000000" w:themeColor="text1"/>
              </w:rPr>
              <w:t>Se conformó la Comisión de investigación del caso y está en proceso.</w:t>
            </w:r>
          </w:p>
        </w:tc>
      </w:tr>
      <w:tr w:rsidR="00481DFD" w:rsidRPr="00475409" w14:paraId="68A08527" w14:textId="77777777" w:rsidTr="006C5AD4">
        <w:trPr>
          <w:trHeight w:val="435"/>
        </w:trPr>
        <w:tc>
          <w:tcPr>
            <w:tcW w:w="1126" w:type="dxa"/>
          </w:tcPr>
          <w:p w14:paraId="22B66B18" w14:textId="441D1B1D" w:rsidR="00481DFD" w:rsidRPr="00475409" w:rsidRDefault="00481DFD" w:rsidP="00481DFD">
            <w:pPr>
              <w:jc w:val="center"/>
              <w:rPr>
                <w:rFonts w:ascii="Montserrat" w:hAnsi="Montserrat" w:cs="Arial"/>
                <w:b/>
                <w:color w:val="000000" w:themeColor="text1"/>
              </w:rPr>
            </w:pPr>
            <w:r w:rsidRPr="00475409">
              <w:rPr>
                <w:rFonts w:ascii="Montserrat" w:hAnsi="Montserrat" w:cs="Arial"/>
                <w:b/>
                <w:color w:val="000000" w:themeColor="text1"/>
              </w:rPr>
              <w:t>0</w:t>
            </w:r>
            <w:r>
              <w:rPr>
                <w:rFonts w:ascii="Montserrat" w:hAnsi="Montserrat" w:cs="Arial"/>
                <w:b/>
                <w:color w:val="000000" w:themeColor="text1"/>
              </w:rPr>
              <w:t>2</w:t>
            </w:r>
            <w:r w:rsidRPr="00475409">
              <w:rPr>
                <w:rFonts w:ascii="Montserrat" w:hAnsi="Montserrat" w:cs="Arial"/>
                <w:b/>
                <w:color w:val="000000" w:themeColor="text1"/>
              </w:rPr>
              <w:t>/2</w:t>
            </w:r>
            <w:r>
              <w:rPr>
                <w:rFonts w:ascii="Montserrat" w:hAnsi="Montserrat" w:cs="Arial"/>
                <w:b/>
                <w:color w:val="000000" w:themeColor="text1"/>
              </w:rPr>
              <w:t>2</w:t>
            </w:r>
          </w:p>
        </w:tc>
        <w:tc>
          <w:tcPr>
            <w:tcW w:w="5103" w:type="dxa"/>
          </w:tcPr>
          <w:p w14:paraId="4B373A41" w14:textId="1522DADC" w:rsidR="00481DFD" w:rsidRPr="00475409" w:rsidRDefault="00481DFD" w:rsidP="00481DFD">
            <w:pPr>
              <w:rPr>
                <w:rFonts w:ascii="Montserrat" w:hAnsi="Montserrat" w:cs="Arial"/>
                <w:bCs/>
                <w:color w:val="000000" w:themeColor="text1"/>
              </w:rPr>
            </w:pPr>
            <w:r w:rsidRPr="00475409">
              <w:rPr>
                <w:rFonts w:ascii="Montserrat" w:hAnsi="Montserrat" w:cs="Arial"/>
                <w:bCs/>
                <w:color w:val="000000" w:themeColor="text1"/>
              </w:rPr>
              <w:t>El 2</w:t>
            </w:r>
            <w:r>
              <w:rPr>
                <w:rFonts w:ascii="Montserrat" w:hAnsi="Montserrat" w:cs="Arial"/>
                <w:bCs/>
                <w:color w:val="000000" w:themeColor="text1"/>
              </w:rPr>
              <w:t>1 de febrero se recibió la denuncia de u</w:t>
            </w:r>
            <w:r w:rsidRPr="00C21933">
              <w:rPr>
                <w:rFonts w:ascii="Montserrat" w:hAnsi="Montserrat" w:cs="Arial"/>
                <w:bCs/>
                <w:color w:val="000000" w:themeColor="text1"/>
              </w:rPr>
              <w:t xml:space="preserve">n </w:t>
            </w:r>
            <w:r>
              <w:rPr>
                <w:rFonts w:ascii="Montserrat" w:hAnsi="Montserrat" w:cs="Arial"/>
                <w:bCs/>
                <w:color w:val="000000" w:themeColor="text1"/>
              </w:rPr>
              <w:t>t</w:t>
            </w:r>
            <w:r w:rsidRPr="00C21933">
              <w:rPr>
                <w:rFonts w:ascii="Montserrat" w:hAnsi="Montserrat" w:cs="Arial"/>
                <w:bCs/>
                <w:color w:val="000000" w:themeColor="text1"/>
              </w:rPr>
              <w:t xml:space="preserve">écnico </w:t>
            </w:r>
            <w:r>
              <w:rPr>
                <w:rFonts w:ascii="Montserrat" w:hAnsi="Montserrat" w:cs="Arial"/>
                <w:bCs/>
                <w:color w:val="000000" w:themeColor="text1"/>
              </w:rPr>
              <w:t>t</w:t>
            </w:r>
            <w:r w:rsidRPr="00C21933">
              <w:rPr>
                <w:rFonts w:ascii="Montserrat" w:hAnsi="Montserrat" w:cs="Arial"/>
                <w:bCs/>
                <w:color w:val="000000" w:themeColor="text1"/>
              </w:rPr>
              <w:t xml:space="preserve">itular de la Unidad Chetumal </w:t>
            </w:r>
            <w:r>
              <w:rPr>
                <w:rFonts w:ascii="Montserrat" w:hAnsi="Montserrat" w:cs="Arial"/>
                <w:bCs/>
                <w:color w:val="000000" w:themeColor="text1"/>
              </w:rPr>
              <w:t xml:space="preserve">contra su jefe inmediato, </w:t>
            </w:r>
            <w:r w:rsidRPr="00C21933">
              <w:rPr>
                <w:rFonts w:ascii="Montserrat" w:hAnsi="Montserrat" w:cs="Arial"/>
                <w:bCs/>
                <w:color w:val="000000" w:themeColor="text1"/>
              </w:rPr>
              <w:t>manifiesta que ha recibido malos tratos</w:t>
            </w:r>
            <w:r>
              <w:rPr>
                <w:rFonts w:ascii="Montserrat" w:hAnsi="Montserrat" w:cs="Arial"/>
                <w:bCs/>
                <w:color w:val="000000" w:themeColor="text1"/>
              </w:rPr>
              <w:t>. El Comité calificó la denuncia como probable incumplimiento el 25 de febrero</w:t>
            </w:r>
            <w:r w:rsidRPr="00475409">
              <w:rPr>
                <w:rFonts w:ascii="Montserrat" w:hAnsi="Montserrat" w:cs="Arial"/>
                <w:bCs/>
                <w:color w:val="000000" w:themeColor="text1"/>
              </w:rPr>
              <w:t xml:space="preserve">. </w:t>
            </w:r>
          </w:p>
        </w:tc>
        <w:tc>
          <w:tcPr>
            <w:tcW w:w="7230" w:type="dxa"/>
          </w:tcPr>
          <w:p w14:paraId="20C2B4D8" w14:textId="496B1F57" w:rsidR="00481DFD" w:rsidRPr="00475409" w:rsidRDefault="00481DFD" w:rsidP="00481DFD">
            <w:pPr>
              <w:pStyle w:val="Prrafodelista"/>
              <w:ind w:left="34"/>
              <w:rPr>
                <w:rFonts w:ascii="Montserrat" w:hAnsi="Montserrat" w:cs="Arial"/>
                <w:color w:val="000000" w:themeColor="text1"/>
              </w:rPr>
            </w:pPr>
            <w:r>
              <w:rPr>
                <w:rFonts w:ascii="Montserrat" w:hAnsi="Montserrat" w:cs="Arial"/>
                <w:color w:val="000000" w:themeColor="text1"/>
              </w:rPr>
              <w:t>Se conformó la Comisión de investigación del caso y está en proceso.</w:t>
            </w:r>
          </w:p>
        </w:tc>
      </w:tr>
      <w:tr w:rsidR="00467879" w:rsidRPr="00475409" w14:paraId="01D07D96" w14:textId="77777777" w:rsidTr="006C5AD4">
        <w:trPr>
          <w:trHeight w:val="435"/>
        </w:trPr>
        <w:tc>
          <w:tcPr>
            <w:tcW w:w="1126" w:type="dxa"/>
          </w:tcPr>
          <w:p w14:paraId="670CE11C" w14:textId="7DD112A3" w:rsidR="003155A6" w:rsidRPr="00475409" w:rsidRDefault="003155A6" w:rsidP="003155A6">
            <w:pPr>
              <w:jc w:val="center"/>
              <w:rPr>
                <w:rFonts w:ascii="Montserrat" w:hAnsi="Montserrat" w:cs="Arial"/>
                <w:b/>
                <w:color w:val="000000" w:themeColor="text1"/>
              </w:rPr>
            </w:pPr>
            <w:r w:rsidRPr="00475409">
              <w:rPr>
                <w:rFonts w:ascii="Montserrat" w:hAnsi="Montserrat" w:cs="Arial"/>
                <w:b/>
                <w:color w:val="000000" w:themeColor="text1"/>
              </w:rPr>
              <w:t>0</w:t>
            </w:r>
            <w:r w:rsidR="00422774">
              <w:rPr>
                <w:rFonts w:ascii="Montserrat" w:hAnsi="Montserrat" w:cs="Arial"/>
                <w:b/>
                <w:color w:val="000000" w:themeColor="text1"/>
              </w:rPr>
              <w:t>3</w:t>
            </w:r>
            <w:r w:rsidRPr="00475409">
              <w:rPr>
                <w:rFonts w:ascii="Montserrat" w:hAnsi="Montserrat" w:cs="Arial"/>
                <w:b/>
                <w:color w:val="000000" w:themeColor="text1"/>
              </w:rPr>
              <w:t>/2</w:t>
            </w:r>
            <w:r w:rsidR="00422774">
              <w:rPr>
                <w:rFonts w:ascii="Montserrat" w:hAnsi="Montserrat" w:cs="Arial"/>
                <w:b/>
                <w:color w:val="000000" w:themeColor="text1"/>
              </w:rPr>
              <w:t>2</w:t>
            </w:r>
          </w:p>
        </w:tc>
        <w:tc>
          <w:tcPr>
            <w:tcW w:w="5103" w:type="dxa"/>
          </w:tcPr>
          <w:p w14:paraId="7424D7D8" w14:textId="4D567870" w:rsidR="003155A6" w:rsidRPr="00475409" w:rsidRDefault="00481DFD" w:rsidP="003529B0">
            <w:pPr>
              <w:rPr>
                <w:rFonts w:ascii="Montserrat" w:hAnsi="Montserrat" w:cs="Arial"/>
                <w:bCs/>
                <w:color w:val="000000" w:themeColor="text1"/>
              </w:rPr>
            </w:pPr>
            <w:r w:rsidRPr="00475409">
              <w:rPr>
                <w:rFonts w:ascii="Montserrat" w:hAnsi="Montserrat" w:cs="Arial"/>
                <w:bCs/>
                <w:color w:val="000000" w:themeColor="text1"/>
              </w:rPr>
              <w:t xml:space="preserve">El </w:t>
            </w:r>
            <w:r>
              <w:rPr>
                <w:rFonts w:ascii="Montserrat" w:hAnsi="Montserrat" w:cs="Arial"/>
                <w:bCs/>
                <w:color w:val="000000" w:themeColor="text1"/>
              </w:rPr>
              <w:t xml:space="preserve">18 de marzo se recibió la denuncia de un </w:t>
            </w:r>
            <w:r w:rsidR="00076950">
              <w:rPr>
                <w:rFonts w:ascii="Montserrat" w:hAnsi="Montserrat" w:cs="Arial"/>
                <w:bCs/>
                <w:color w:val="000000" w:themeColor="text1"/>
              </w:rPr>
              <w:t>personal de administración</w:t>
            </w:r>
            <w:r>
              <w:rPr>
                <w:rFonts w:ascii="Montserrat" w:hAnsi="Montserrat" w:cs="Arial"/>
                <w:bCs/>
                <w:color w:val="000000" w:themeColor="text1"/>
              </w:rPr>
              <w:t xml:space="preserve"> de </w:t>
            </w:r>
            <w:r w:rsidRPr="00475409">
              <w:rPr>
                <w:rFonts w:ascii="Montserrat" w:hAnsi="Montserrat" w:cs="Arial"/>
                <w:bCs/>
                <w:color w:val="000000" w:themeColor="text1"/>
              </w:rPr>
              <w:t xml:space="preserve">la Unidad </w:t>
            </w:r>
            <w:r>
              <w:rPr>
                <w:rFonts w:ascii="Montserrat" w:hAnsi="Montserrat" w:cs="Arial"/>
                <w:bCs/>
                <w:color w:val="000000" w:themeColor="text1"/>
              </w:rPr>
              <w:t>San Cristóbal contra su jefe inmediato por rescisión de su contrato, denuncia maltrato y falta de respeto.</w:t>
            </w:r>
            <w:r w:rsidRPr="00475409">
              <w:rPr>
                <w:rFonts w:ascii="Montserrat" w:hAnsi="Montserrat" w:cs="Arial"/>
                <w:bCs/>
                <w:color w:val="000000" w:themeColor="text1"/>
              </w:rPr>
              <w:t xml:space="preserve"> El Comité calificó la denuncia como probable incumplimiento el </w:t>
            </w:r>
            <w:r>
              <w:rPr>
                <w:rFonts w:ascii="Montserrat" w:hAnsi="Montserrat" w:cs="Arial"/>
                <w:bCs/>
                <w:color w:val="000000" w:themeColor="text1"/>
              </w:rPr>
              <w:t xml:space="preserve">23 </w:t>
            </w:r>
            <w:r w:rsidRPr="00475409">
              <w:rPr>
                <w:rFonts w:ascii="Montserrat" w:hAnsi="Montserrat" w:cs="Arial"/>
                <w:bCs/>
                <w:color w:val="000000" w:themeColor="text1"/>
              </w:rPr>
              <w:t xml:space="preserve">de </w:t>
            </w:r>
            <w:r>
              <w:rPr>
                <w:rFonts w:ascii="Montserrat" w:hAnsi="Montserrat" w:cs="Arial"/>
                <w:bCs/>
                <w:color w:val="000000" w:themeColor="text1"/>
              </w:rPr>
              <w:t>marzo.</w:t>
            </w:r>
          </w:p>
        </w:tc>
        <w:tc>
          <w:tcPr>
            <w:tcW w:w="7230" w:type="dxa"/>
          </w:tcPr>
          <w:p w14:paraId="44797028" w14:textId="1ED26DD0" w:rsidR="003155A6" w:rsidRPr="00475409" w:rsidRDefault="006C5AD4" w:rsidP="003155A6">
            <w:pPr>
              <w:pStyle w:val="Prrafodelista"/>
              <w:ind w:left="34"/>
              <w:rPr>
                <w:rFonts w:ascii="Montserrat" w:eastAsia="Times New Roman" w:hAnsi="Montserrat" w:cs="Arial"/>
                <w:color w:val="000000" w:themeColor="text1"/>
              </w:rPr>
            </w:pPr>
            <w:r>
              <w:rPr>
                <w:rFonts w:ascii="Montserrat" w:hAnsi="Montserrat" w:cs="Arial"/>
                <w:color w:val="000000" w:themeColor="text1"/>
              </w:rPr>
              <w:t>Se conformó la Comisión de investigación del caso y está en proceso.</w:t>
            </w:r>
          </w:p>
        </w:tc>
      </w:tr>
    </w:tbl>
    <w:p w14:paraId="70EF6EDB" w14:textId="58E4D6F7" w:rsidR="005A6D84" w:rsidRDefault="005A6D84" w:rsidP="005A6D84">
      <w:pPr>
        <w:spacing w:after="0"/>
        <w:ind w:left="360"/>
        <w:rPr>
          <w:rFonts w:ascii="Montserrat" w:hAnsi="Montserrat"/>
          <w:color w:val="000000" w:themeColor="text1"/>
        </w:rPr>
      </w:pPr>
    </w:p>
    <w:p w14:paraId="5E179F04" w14:textId="77777777" w:rsidR="00063C5B" w:rsidRPr="00467879" w:rsidRDefault="00063C5B" w:rsidP="005A6D84">
      <w:pPr>
        <w:spacing w:after="0"/>
        <w:ind w:left="360"/>
        <w:rPr>
          <w:rFonts w:ascii="Montserrat" w:hAnsi="Montserrat"/>
          <w:color w:val="000000" w:themeColor="text1"/>
        </w:rPr>
      </w:pPr>
    </w:p>
    <w:p w14:paraId="6871999A" w14:textId="77777777" w:rsidR="009B15E3" w:rsidRDefault="005A6D84" w:rsidP="007E1794">
      <w:pPr>
        <w:pStyle w:val="Prrafodelista"/>
        <w:numPr>
          <w:ilvl w:val="0"/>
          <w:numId w:val="7"/>
        </w:numPr>
        <w:spacing w:after="0"/>
        <w:rPr>
          <w:rFonts w:ascii="Montserrat" w:hAnsi="Montserrat"/>
          <w:b/>
          <w:bCs/>
          <w:color w:val="000000" w:themeColor="text1"/>
          <w:sz w:val="24"/>
          <w:szCs w:val="24"/>
        </w:rPr>
      </w:pPr>
      <w:r w:rsidRPr="00467879">
        <w:rPr>
          <w:rFonts w:ascii="Montserrat" w:hAnsi="Montserrat"/>
          <w:b/>
          <w:bCs/>
          <w:color w:val="000000" w:themeColor="text1"/>
          <w:sz w:val="24"/>
          <w:szCs w:val="24"/>
        </w:rPr>
        <w:t xml:space="preserve">Informe de Seguimiento al Plan </w:t>
      </w:r>
      <w:r w:rsidR="00475409">
        <w:rPr>
          <w:rFonts w:ascii="Montserrat" w:hAnsi="Montserrat"/>
          <w:b/>
          <w:bCs/>
          <w:color w:val="000000" w:themeColor="text1"/>
          <w:sz w:val="24"/>
          <w:szCs w:val="24"/>
        </w:rPr>
        <w:t>A</w:t>
      </w:r>
      <w:r w:rsidRPr="00467879">
        <w:rPr>
          <w:rFonts w:ascii="Montserrat" w:hAnsi="Montserrat"/>
          <w:b/>
          <w:bCs/>
          <w:color w:val="000000" w:themeColor="text1"/>
          <w:sz w:val="24"/>
          <w:szCs w:val="24"/>
        </w:rPr>
        <w:t>nual de Trabajo</w:t>
      </w:r>
    </w:p>
    <w:p w14:paraId="2973EFBD" w14:textId="77777777" w:rsidR="009B15E3" w:rsidRDefault="009B15E3" w:rsidP="009B15E3">
      <w:pPr>
        <w:spacing w:after="0"/>
        <w:ind w:left="360"/>
        <w:rPr>
          <w:rFonts w:ascii="Montserrat" w:hAnsi="Montserrat"/>
          <w:b/>
          <w:bCs/>
          <w:color w:val="000000" w:themeColor="text1"/>
          <w:sz w:val="24"/>
          <w:szCs w:val="24"/>
        </w:rPr>
      </w:pPr>
    </w:p>
    <w:p w14:paraId="5A265027" w14:textId="4E8753E4" w:rsidR="005A6D84" w:rsidRPr="009B15E3" w:rsidRDefault="009B15E3" w:rsidP="009B15E3">
      <w:pPr>
        <w:spacing w:after="0"/>
        <w:ind w:left="360"/>
        <w:jc w:val="both"/>
        <w:rPr>
          <w:rFonts w:ascii="Montserrat" w:hAnsi="Montserrat"/>
          <w:color w:val="000000" w:themeColor="text1"/>
          <w:sz w:val="24"/>
          <w:szCs w:val="24"/>
        </w:rPr>
      </w:pPr>
      <w:r w:rsidRPr="009B15E3">
        <w:rPr>
          <w:rFonts w:ascii="Montserrat" w:hAnsi="Montserrat"/>
          <w:color w:val="000000" w:themeColor="text1"/>
          <w:sz w:val="24"/>
          <w:szCs w:val="24"/>
        </w:rPr>
        <w:t>Los porcentajes de avances al P</w:t>
      </w:r>
      <w:r>
        <w:rPr>
          <w:rFonts w:ascii="Montserrat" w:hAnsi="Montserrat"/>
          <w:color w:val="000000" w:themeColor="text1"/>
          <w:sz w:val="24"/>
          <w:szCs w:val="24"/>
        </w:rPr>
        <w:t xml:space="preserve">lan de </w:t>
      </w:r>
      <w:proofErr w:type="spellStart"/>
      <w:r>
        <w:rPr>
          <w:rFonts w:ascii="Montserrat" w:hAnsi="Montserrat"/>
          <w:color w:val="000000" w:themeColor="text1"/>
          <w:sz w:val="24"/>
          <w:szCs w:val="24"/>
        </w:rPr>
        <w:t>Tabajo</w:t>
      </w:r>
      <w:proofErr w:type="spellEnd"/>
      <w:r>
        <w:rPr>
          <w:rFonts w:ascii="Montserrat" w:hAnsi="Montserrat"/>
          <w:color w:val="000000" w:themeColor="text1"/>
          <w:sz w:val="24"/>
          <w:szCs w:val="24"/>
        </w:rPr>
        <w:t xml:space="preserve"> </w:t>
      </w:r>
      <w:r w:rsidRPr="009B15E3">
        <w:rPr>
          <w:rFonts w:ascii="Montserrat" w:hAnsi="Montserrat"/>
          <w:color w:val="000000" w:themeColor="text1"/>
          <w:sz w:val="24"/>
          <w:szCs w:val="24"/>
        </w:rPr>
        <w:t xml:space="preserve">2022 del Comité de </w:t>
      </w:r>
      <w:proofErr w:type="gramStart"/>
      <w:r w:rsidRPr="009B15E3">
        <w:rPr>
          <w:rFonts w:ascii="Montserrat" w:hAnsi="Montserrat"/>
          <w:color w:val="000000" w:themeColor="text1"/>
          <w:sz w:val="24"/>
          <w:szCs w:val="24"/>
        </w:rPr>
        <w:t>Ética  se</w:t>
      </w:r>
      <w:proofErr w:type="gramEnd"/>
      <w:r w:rsidRPr="009B15E3">
        <w:rPr>
          <w:rFonts w:ascii="Montserrat" w:hAnsi="Montserrat"/>
          <w:color w:val="000000" w:themeColor="text1"/>
          <w:sz w:val="24"/>
          <w:szCs w:val="24"/>
        </w:rPr>
        <w:t xml:space="preserve"> calculan de acuerdo a las metas anuales</w:t>
      </w:r>
    </w:p>
    <w:p w14:paraId="7DFB4C2D" w14:textId="5CF63794" w:rsidR="005A6D84" w:rsidRPr="00467879" w:rsidRDefault="005A6D84" w:rsidP="005A6D84">
      <w:pPr>
        <w:spacing w:after="0"/>
        <w:rPr>
          <w:rFonts w:ascii="Montserrat" w:hAnsi="Montserrat"/>
          <w:color w:val="000000" w:themeColor="text1"/>
        </w:rPr>
      </w:pPr>
    </w:p>
    <w:p w14:paraId="6CBF006E" w14:textId="69E0D8AC" w:rsidR="005A6D84" w:rsidRPr="00467879" w:rsidRDefault="00E47F1F" w:rsidP="00E47F1F">
      <w:pPr>
        <w:pStyle w:val="Prrafodelista"/>
        <w:numPr>
          <w:ilvl w:val="0"/>
          <w:numId w:val="2"/>
        </w:numPr>
        <w:tabs>
          <w:tab w:val="left" w:pos="993"/>
        </w:tabs>
        <w:spacing w:after="0"/>
        <w:ind w:left="567" w:firstLine="142"/>
        <w:rPr>
          <w:rFonts w:ascii="Montserrat" w:hAnsi="Montserrat"/>
          <w:b/>
          <w:bCs/>
          <w:color w:val="000000" w:themeColor="text1"/>
        </w:rPr>
      </w:pPr>
      <w:r w:rsidRPr="00467879">
        <w:rPr>
          <w:rFonts w:ascii="Montserrat" w:hAnsi="Montserrat"/>
          <w:b/>
          <w:bCs/>
          <w:color w:val="000000" w:themeColor="text1"/>
        </w:rPr>
        <w:t xml:space="preserve">Capacitación, sensibilización, </w:t>
      </w:r>
      <w:r w:rsidR="003E3DDA" w:rsidRPr="00467879">
        <w:rPr>
          <w:rFonts w:ascii="Montserrat" w:hAnsi="Montserrat"/>
          <w:b/>
          <w:bCs/>
          <w:color w:val="000000" w:themeColor="text1"/>
        </w:rPr>
        <w:t>a</w:t>
      </w:r>
      <w:r w:rsidRPr="00467879">
        <w:rPr>
          <w:rFonts w:ascii="Montserrat" w:hAnsi="Montserrat"/>
          <w:b/>
          <w:bCs/>
          <w:color w:val="000000" w:themeColor="text1"/>
        </w:rPr>
        <w:t xml:space="preserve">sesoría y </w:t>
      </w:r>
      <w:r w:rsidR="003E3DDA" w:rsidRPr="00467879">
        <w:rPr>
          <w:rFonts w:ascii="Montserrat" w:hAnsi="Montserrat"/>
          <w:b/>
          <w:bCs/>
          <w:color w:val="000000" w:themeColor="text1"/>
        </w:rPr>
        <w:t>c</w:t>
      </w:r>
      <w:r w:rsidRPr="00467879">
        <w:rPr>
          <w:rFonts w:ascii="Montserrat" w:hAnsi="Montserrat"/>
          <w:b/>
          <w:bCs/>
          <w:color w:val="000000" w:themeColor="text1"/>
        </w:rPr>
        <w:t>onsulta</w:t>
      </w:r>
    </w:p>
    <w:p w14:paraId="4AFF61F5" w14:textId="26F3BD1C"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667"/>
      </w:tblGrid>
      <w:tr w:rsidR="00467879" w:rsidRPr="00467879" w14:paraId="0326AD3D" w14:textId="77777777" w:rsidTr="00F64461">
        <w:tc>
          <w:tcPr>
            <w:tcW w:w="1936" w:type="dxa"/>
          </w:tcPr>
          <w:p w14:paraId="0E1A5070" w14:textId="1F1D6352"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1667" w:type="dxa"/>
          </w:tcPr>
          <w:p w14:paraId="228C8067" w14:textId="35E02240" w:rsidR="00E47F1F" w:rsidRPr="00467879" w:rsidRDefault="00E47F1F" w:rsidP="00E47F1F">
            <w:pPr>
              <w:tabs>
                <w:tab w:val="left" w:pos="993"/>
              </w:tabs>
              <w:rPr>
                <w:rFonts w:ascii="Montserrat" w:hAnsi="Montserrat"/>
                <w:bCs/>
                <w:color w:val="000000" w:themeColor="text1"/>
              </w:rPr>
            </w:pPr>
            <w:r w:rsidRPr="00467879">
              <w:rPr>
                <w:rFonts w:ascii="Montserrat" w:eastAsia="Arial" w:hAnsi="Montserrat" w:cs="Arial"/>
                <w:bCs/>
                <w:color w:val="000000" w:themeColor="text1"/>
                <w:w w:val="115"/>
              </w:rPr>
              <w:t>Indicador</w:t>
            </w:r>
            <w:r w:rsidRPr="00467879">
              <w:rPr>
                <w:rFonts w:ascii="Montserrat" w:eastAsia="Arial" w:hAnsi="Montserrat" w:cs="Arial"/>
                <w:bCs/>
                <w:color w:val="000000" w:themeColor="text1"/>
                <w:spacing w:val="1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10"/>
                <w:w w:val="115"/>
              </w:rPr>
              <w:t xml:space="preserve"> </w:t>
            </w:r>
            <w:r w:rsidRPr="00467879">
              <w:rPr>
                <w:rFonts w:ascii="Montserrat" w:eastAsia="Arial" w:hAnsi="Montserrat" w:cs="Arial"/>
                <w:bCs/>
                <w:color w:val="000000" w:themeColor="text1"/>
                <w:w w:val="115"/>
              </w:rPr>
              <w:t>capacitación</w:t>
            </w:r>
            <w:r w:rsidRPr="00467879">
              <w:rPr>
                <w:rFonts w:ascii="Montserrat" w:eastAsia="Arial" w:hAnsi="Montserrat" w:cs="Arial"/>
                <w:bCs/>
                <w:color w:val="000000" w:themeColor="text1"/>
                <w:spacing w:val="13"/>
                <w:w w:val="115"/>
              </w:rPr>
              <w:t xml:space="preserve"> </w:t>
            </w:r>
            <w:r w:rsidRPr="00467879">
              <w:rPr>
                <w:rFonts w:ascii="Montserrat" w:eastAsia="Arial" w:hAnsi="Montserrat" w:cs="Arial"/>
                <w:bCs/>
                <w:color w:val="000000" w:themeColor="text1"/>
                <w:w w:val="115"/>
              </w:rPr>
              <w:t>en</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materia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Ética,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integridad</w:t>
            </w:r>
            <w:r w:rsidRPr="00467879">
              <w:rPr>
                <w:rFonts w:ascii="Montserrat" w:eastAsia="Arial" w:hAnsi="Montserrat" w:cs="Arial"/>
                <w:bCs/>
                <w:color w:val="000000" w:themeColor="text1"/>
                <w:spacing w:val="10"/>
                <w:w w:val="115"/>
              </w:rPr>
              <w:t xml:space="preserve"> </w:t>
            </w:r>
            <w:r w:rsidRPr="00467879">
              <w:rPr>
                <w:rFonts w:ascii="Montserrat" w:eastAsia="Arial" w:hAnsi="Montserrat" w:cs="Arial"/>
                <w:bCs/>
                <w:color w:val="000000" w:themeColor="text1"/>
                <w:w w:val="115"/>
              </w:rPr>
              <w:t>pública</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y</w:t>
            </w:r>
            <w:r w:rsidRPr="00467879">
              <w:rPr>
                <w:rFonts w:ascii="Montserrat" w:eastAsia="Arial" w:hAnsi="Montserrat" w:cs="Arial"/>
                <w:bCs/>
                <w:color w:val="000000" w:themeColor="text1"/>
                <w:spacing w:val="5"/>
                <w:w w:val="115"/>
              </w:rPr>
              <w:t xml:space="preserve"> </w:t>
            </w:r>
            <w:r w:rsidRPr="00467879">
              <w:rPr>
                <w:rFonts w:ascii="Montserrat" w:eastAsia="Arial" w:hAnsi="Montserrat" w:cs="Arial"/>
                <w:bCs/>
                <w:color w:val="000000" w:themeColor="text1"/>
                <w:w w:val="115"/>
              </w:rPr>
              <w:t>prevención</w:t>
            </w:r>
            <w:r w:rsidRPr="00467879">
              <w:rPr>
                <w:rFonts w:ascii="Montserrat" w:eastAsia="Arial" w:hAnsi="Montserrat" w:cs="Arial"/>
                <w:bCs/>
                <w:color w:val="000000" w:themeColor="text1"/>
                <w:spacing w:val="18"/>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8"/>
                <w:w w:val="115"/>
              </w:rPr>
              <w:t xml:space="preserve"> </w:t>
            </w:r>
            <w:r w:rsidRPr="00467879">
              <w:rPr>
                <w:rFonts w:ascii="Montserrat" w:eastAsia="Arial" w:hAnsi="Montserrat" w:cs="Arial"/>
                <w:bCs/>
                <w:color w:val="000000" w:themeColor="text1"/>
                <w:w w:val="115"/>
              </w:rPr>
              <w:t>conflictos</w:t>
            </w:r>
            <w:r w:rsidRPr="00467879">
              <w:rPr>
                <w:rFonts w:ascii="Montserrat" w:eastAsia="Arial" w:hAnsi="Montserrat" w:cs="Arial"/>
                <w:bCs/>
                <w:color w:val="000000" w:themeColor="text1"/>
                <w:spacing w:val="12"/>
                <w:w w:val="115"/>
              </w:rPr>
              <w:t xml:space="preserve"> </w:t>
            </w:r>
            <w:r w:rsidRPr="00467879">
              <w:rPr>
                <w:rFonts w:ascii="Montserrat" w:eastAsia="Arial" w:hAnsi="Montserrat" w:cs="Arial"/>
                <w:bCs/>
                <w:color w:val="000000" w:themeColor="text1"/>
                <w:w w:val="115"/>
              </w:rPr>
              <w:t>de</w:t>
            </w:r>
            <w:r w:rsidRPr="00467879">
              <w:rPr>
                <w:rFonts w:ascii="Montserrat" w:eastAsia="Arial" w:hAnsi="Montserrat" w:cs="Arial"/>
                <w:bCs/>
                <w:color w:val="000000" w:themeColor="text1"/>
                <w:spacing w:val="4"/>
                <w:w w:val="115"/>
              </w:rPr>
              <w:t xml:space="preserve"> </w:t>
            </w:r>
            <w:r w:rsidRPr="00467879">
              <w:rPr>
                <w:rFonts w:ascii="Montserrat" w:eastAsia="Arial" w:hAnsi="Montserrat" w:cs="Arial"/>
                <w:bCs/>
                <w:color w:val="000000" w:themeColor="text1"/>
                <w:w w:val="115"/>
              </w:rPr>
              <w:t>interés.</w:t>
            </w:r>
          </w:p>
        </w:tc>
      </w:tr>
      <w:tr w:rsidR="00467879" w:rsidRPr="00467879" w14:paraId="5B13A50E" w14:textId="77777777" w:rsidTr="00F64461">
        <w:tc>
          <w:tcPr>
            <w:tcW w:w="1936" w:type="dxa"/>
          </w:tcPr>
          <w:p w14:paraId="7DD0AB03" w14:textId="46F94CBC"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1667" w:type="dxa"/>
          </w:tcPr>
          <w:p w14:paraId="493D9897" w14:textId="36BC231F" w:rsidR="00E47F1F" w:rsidRPr="00467879" w:rsidRDefault="00E47F1F" w:rsidP="00E47F1F">
            <w:pPr>
              <w:tabs>
                <w:tab w:val="left" w:pos="993"/>
              </w:tabs>
              <w:rPr>
                <w:rFonts w:ascii="Montserrat" w:hAnsi="Montserrat"/>
                <w:bCs/>
                <w:color w:val="000000" w:themeColor="text1"/>
              </w:rPr>
            </w:pPr>
            <w:r w:rsidRPr="00467879">
              <w:rPr>
                <w:rFonts w:ascii="Montserrat" w:hAnsi="Montserrat"/>
                <w:bCs/>
                <w:color w:val="000000" w:themeColor="text1"/>
                <w:w w:val="115"/>
              </w:rPr>
              <w:t>Las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personas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servidoras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públicas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005E6C19" w:rsidRPr="00467879">
              <w:rPr>
                <w:rFonts w:ascii="Montserrat" w:hAnsi="Montserrat"/>
                <w:bCs/>
                <w:color w:val="000000" w:themeColor="text1"/>
                <w:w w:val="115"/>
              </w:rPr>
              <w:t xml:space="preserve"> ECOSUR </w:t>
            </w:r>
            <w:r w:rsidRPr="00467879">
              <w:rPr>
                <w:rFonts w:ascii="Montserrat" w:hAnsi="Montserrat"/>
                <w:bCs/>
                <w:color w:val="000000" w:themeColor="text1"/>
                <w:w w:val="115"/>
              </w:rPr>
              <w:t>reciben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capacitación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o</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sensibilización en</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materia</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ética</w:t>
            </w:r>
            <w:r w:rsidR="0095563B">
              <w:rPr>
                <w:rFonts w:ascii="Montserrat" w:hAnsi="Montserrat"/>
                <w:bCs/>
                <w:color w:val="000000" w:themeColor="text1"/>
                <w:w w:val="115"/>
              </w:rPr>
              <w:t xml:space="preserve"> e integridad</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p</w:t>
            </w:r>
            <w:r w:rsidR="00777E65" w:rsidRPr="00467879">
              <w:rPr>
                <w:rFonts w:ascii="Montserrat" w:hAnsi="Montserrat"/>
                <w:bCs/>
                <w:color w:val="000000" w:themeColor="text1"/>
                <w:w w:val="115"/>
              </w:rPr>
              <w:t>ú</w:t>
            </w:r>
            <w:r w:rsidRPr="00467879">
              <w:rPr>
                <w:rFonts w:ascii="Montserrat" w:hAnsi="Montserrat"/>
                <w:bCs/>
                <w:color w:val="000000" w:themeColor="text1"/>
                <w:w w:val="115"/>
              </w:rPr>
              <w:t>blica</w:t>
            </w:r>
            <w:r w:rsidR="0095563B">
              <w:rPr>
                <w:rFonts w:ascii="Montserrat" w:hAnsi="Montserrat"/>
                <w:bCs/>
                <w:color w:val="000000" w:themeColor="text1"/>
                <w:w w:val="115"/>
              </w:rPr>
              <w:t xml:space="preserve">, prevención de </w:t>
            </w:r>
            <w:r w:rsidRPr="00467879">
              <w:rPr>
                <w:rFonts w:ascii="Montserrat" w:hAnsi="Montserrat"/>
                <w:bCs/>
                <w:color w:val="000000" w:themeColor="text1"/>
                <w:w w:val="115"/>
              </w:rPr>
              <w:t>conflicto</w:t>
            </w:r>
            <w:r w:rsidR="0095563B">
              <w:rPr>
                <w:rFonts w:ascii="Montserrat" w:hAnsi="Montserrat"/>
                <w:bCs/>
                <w:color w:val="000000" w:themeColor="text1"/>
                <w:w w:val="115"/>
              </w:rPr>
              <w:t>s</w:t>
            </w:r>
            <w:r w:rsidRPr="00467879">
              <w:rPr>
                <w:rFonts w:ascii="Montserrat" w:hAnsi="Montserrat"/>
                <w:bCs/>
                <w:color w:val="000000" w:themeColor="text1"/>
                <w:spacing w:val="1"/>
                <w:w w:val="115"/>
              </w:rPr>
              <w:t xml:space="preserve"> </w:t>
            </w:r>
            <w:r w:rsidRPr="00467879">
              <w:rPr>
                <w:rFonts w:ascii="Montserrat" w:hAnsi="Montserrat"/>
                <w:bCs/>
                <w:color w:val="000000" w:themeColor="text1"/>
                <w:w w:val="115"/>
              </w:rPr>
              <w:t>de</w:t>
            </w:r>
            <w:r w:rsidRPr="00467879">
              <w:rPr>
                <w:rFonts w:ascii="Montserrat" w:hAnsi="Montserrat"/>
                <w:bCs/>
                <w:color w:val="000000" w:themeColor="text1"/>
                <w:spacing w:val="-52"/>
                <w:w w:val="115"/>
              </w:rPr>
              <w:t xml:space="preserve"> </w:t>
            </w:r>
            <w:r w:rsidRPr="00467879">
              <w:rPr>
                <w:rFonts w:ascii="Montserrat" w:hAnsi="Montserrat"/>
                <w:bCs/>
                <w:color w:val="000000" w:themeColor="text1"/>
                <w:w w:val="115"/>
              </w:rPr>
              <w:t>intereses</w:t>
            </w:r>
            <w:r w:rsidR="0095563B">
              <w:rPr>
                <w:rFonts w:ascii="Montserrat" w:hAnsi="Montserrat"/>
                <w:bCs/>
                <w:color w:val="000000" w:themeColor="text1"/>
                <w:w w:val="115"/>
              </w:rPr>
              <w:t xml:space="preserve"> o materias afines</w:t>
            </w:r>
            <w:r w:rsidRPr="00467879">
              <w:rPr>
                <w:rFonts w:ascii="Montserrat" w:hAnsi="Montserrat"/>
                <w:bCs/>
                <w:color w:val="000000" w:themeColor="text1"/>
                <w:w w:val="115"/>
              </w:rPr>
              <w:t>.</w:t>
            </w:r>
          </w:p>
        </w:tc>
      </w:tr>
      <w:tr w:rsidR="00E47F1F" w:rsidRPr="00467879" w14:paraId="499FC42C" w14:textId="77777777" w:rsidTr="00F64461">
        <w:tc>
          <w:tcPr>
            <w:tcW w:w="1936" w:type="dxa"/>
          </w:tcPr>
          <w:p w14:paraId="1BAFFFE0" w14:textId="2367FB06" w:rsidR="00E47F1F" w:rsidRPr="00467879" w:rsidRDefault="00E47F1F" w:rsidP="00E47F1F">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1667" w:type="dxa"/>
          </w:tcPr>
          <w:p w14:paraId="49F7FC88" w14:textId="6A9FFA14" w:rsidR="00E47F1F" w:rsidRPr="001D4514" w:rsidRDefault="001D4514" w:rsidP="001D4514">
            <w:pPr>
              <w:rPr>
                <w:rFonts w:ascii="Montserrat" w:hAnsi="Montserrat"/>
              </w:rPr>
            </w:pPr>
            <w:r w:rsidRPr="001D4514">
              <w:rPr>
                <w:rFonts w:ascii="Montserrat" w:hAnsi="Montserrat" w:cs="Arial"/>
                <w:color w:val="000000" w:themeColor="text1"/>
                <w:shd w:val="clear" w:color="auto" w:fill="FFFFFF"/>
              </w:rPr>
              <w:t>El porcentaje de personas servidoras públicas de ECOSUR que durante la actual administración han recibido una o más capacitaciones o sensibilizaciones en materia de ética e integridad pública, prevención de conflictos de intereses o materias afines, supera un mínimo acumulado de 60%</w:t>
            </w:r>
            <w:r w:rsidR="0095563B">
              <w:rPr>
                <w:rFonts w:ascii="Montserrat" w:hAnsi="Montserrat" w:cs="Arial"/>
                <w:color w:val="000000" w:themeColor="text1"/>
                <w:shd w:val="clear" w:color="auto" w:fill="FFFFFF"/>
              </w:rPr>
              <w:t>, u otro valor que permite tener una certeza razonable que hacia el año 2024 se alcanzará el 100 por ciento.</w:t>
            </w:r>
          </w:p>
        </w:tc>
      </w:tr>
    </w:tbl>
    <w:p w14:paraId="6FAAAA5E" w14:textId="1E2D79F3"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81"/>
        <w:gridCol w:w="4136"/>
        <w:gridCol w:w="1421"/>
        <w:gridCol w:w="1417"/>
        <w:gridCol w:w="4273"/>
        <w:gridCol w:w="1342"/>
      </w:tblGrid>
      <w:tr w:rsidR="00467879" w:rsidRPr="00467879" w14:paraId="0CE5B106" w14:textId="77777777" w:rsidTr="00761049">
        <w:trPr>
          <w:trHeight w:val="270"/>
        </w:trPr>
        <w:tc>
          <w:tcPr>
            <w:tcW w:w="1081" w:type="dxa"/>
            <w:vMerge w:val="restart"/>
          </w:tcPr>
          <w:p w14:paraId="482796FC" w14:textId="17FEC24F" w:rsidR="00E47F1F" w:rsidRPr="00467879" w:rsidRDefault="00E47F1F" w:rsidP="00E47F1F">
            <w:pPr>
              <w:tabs>
                <w:tab w:val="left" w:pos="993"/>
              </w:tabs>
              <w:jc w:val="center"/>
              <w:rPr>
                <w:rFonts w:ascii="Montserrat" w:hAnsi="Montserrat"/>
                <w:b/>
                <w:bCs/>
                <w:color w:val="000000" w:themeColor="text1"/>
              </w:rPr>
            </w:pPr>
            <w:bookmarkStart w:id="0" w:name="_Hlk75767291"/>
            <w:r w:rsidRPr="00467879">
              <w:rPr>
                <w:rFonts w:ascii="Montserrat" w:hAnsi="Montserrat"/>
                <w:b/>
                <w:bCs/>
                <w:color w:val="000000" w:themeColor="text1"/>
              </w:rPr>
              <w:t>Clave</w:t>
            </w:r>
          </w:p>
        </w:tc>
        <w:tc>
          <w:tcPr>
            <w:tcW w:w="4136" w:type="dxa"/>
            <w:vMerge w:val="restart"/>
          </w:tcPr>
          <w:p w14:paraId="31D826A0" w14:textId="437B2AB0"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38" w:type="dxa"/>
            <w:gridSpan w:val="2"/>
          </w:tcPr>
          <w:p w14:paraId="4C4EA33D" w14:textId="7C7A2323"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273" w:type="dxa"/>
            <w:vMerge w:val="restart"/>
          </w:tcPr>
          <w:p w14:paraId="7FD93033" w14:textId="77FD6490" w:rsidR="00E47F1F" w:rsidRPr="00467879"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 xml:space="preserve">Avances </w:t>
            </w:r>
            <w:r w:rsidR="0029227D">
              <w:rPr>
                <w:rFonts w:ascii="Montserrat" w:hAnsi="Montserrat"/>
                <w:b/>
                <w:bCs/>
                <w:color w:val="000000" w:themeColor="text1"/>
              </w:rPr>
              <w:t>trimestre</w:t>
            </w:r>
          </w:p>
        </w:tc>
        <w:tc>
          <w:tcPr>
            <w:tcW w:w="1342" w:type="dxa"/>
            <w:vMerge w:val="restart"/>
          </w:tcPr>
          <w:p w14:paraId="0A2C3650" w14:textId="666C99C6" w:rsidR="00E47F1F" w:rsidRDefault="00E47F1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r w:rsidR="00BE2AEF">
              <w:rPr>
                <w:rFonts w:ascii="Montserrat" w:hAnsi="Montserrat"/>
                <w:b/>
                <w:bCs/>
                <w:color w:val="000000" w:themeColor="text1"/>
              </w:rPr>
              <w:t xml:space="preserve"> </w:t>
            </w:r>
          </w:p>
          <w:p w14:paraId="6F54404E" w14:textId="028EC21E" w:rsidR="009B15E3" w:rsidRDefault="009B15E3" w:rsidP="00E47F1F">
            <w:pPr>
              <w:tabs>
                <w:tab w:val="left" w:pos="993"/>
              </w:tabs>
              <w:jc w:val="center"/>
              <w:rPr>
                <w:rFonts w:ascii="Montserrat" w:hAnsi="Montserrat"/>
                <w:b/>
                <w:bCs/>
                <w:color w:val="000000" w:themeColor="text1"/>
              </w:rPr>
            </w:pPr>
            <w:r>
              <w:rPr>
                <w:rFonts w:ascii="Montserrat" w:hAnsi="Montserrat"/>
                <w:b/>
                <w:bCs/>
                <w:color w:val="000000" w:themeColor="text1"/>
              </w:rPr>
              <w:t>(anual)</w:t>
            </w:r>
          </w:p>
          <w:p w14:paraId="4A1B1AF3" w14:textId="31436237" w:rsidR="00761049" w:rsidRPr="00467879" w:rsidRDefault="00761049" w:rsidP="00E47F1F">
            <w:pPr>
              <w:tabs>
                <w:tab w:val="left" w:pos="993"/>
              </w:tabs>
              <w:jc w:val="center"/>
              <w:rPr>
                <w:rFonts w:ascii="Montserrat" w:hAnsi="Montserrat"/>
                <w:b/>
                <w:bCs/>
                <w:color w:val="000000" w:themeColor="text1"/>
              </w:rPr>
            </w:pPr>
          </w:p>
        </w:tc>
      </w:tr>
      <w:tr w:rsidR="00467879" w:rsidRPr="00467879" w14:paraId="7EA8ABDD" w14:textId="77777777" w:rsidTr="009B15E3">
        <w:trPr>
          <w:trHeight w:val="370"/>
        </w:trPr>
        <w:tc>
          <w:tcPr>
            <w:tcW w:w="1081" w:type="dxa"/>
            <w:vMerge/>
          </w:tcPr>
          <w:p w14:paraId="4E95A831" w14:textId="77777777" w:rsidR="00923F4F" w:rsidRPr="00467879" w:rsidRDefault="00923F4F" w:rsidP="00E47F1F">
            <w:pPr>
              <w:tabs>
                <w:tab w:val="left" w:pos="993"/>
              </w:tabs>
              <w:jc w:val="center"/>
              <w:rPr>
                <w:rFonts w:ascii="Montserrat" w:hAnsi="Montserrat"/>
                <w:b/>
                <w:bCs/>
                <w:color w:val="000000" w:themeColor="text1"/>
              </w:rPr>
            </w:pPr>
          </w:p>
        </w:tc>
        <w:tc>
          <w:tcPr>
            <w:tcW w:w="4136" w:type="dxa"/>
            <w:vMerge/>
          </w:tcPr>
          <w:p w14:paraId="5E624C39" w14:textId="77777777" w:rsidR="00923F4F" w:rsidRPr="00467879" w:rsidRDefault="00923F4F" w:rsidP="00E47F1F">
            <w:pPr>
              <w:tabs>
                <w:tab w:val="left" w:pos="993"/>
              </w:tabs>
              <w:jc w:val="center"/>
              <w:rPr>
                <w:rFonts w:ascii="Montserrat" w:hAnsi="Montserrat"/>
                <w:b/>
                <w:bCs/>
                <w:color w:val="000000" w:themeColor="text1"/>
              </w:rPr>
            </w:pPr>
          </w:p>
        </w:tc>
        <w:tc>
          <w:tcPr>
            <w:tcW w:w="1421" w:type="dxa"/>
          </w:tcPr>
          <w:p w14:paraId="45CB3219" w14:textId="4D7A3972" w:rsidR="00923F4F" w:rsidRPr="00467879" w:rsidRDefault="00923F4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17" w:type="dxa"/>
          </w:tcPr>
          <w:p w14:paraId="7C1305A3" w14:textId="45B94A27" w:rsidR="00923F4F" w:rsidRPr="00467879" w:rsidRDefault="00923F4F" w:rsidP="00E47F1F">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273" w:type="dxa"/>
            <w:vMerge/>
          </w:tcPr>
          <w:p w14:paraId="00CC43BE" w14:textId="77777777" w:rsidR="00923F4F" w:rsidRPr="00467879" w:rsidRDefault="00923F4F" w:rsidP="00E47F1F">
            <w:pPr>
              <w:tabs>
                <w:tab w:val="left" w:pos="993"/>
              </w:tabs>
              <w:jc w:val="center"/>
              <w:rPr>
                <w:rFonts w:ascii="Montserrat" w:hAnsi="Montserrat"/>
                <w:b/>
                <w:bCs/>
                <w:color w:val="000000" w:themeColor="text1"/>
              </w:rPr>
            </w:pPr>
          </w:p>
        </w:tc>
        <w:tc>
          <w:tcPr>
            <w:tcW w:w="1342" w:type="dxa"/>
            <w:vMerge/>
          </w:tcPr>
          <w:p w14:paraId="374F7783" w14:textId="77777777" w:rsidR="00923F4F" w:rsidRPr="00467879" w:rsidRDefault="00923F4F" w:rsidP="00E47F1F">
            <w:pPr>
              <w:tabs>
                <w:tab w:val="left" w:pos="993"/>
              </w:tabs>
              <w:jc w:val="center"/>
              <w:rPr>
                <w:rFonts w:ascii="Montserrat" w:hAnsi="Montserrat"/>
                <w:b/>
                <w:bCs/>
                <w:color w:val="000000" w:themeColor="text1"/>
              </w:rPr>
            </w:pPr>
          </w:p>
        </w:tc>
      </w:tr>
      <w:tr w:rsidR="00467879" w:rsidRPr="00467879" w14:paraId="664D26D2" w14:textId="77777777" w:rsidTr="00761049">
        <w:tc>
          <w:tcPr>
            <w:tcW w:w="1081" w:type="dxa"/>
          </w:tcPr>
          <w:p w14:paraId="62C4F75D" w14:textId="04066A70"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1.1.1.</w:t>
            </w:r>
          </w:p>
        </w:tc>
        <w:tc>
          <w:tcPr>
            <w:tcW w:w="4136" w:type="dxa"/>
          </w:tcPr>
          <w:p w14:paraId="39528FDD" w14:textId="185BE3ED" w:rsidR="00CF2A01" w:rsidRPr="00467879" w:rsidRDefault="001D4514" w:rsidP="00CF2A01">
            <w:pPr>
              <w:tabs>
                <w:tab w:val="left" w:pos="993"/>
              </w:tabs>
              <w:rPr>
                <w:rFonts w:ascii="Montserrat" w:hAnsi="Montserrat"/>
                <w:color w:val="000000" w:themeColor="text1"/>
              </w:rPr>
            </w:pPr>
            <w:proofErr w:type="gramStart"/>
            <w:r w:rsidRPr="001D4514">
              <w:rPr>
                <w:rFonts w:ascii="Montserrat" w:hAnsi="Montserrat"/>
                <w:color w:val="000000" w:themeColor="text1"/>
              </w:rPr>
              <w:t>Asegurar</w:t>
            </w:r>
            <w:proofErr w:type="gramEnd"/>
            <w:r w:rsidRPr="001D4514">
              <w:rPr>
                <w:rFonts w:ascii="Montserrat" w:hAnsi="Montserrat"/>
                <w:color w:val="000000" w:themeColor="text1"/>
              </w:rPr>
              <w:t xml:space="preserve"> que cada persona integrante del Comité de Ética haya acreditado, al término de 2022, al menos uno de los cursos de capacitación o sensibilización en línea provistos o sugeridos por la UEPPCI</w:t>
            </w:r>
          </w:p>
        </w:tc>
        <w:tc>
          <w:tcPr>
            <w:tcW w:w="1421" w:type="dxa"/>
          </w:tcPr>
          <w:p w14:paraId="6367CBDF" w14:textId="026F5816" w:rsidR="00CF2A01" w:rsidRPr="00467879" w:rsidRDefault="00CF2A01" w:rsidP="00AA07C5">
            <w:pPr>
              <w:tabs>
                <w:tab w:val="left" w:pos="993"/>
              </w:tabs>
              <w:rPr>
                <w:rFonts w:ascii="Montserrat" w:hAnsi="Montserrat"/>
                <w:color w:val="000000" w:themeColor="text1"/>
              </w:rPr>
            </w:pPr>
            <w:r w:rsidRPr="00467879">
              <w:rPr>
                <w:rFonts w:ascii="Montserrat" w:hAnsi="Montserrat"/>
                <w:color w:val="000000" w:themeColor="text1"/>
              </w:rPr>
              <w:t>01/0</w:t>
            </w:r>
            <w:r w:rsidR="00C56291">
              <w:rPr>
                <w:rFonts w:ascii="Montserrat" w:hAnsi="Montserrat"/>
                <w:color w:val="000000" w:themeColor="text1"/>
              </w:rPr>
              <w:t>2</w:t>
            </w:r>
            <w:r w:rsidRPr="00467879">
              <w:rPr>
                <w:rFonts w:ascii="Montserrat" w:hAnsi="Montserrat"/>
                <w:color w:val="000000" w:themeColor="text1"/>
              </w:rPr>
              <w:t>/202</w:t>
            </w:r>
            <w:r w:rsidR="00AA07C5">
              <w:rPr>
                <w:rFonts w:ascii="Montserrat" w:hAnsi="Montserrat"/>
                <w:color w:val="000000" w:themeColor="text1"/>
              </w:rPr>
              <w:t>2</w:t>
            </w:r>
          </w:p>
        </w:tc>
        <w:tc>
          <w:tcPr>
            <w:tcW w:w="1417" w:type="dxa"/>
          </w:tcPr>
          <w:p w14:paraId="2F65EC66" w14:textId="177ADE29" w:rsidR="00CF2A01" w:rsidRPr="00467879" w:rsidRDefault="00C56291" w:rsidP="00AA07C5">
            <w:pPr>
              <w:tabs>
                <w:tab w:val="left" w:pos="993"/>
              </w:tabs>
              <w:rPr>
                <w:rFonts w:ascii="Montserrat" w:hAnsi="Montserrat"/>
                <w:color w:val="000000" w:themeColor="text1"/>
              </w:rPr>
            </w:pPr>
            <w:r>
              <w:rPr>
                <w:rFonts w:ascii="Montserrat" w:hAnsi="Montserrat"/>
                <w:color w:val="000000" w:themeColor="text1"/>
              </w:rPr>
              <w:t>02</w:t>
            </w:r>
            <w:r w:rsidR="00CF2A01" w:rsidRPr="00467879">
              <w:rPr>
                <w:rFonts w:ascii="Montserrat" w:hAnsi="Montserrat"/>
                <w:color w:val="000000" w:themeColor="text1"/>
              </w:rPr>
              <w:t>/</w:t>
            </w:r>
            <w:r>
              <w:rPr>
                <w:rFonts w:ascii="Montserrat" w:hAnsi="Montserrat"/>
                <w:color w:val="000000" w:themeColor="text1"/>
              </w:rPr>
              <w:t>12</w:t>
            </w:r>
            <w:r w:rsidR="00CF2A01" w:rsidRPr="00467879">
              <w:rPr>
                <w:rFonts w:ascii="Montserrat" w:hAnsi="Montserrat"/>
                <w:color w:val="000000" w:themeColor="text1"/>
              </w:rPr>
              <w:t>/202</w:t>
            </w:r>
            <w:r w:rsidR="00AA07C5">
              <w:rPr>
                <w:rFonts w:ascii="Montserrat" w:hAnsi="Montserrat"/>
                <w:color w:val="000000" w:themeColor="text1"/>
              </w:rPr>
              <w:t>2</w:t>
            </w:r>
          </w:p>
        </w:tc>
        <w:tc>
          <w:tcPr>
            <w:tcW w:w="4273" w:type="dxa"/>
          </w:tcPr>
          <w:p w14:paraId="742ADA18" w14:textId="13C06E05" w:rsidR="00CF2A01" w:rsidRPr="00467879" w:rsidRDefault="00625AE7" w:rsidP="001D4514">
            <w:pPr>
              <w:rPr>
                <w:rFonts w:ascii="Montserrat" w:hAnsi="Montserrat"/>
                <w:i/>
                <w:iCs/>
                <w:color w:val="000000" w:themeColor="text1"/>
              </w:rPr>
            </w:pPr>
            <w:r>
              <w:rPr>
                <w:rFonts w:ascii="Montserrat" w:hAnsi="Montserrat" w:cs="Arial"/>
                <w:color w:val="000000" w:themeColor="text1"/>
                <w:shd w:val="clear" w:color="auto" w:fill="FFFFFF"/>
              </w:rPr>
              <w:t>3</w:t>
            </w:r>
            <w:r w:rsidR="00FB72BC" w:rsidRPr="00467879">
              <w:rPr>
                <w:rFonts w:ascii="Montserrat" w:hAnsi="Montserrat" w:cs="Arial"/>
                <w:color w:val="000000" w:themeColor="text1"/>
                <w:shd w:val="clear" w:color="auto" w:fill="FFFFFF"/>
              </w:rPr>
              <w:t xml:space="preserve"> personas integrantes del Comité lograron la capacitación en línea </w:t>
            </w:r>
            <w:r>
              <w:rPr>
                <w:rFonts w:ascii="Montserrat" w:hAnsi="Montserrat" w:cs="Arial"/>
                <w:color w:val="000000" w:themeColor="text1"/>
                <w:shd w:val="clear" w:color="auto" w:fill="FFFFFF"/>
              </w:rPr>
              <w:t>con</w:t>
            </w:r>
            <w:r w:rsidR="00FB72BC" w:rsidRPr="00467879">
              <w:rPr>
                <w:rFonts w:ascii="Montserrat" w:hAnsi="Montserrat" w:cs="Arial"/>
                <w:color w:val="000000" w:themeColor="text1"/>
                <w:shd w:val="clear" w:color="auto" w:fill="FFFFFF"/>
              </w:rPr>
              <w:t xml:space="preserve"> los </w:t>
            </w:r>
            <w:r>
              <w:rPr>
                <w:rFonts w:ascii="Montserrat" w:hAnsi="Montserrat" w:cs="Arial"/>
                <w:color w:val="000000" w:themeColor="text1"/>
                <w:shd w:val="clear" w:color="auto" w:fill="FFFFFF"/>
              </w:rPr>
              <w:t xml:space="preserve">siguientes </w:t>
            </w:r>
            <w:r w:rsidR="00FB72BC" w:rsidRPr="00467879">
              <w:rPr>
                <w:rFonts w:ascii="Montserrat" w:hAnsi="Montserrat" w:cs="Arial"/>
                <w:color w:val="000000" w:themeColor="text1"/>
                <w:shd w:val="clear" w:color="auto" w:fill="FFFFFF"/>
              </w:rPr>
              <w:t>temas provistos por la UEPPCI</w:t>
            </w:r>
            <w:r>
              <w:rPr>
                <w:rFonts w:ascii="Montserrat" w:hAnsi="Montserrat" w:cs="Arial"/>
                <w:color w:val="000000" w:themeColor="text1"/>
                <w:shd w:val="clear" w:color="auto" w:fill="FFFFFF"/>
              </w:rPr>
              <w:t>:</w:t>
            </w:r>
            <w:r w:rsidR="00AA07C5">
              <w:rPr>
                <w:rFonts w:ascii="Montserrat" w:hAnsi="Montserrat" w:cs="Arial"/>
                <w:color w:val="000000" w:themeColor="text1"/>
                <w:shd w:val="clear" w:color="auto" w:fill="FFFFFF"/>
              </w:rPr>
              <w:t xml:space="preserve"> </w:t>
            </w:r>
            <w:r>
              <w:rPr>
                <w:rFonts w:ascii="Montserrat" w:hAnsi="Montserrat" w:cs="Arial"/>
                <w:color w:val="000000" w:themeColor="text1"/>
                <w:shd w:val="clear" w:color="auto" w:fill="FFFFFF"/>
              </w:rPr>
              <w:t xml:space="preserve">a) </w:t>
            </w:r>
            <w:r w:rsidR="00AA07C5">
              <w:rPr>
                <w:rFonts w:ascii="Montserrat" w:hAnsi="Montserrat" w:cs="Arial"/>
                <w:color w:val="000000" w:themeColor="text1"/>
                <w:shd w:val="clear" w:color="auto" w:fill="FFFFFF"/>
              </w:rPr>
              <w:t>Etica Pública</w:t>
            </w:r>
            <w:r>
              <w:rPr>
                <w:rFonts w:ascii="Montserrat" w:hAnsi="Montserrat" w:cs="Arial"/>
                <w:color w:val="000000" w:themeColor="text1"/>
                <w:shd w:val="clear" w:color="auto" w:fill="FFFFFF"/>
              </w:rPr>
              <w:t>,</w:t>
            </w:r>
            <w:r w:rsidR="00AA07C5">
              <w:rPr>
                <w:rFonts w:ascii="Montserrat" w:hAnsi="Montserrat" w:cs="Arial"/>
                <w:color w:val="000000" w:themeColor="text1"/>
                <w:shd w:val="clear" w:color="auto" w:fill="FFFFFF"/>
              </w:rPr>
              <w:t xml:space="preserve"> </w:t>
            </w:r>
            <w:r>
              <w:rPr>
                <w:rFonts w:ascii="Montserrat" w:hAnsi="Montserrat" w:cs="Arial"/>
                <w:color w:val="000000" w:themeColor="text1"/>
                <w:shd w:val="clear" w:color="auto" w:fill="FFFFFF"/>
              </w:rPr>
              <w:t xml:space="preserve">b) </w:t>
            </w:r>
            <w:r w:rsidR="00AA07C5">
              <w:rPr>
                <w:rFonts w:ascii="Montserrat" w:hAnsi="Montserrat" w:cs="Arial"/>
                <w:color w:val="000000" w:themeColor="text1"/>
                <w:shd w:val="clear" w:color="auto" w:fill="FFFFFF"/>
              </w:rPr>
              <w:t>Mejores P</w:t>
            </w:r>
            <w:r w:rsidR="00BE2AEF">
              <w:rPr>
                <w:rFonts w:ascii="Montserrat" w:hAnsi="Montserrat" w:cs="Arial"/>
                <w:color w:val="000000" w:themeColor="text1"/>
                <w:shd w:val="clear" w:color="auto" w:fill="FFFFFF"/>
              </w:rPr>
              <w:t>r</w:t>
            </w:r>
            <w:r w:rsidR="00AA07C5">
              <w:rPr>
                <w:rFonts w:ascii="Montserrat" w:hAnsi="Montserrat" w:cs="Arial"/>
                <w:color w:val="000000" w:themeColor="text1"/>
                <w:shd w:val="clear" w:color="auto" w:fill="FFFFFF"/>
              </w:rPr>
              <w:t xml:space="preserve">ácticas y </w:t>
            </w:r>
            <w:r w:rsidR="00DE0283">
              <w:rPr>
                <w:rFonts w:ascii="Montserrat" w:hAnsi="Montserrat" w:cs="Arial"/>
                <w:color w:val="000000" w:themeColor="text1"/>
                <w:shd w:val="clear" w:color="auto" w:fill="FFFFFF"/>
              </w:rPr>
              <w:t xml:space="preserve">Transparencia de la </w:t>
            </w:r>
            <w:r>
              <w:rPr>
                <w:rFonts w:ascii="Montserrat" w:hAnsi="Montserrat" w:cs="Arial"/>
                <w:color w:val="000000" w:themeColor="text1"/>
                <w:shd w:val="clear" w:color="auto" w:fill="FFFFFF"/>
              </w:rPr>
              <w:t>I</w:t>
            </w:r>
            <w:r w:rsidR="00DE0283">
              <w:rPr>
                <w:rFonts w:ascii="Montserrat" w:hAnsi="Montserrat" w:cs="Arial"/>
                <w:color w:val="000000" w:themeColor="text1"/>
                <w:shd w:val="clear" w:color="auto" w:fill="FFFFFF"/>
              </w:rPr>
              <w:t xml:space="preserve">nformación </w:t>
            </w:r>
            <w:r>
              <w:rPr>
                <w:rFonts w:ascii="Montserrat" w:hAnsi="Montserrat" w:cs="Arial"/>
                <w:color w:val="000000" w:themeColor="text1"/>
                <w:shd w:val="clear" w:color="auto" w:fill="FFFFFF"/>
              </w:rPr>
              <w:t>P</w:t>
            </w:r>
            <w:r w:rsidR="00DE0283">
              <w:rPr>
                <w:rFonts w:ascii="Montserrat" w:hAnsi="Montserrat" w:cs="Arial"/>
                <w:color w:val="000000" w:themeColor="text1"/>
                <w:shd w:val="clear" w:color="auto" w:fill="FFFFFF"/>
              </w:rPr>
              <w:t>ública</w:t>
            </w:r>
            <w:r>
              <w:rPr>
                <w:rFonts w:ascii="Montserrat" w:hAnsi="Montserrat" w:cs="Arial"/>
                <w:color w:val="000000" w:themeColor="text1"/>
                <w:shd w:val="clear" w:color="auto" w:fill="FFFFFF"/>
              </w:rPr>
              <w:t>; y c) Inclusión y Discapacidad</w:t>
            </w:r>
          </w:p>
        </w:tc>
        <w:tc>
          <w:tcPr>
            <w:tcW w:w="1342" w:type="dxa"/>
          </w:tcPr>
          <w:p w14:paraId="2AFDD124" w14:textId="13CB7526" w:rsidR="00CF2A01" w:rsidRPr="00467879" w:rsidRDefault="009B15E3" w:rsidP="00CF2A01">
            <w:pPr>
              <w:tabs>
                <w:tab w:val="left" w:pos="993"/>
              </w:tabs>
              <w:jc w:val="center"/>
              <w:rPr>
                <w:rFonts w:ascii="Montserrat" w:hAnsi="Montserrat"/>
                <w:color w:val="000000" w:themeColor="text1"/>
              </w:rPr>
            </w:pPr>
            <w:r>
              <w:rPr>
                <w:rFonts w:ascii="Montserrat" w:hAnsi="Montserrat"/>
                <w:color w:val="000000" w:themeColor="text1"/>
              </w:rPr>
              <w:t>25</w:t>
            </w:r>
          </w:p>
        </w:tc>
      </w:tr>
      <w:tr w:rsidR="00CF2A01" w:rsidRPr="00467879" w14:paraId="40A21790" w14:textId="77777777" w:rsidTr="00761049">
        <w:tc>
          <w:tcPr>
            <w:tcW w:w="1081" w:type="dxa"/>
          </w:tcPr>
          <w:p w14:paraId="38D730D6" w14:textId="05ADFD5F" w:rsidR="00CF2A01" w:rsidRPr="00467879" w:rsidRDefault="00CF2A01" w:rsidP="00CF2A01">
            <w:pPr>
              <w:tabs>
                <w:tab w:val="left" w:pos="993"/>
              </w:tabs>
              <w:rPr>
                <w:rFonts w:ascii="Montserrat" w:hAnsi="Montserrat"/>
                <w:color w:val="000000" w:themeColor="text1"/>
              </w:rPr>
            </w:pPr>
            <w:r w:rsidRPr="00467879">
              <w:rPr>
                <w:rFonts w:ascii="Montserrat" w:hAnsi="Montserrat"/>
                <w:color w:val="000000" w:themeColor="text1"/>
              </w:rPr>
              <w:t>1.1.2</w:t>
            </w:r>
          </w:p>
        </w:tc>
        <w:tc>
          <w:tcPr>
            <w:tcW w:w="4136" w:type="dxa"/>
          </w:tcPr>
          <w:p w14:paraId="327966D2" w14:textId="5E161E8B" w:rsidR="00CF2A01" w:rsidRPr="00467879" w:rsidRDefault="00C2520C" w:rsidP="00CF2A01">
            <w:pPr>
              <w:tabs>
                <w:tab w:val="left" w:pos="993"/>
              </w:tabs>
              <w:rPr>
                <w:rFonts w:ascii="Montserrat" w:hAnsi="Montserrat"/>
                <w:color w:val="000000" w:themeColor="text1"/>
              </w:rPr>
            </w:pPr>
            <w:r w:rsidRPr="00C2520C">
              <w:rPr>
                <w:rFonts w:ascii="Montserrat" w:hAnsi="Montserrat"/>
                <w:color w:val="000000" w:themeColor="text1"/>
              </w:rPr>
              <w:t xml:space="preserve">Realizar las gestiones necesarias para que las personas servidoras </w:t>
            </w:r>
            <w:r w:rsidRPr="00C2520C">
              <w:rPr>
                <w:rFonts w:ascii="Montserrat" w:hAnsi="Montserrat"/>
                <w:color w:val="000000" w:themeColor="text1"/>
              </w:rPr>
              <w:lastRenderedPageBreak/>
              <w:t xml:space="preserve">públicas del organismo acrediten al menos un curso de capacitación o sensibilización sobre temas de ética, integridad pública, prevención de conflictos de intereses, igualdad de género, violencia de género, Hostigamiento Sexual y Acoso </w:t>
            </w:r>
            <w:proofErr w:type="gramStart"/>
            <w:r w:rsidRPr="00C2520C">
              <w:rPr>
                <w:rFonts w:ascii="Montserrat" w:hAnsi="Montserrat"/>
                <w:color w:val="000000" w:themeColor="text1"/>
              </w:rPr>
              <w:t>Sexual,  prevención</w:t>
            </w:r>
            <w:proofErr w:type="gramEnd"/>
            <w:r w:rsidRPr="00C2520C">
              <w:rPr>
                <w:rFonts w:ascii="Montserrat" w:hAnsi="Montserrat"/>
                <w:color w:val="000000" w:themeColor="text1"/>
              </w:rPr>
              <w:t xml:space="preserve"> de la discriminación, o Ley Federal de Austeridad Republicana.</w:t>
            </w:r>
          </w:p>
        </w:tc>
        <w:tc>
          <w:tcPr>
            <w:tcW w:w="1421" w:type="dxa"/>
          </w:tcPr>
          <w:p w14:paraId="14BAA415" w14:textId="0572E7E7" w:rsidR="00CF2A01" w:rsidRPr="00467879" w:rsidRDefault="00DE0283" w:rsidP="00CF2A01">
            <w:pPr>
              <w:tabs>
                <w:tab w:val="left" w:pos="993"/>
              </w:tabs>
              <w:rPr>
                <w:rFonts w:ascii="Montserrat" w:hAnsi="Montserrat"/>
                <w:color w:val="000000" w:themeColor="text1"/>
              </w:rPr>
            </w:pPr>
            <w:r w:rsidRPr="00DE0283">
              <w:rPr>
                <w:rFonts w:ascii="Montserrat" w:hAnsi="Montserrat"/>
                <w:color w:val="000000" w:themeColor="text1"/>
              </w:rPr>
              <w:lastRenderedPageBreak/>
              <w:t>01/0</w:t>
            </w:r>
            <w:r w:rsidR="00C56291">
              <w:rPr>
                <w:rFonts w:ascii="Montserrat" w:hAnsi="Montserrat"/>
                <w:color w:val="000000" w:themeColor="text1"/>
              </w:rPr>
              <w:t>2</w:t>
            </w:r>
            <w:r w:rsidRPr="00DE0283">
              <w:rPr>
                <w:rFonts w:ascii="Montserrat" w:hAnsi="Montserrat"/>
                <w:color w:val="000000" w:themeColor="text1"/>
              </w:rPr>
              <w:t>/2022</w:t>
            </w:r>
          </w:p>
        </w:tc>
        <w:tc>
          <w:tcPr>
            <w:tcW w:w="1417" w:type="dxa"/>
          </w:tcPr>
          <w:p w14:paraId="766A6166" w14:textId="0A0D8655" w:rsidR="00CF2A01" w:rsidRPr="00467879" w:rsidRDefault="00C56291" w:rsidP="00CF2A01">
            <w:pPr>
              <w:tabs>
                <w:tab w:val="left" w:pos="993"/>
              </w:tabs>
              <w:rPr>
                <w:rFonts w:ascii="Montserrat" w:hAnsi="Montserrat"/>
                <w:color w:val="000000" w:themeColor="text1"/>
              </w:rPr>
            </w:pPr>
            <w:r>
              <w:rPr>
                <w:rFonts w:ascii="Montserrat" w:hAnsi="Montserrat"/>
                <w:color w:val="000000" w:themeColor="text1"/>
              </w:rPr>
              <w:t>02</w:t>
            </w:r>
            <w:r w:rsidR="00DE0283" w:rsidRPr="00DE0283">
              <w:rPr>
                <w:rFonts w:ascii="Montserrat" w:hAnsi="Montserrat"/>
                <w:color w:val="000000" w:themeColor="text1"/>
              </w:rPr>
              <w:t>/</w:t>
            </w:r>
            <w:r>
              <w:rPr>
                <w:rFonts w:ascii="Montserrat" w:hAnsi="Montserrat"/>
                <w:color w:val="000000" w:themeColor="text1"/>
              </w:rPr>
              <w:t>12</w:t>
            </w:r>
            <w:r w:rsidR="00DE0283" w:rsidRPr="00DE0283">
              <w:rPr>
                <w:rFonts w:ascii="Montserrat" w:hAnsi="Montserrat"/>
                <w:color w:val="000000" w:themeColor="text1"/>
              </w:rPr>
              <w:t>/2022</w:t>
            </w:r>
          </w:p>
        </w:tc>
        <w:tc>
          <w:tcPr>
            <w:tcW w:w="4273" w:type="dxa"/>
          </w:tcPr>
          <w:p w14:paraId="107FF26E" w14:textId="142CD8F8" w:rsidR="00DE0283" w:rsidRPr="00467879" w:rsidRDefault="00DE0283" w:rsidP="00DE0283">
            <w:pPr>
              <w:rPr>
                <w:rFonts w:ascii="Montserrat" w:hAnsi="Montserrat"/>
                <w:color w:val="000000" w:themeColor="text1"/>
              </w:rPr>
            </w:pPr>
            <w:r>
              <w:rPr>
                <w:rFonts w:ascii="Montserrat" w:hAnsi="Montserrat" w:cs="Arial"/>
                <w:color w:val="000000" w:themeColor="text1"/>
                <w:shd w:val="clear" w:color="auto" w:fill="F9FCFB"/>
              </w:rPr>
              <w:t>E</w:t>
            </w:r>
            <w:r w:rsidR="00922EE8">
              <w:rPr>
                <w:rFonts w:ascii="Montserrat" w:hAnsi="Montserrat" w:cs="Arial"/>
                <w:color w:val="000000" w:themeColor="text1"/>
                <w:shd w:val="clear" w:color="auto" w:fill="F9FCFB"/>
              </w:rPr>
              <w:t>n e</w:t>
            </w:r>
            <w:r>
              <w:rPr>
                <w:rFonts w:ascii="Montserrat" w:hAnsi="Montserrat" w:cs="Arial"/>
                <w:color w:val="000000" w:themeColor="text1"/>
                <w:shd w:val="clear" w:color="auto" w:fill="F9FCFB"/>
              </w:rPr>
              <w:t xml:space="preserve">ste trimestre </w:t>
            </w:r>
            <w:r w:rsidR="00922EE8">
              <w:rPr>
                <w:rFonts w:ascii="Montserrat" w:hAnsi="Montserrat" w:cs="Arial"/>
                <w:color w:val="000000" w:themeColor="text1"/>
                <w:shd w:val="clear" w:color="auto" w:fill="F9FCFB"/>
              </w:rPr>
              <w:t>no hubo capacitación en estos temas.</w:t>
            </w:r>
          </w:p>
          <w:p w14:paraId="6A278176" w14:textId="49DC14B1" w:rsidR="00CF2A01" w:rsidRPr="00467879" w:rsidRDefault="00CF2A01" w:rsidP="00FB72BC">
            <w:pPr>
              <w:rPr>
                <w:rFonts w:ascii="Montserrat" w:hAnsi="Montserrat"/>
                <w:color w:val="000000" w:themeColor="text1"/>
              </w:rPr>
            </w:pPr>
          </w:p>
        </w:tc>
        <w:tc>
          <w:tcPr>
            <w:tcW w:w="1342" w:type="dxa"/>
          </w:tcPr>
          <w:p w14:paraId="089E6C01" w14:textId="2D3DC507" w:rsidR="00CF2A01" w:rsidRPr="00467879" w:rsidRDefault="00CB543F" w:rsidP="00CF2A01">
            <w:pPr>
              <w:tabs>
                <w:tab w:val="left" w:pos="993"/>
              </w:tabs>
              <w:jc w:val="center"/>
              <w:rPr>
                <w:rFonts w:ascii="Montserrat" w:hAnsi="Montserrat"/>
                <w:color w:val="000000" w:themeColor="text1"/>
              </w:rPr>
            </w:pPr>
            <w:r>
              <w:rPr>
                <w:rFonts w:ascii="Montserrat" w:hAnsi="Montserrat"/>
                <w:color w:val="000000" w:themeColor="text1"/>
              </w:rPr>
              <w:lastRenderedPageBreak/>
              <w:t>-</w:t>
            </w:r>
          </w:p>
        </w:tc>
      </w:tr>
      <w:bookmarkEnd w:id="0"/>
    </w:tbl>
    <w:p w14:paraId="51AC14C7" w14:textId="17842FB1" w:rsidR="00E47F1F" w:rsidRPr="00467879" w:rsidRDefault="00E47F1F" w:rsidP="00E47F1F">
      <w:pPr>
        <w:tabs>
          <w:tab w:val="left" w:pos="993"/>
        </w:tabs>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9"/>
        <w:gridCol w:w="11731"/>
      </w:tblGrid>
      <w:tr w:rsidR="00467879" w:rsidRPr="00467879" w14:paraId="2BA16ACD" w14:textId="77777777" w:rsidTr="00CB13A5">
        <w:tc>
          <w:tcPr>
            <w:tcW w:w="1980" w:type="dxa"/>
          </w:tcPr>
          <w:p w14:paraId="6A371A3C" w14:textId="77777777" w:rsidR="00923F4F" w:rsidRPr="00467879" w:rsidRDefault="00923F4F" w:rsidP="00CB13A5">
            <w:pPr>
              <w:tabs>
                <w:tab w:val="left" w:pos="993"/>
              </w:tabs>
              <w:rPr>
                <w:rFonts w:ascii="Montserrat" w:hAnsi="Montserrat"/>
                <w:b/>
                <w:bCs/>
                <w:color w:val="000000" w:themeColor="text1"/>
              </w:rPr>
            </w:pPr>
            <w:bookmarkStart w:id="1" w:name="_Hlk75861912"/>
            <w:r w:rsidRPr="00467879">
              <w:rPr>
                <w:rFonts w:ascii="Montserrat" w:hAnsi="Montserrat"/>
                <w:b/>
                <w:bCs/>
                <w:color w:val="000000" w:themeColor="text1"/>
              </w:rPr>
              <w:t>Indicador</w:t>
            </w:r>
          </w:p>
        </w:tc>
        <w:tc>
          <w:tcPr>
            <w:tcW w:w="12410" w:type="dxa"/>
          </w:tcPr>
          <w:p w14:paraId="5EF6582C" w14:textId="53F02BEA"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Indicador de eficiencia en la atención a solicitudes de asesoría y consulta en materia de ética pública y conflicto de intereses</w:t>
            </w:r>
          </w:p>
        </w:tc>
      </w:tr>
      <w:tr w:rsidR="00467879" w:rsidRPr="00467879" w14:paraId="12CA375C" w14:textId="77777777" w:rsidTr="00CB13A5">
        <w:tc>
          <w:tcPr>
            <w:tcW w:w="1980" w:type="dxa"/>
          </w:tcPr>
          <w:p w14:paraId="6A8AF3A4" w14:textId="77777777" w:rsidR="00923F4F" w:rsidRPr="00467879" w:rsidRDefault="00923F4F"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6FB1CB1E" w14:textId="01D19F61"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Las personas servidoras públicas del organismo reciben asesoría y consulta en materia de ética pública o prevención de conflictos de intereses</w:t>
            </w:r>
          </w:p>
        </w:tc>
      </w:tr>
      <w:tr w:rsidR="00467879" w:rsidRPr="00467879" w14:paraId="6184F9BF" w14:textId="77777777" w:rsidTr="00CB13A5">
        <w:tc>
          <w:tcPr>
            <w:tcW w:w="1980" w:type="dxa"/>
          </w:tcPr>
          <w:p w14:paraId="72BA88D4" w14:textId="77777777" w:rsidR="00923F4F" w:rsidRPr="00467879" w:rsidRDefault="00923F4F"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792026FF" w14:textId="3D761D05" w:rsidR="00923F4F" w:rsidRPr="00467879" w:rsidRDefault="00923F4F" w:rsidP="00CB13A5">
            <w:pPr>
              <w:tabs>
                <w:tab w:val="left" w:pos="993"/>
              </w:tabs>
              <w:rPr>
                <w:rFonts w:ascii="Montserrat" w:hAnsi="Montserrat"/>
                <w:bCs/>
                <w:color w:val="000000" w:themeColor="text1"/>
              </w:rPr>
            </w:pPr>
            <w:r w:rsidRPr="00467879">
              <w:rPr>
                <w:rFonts w:ascii="Montserrat" w:hAnsi="Montserrat"/>
                <w:bCs/>
                <w:color w:val="000000" w:themeColor="text1"/>
              </w:rPr>
              <w:t>Al menos 80% de las solicitudes de asesoría</w:t>
            </w:r>
            <w:r w:rsidR="00E04399" w:rsidRPr="00467879">
              <w:rPr>
                <w:rFonts w:ascii="Montserrat" w:hAnsi="Montserrat"/>
                <w:bCs/>
                <w:color w:val="000000" w:themeColor="text1"/>
              </w:rPr>
              <w:t xml:space="preserve"> y consulta en materia de ética pública y conflicto de intereses que se presentan al comité de Ética</w:t>
            </w:r>
            <w:r w:rsidR="005E6C19" w:rsidRPr="00467879">
              <w:rPr>
                <w:rFonts w:ascii="Montserrat" w:hAnsi="Montserrat"/>
                <w:bCs/>
                <w:color w:val="000000" w:themeColor="text1"/>
              </w:rPr>
              <w:t xml:space="preserve"> en ECOSUR</w:t>
            </w:r>
            <w:r w:rsidR="00E04399" w:rsidRPr="00467879">
              <w:rPr>
                <w:rFonts w:ascii="Montserrat" w:hAnsi="Montserrat"/>
                <w:color w:val="000000" w:themeColor="text1"/>
              </w:rPr>
              <w:t xml:space="preserve"> son atendidas en un plazo menor o igual a 1</w:t>
            </w:r>
            <w:r w:rsidR="00A94DF2">
              <w:rPr>
                <w:rFonts w:ascii="Montserrat" w:hAnsi="Montserrat"/>
                <w:color w:val="000000" w:themeColor="text1"/>
              </w:rPr>
              <w:t>5</w:t>
            </w:r>
            <w:r w:rsidR="00E04399" w:rsidRPr="00467879">
              <w:rPr>
                <w:rFonts w:ascii="Montserrat" w:hAnsi="Montserrat"/>
                <w:color w:val="000000" w:themeColor="text1"/>
              </w:rPr>
              <w:t xml:space="preserve"> días hábiles</w:t>
            </w:r>
          </w:p>
        </w:tc>
      </w:tr>
      <w:bookmarkEnd w:id="1"/>
    </w:tbl>
    <w:p w14:paraId="1609D46B" w14:textId="77777777" w:rsidR="00A642C3" w:rsidRDefault="00A642C3"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7"/>
        <w:gridCol w:w="4333"/>
        <w:gridCol w:w="1432"/>
        <w:gridCol w:w="1430"/>
        <w:gridCol w:w="4036"/>
        <w:gridCol w:w="1342"/>
      </w:tblGrid>
      <w:tr w:rsidR="00467879" w:rsidRPr="00467879" w14:paraId="2CD360C1" w14:textId="77777777" w:rsidTr="00F573DD">
        <w:trPr>
          <w:trHeight w:val="270"/>
        </w:trPr>
        <w:tc>
          <w:tcPr>
            <w:tcW w:w="1097" w:type="dxa"/>
            <w:vMerge w:val="restart"/>
          </w:tcPr>
          <w:p w14:paraId="54FA72A1" w14:textId="33FE3F28" w:rsidR="00923F4F" w:rsidRPr="00467879" w:rsidRDefault="00E04399" w:rsidP="00CB13A5">
            <w:pPr>
              <w:tabs>
                <w:tab w:val="left" w:pos="993"/>
              </w:tabs>
              <w:jc w:val="center"/>
              <w:rPr>
                <w:rFonts w:ascii="Montserrat" w:hAnsi="Montserrat"/>
                <w:b/>
                <w:bCs/>
                <w:color w:val="000000" w:themeColor="text1"/>
              </w:rPr>
            </w:pPr>
            <w:r w:rsidRPr="00467879">
              <w:rPr>
                <w:rFonts w:ascii="Montserrat" w:hAnsi="Montserrat"/>
                <w:color w:val="000000" w:themeColor="text1"/>
              </w:rPr>
              <w:t xml:space="preserve"> </w:t>
            </w:r>
            <w:r w:rsidR="00923F4F" w:rsidRPr="00467879">
              <w:rPr>
                <w:rFonts w:ascii="Montserrat" w:hAnsi="Montserrat"/>
                <w:b/>
                <w:bCs/>
                <w:color w:val="000000" w:themeColor="text1"/>
              </w:rPr>
              <w:t>Clave</w:t>
            </w:r>
          </w:p>
        </w:tc>
        <w:tc>
          <w:tcPr>
            <w:tcW w:w="4333" w:type="dxa"/>
            <w:vMerge w:val="restart"/>
          </w:tcPr>
          <w:p w14:paraId="270C64A1"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62" w:type="dxa"/>
            <w:gridSpan w:val="2"/>
          </w:tcPr>
          <w:p w14:paraId="217D3BAC"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036" w:type="dxa"/>
            <w:vMerge w:val="restart"/>
          </w:tcPr>
          <w:p w14:paraId="5C66FE63" w14:textId="10ECC4B0"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xml:space="preserve">Avances </w:t>
            </w:r>
            <w:r w:rsidR="0029227D">
              <w:rPr>
                <w:rFonts w:ascii="Montserrat" w:hAnsi="Montserrat"/>
                <w:b/>
                <w:bCs/>
                <w:color w:val="000000" w:themeColor="text1"/>
              </w:rPr>
              <w:t>trimestre</w:t>
            </w:r>
          </w:p>
        </w:tc>
        <w:tc>
          <w:tcPr>
            <w:tcW w:w="1342" w:type="dxa"/>
            <w:vMerge w:val="restart"/>
          </w:tcPr>
          <w:p w14:paraId="6B0112F7" w14:textId="77777777" w:rsidR="00923F4F"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p w14:paraId="763A120D" w14:textId="2891589C" w:rsidR="00F573DD" w:rsidRPr="00467879" w:rsidRDefault="00F573DD" w:rsidP="00CB13A5">
            <w:pPr>
              <w:tabs>
                <w:tab w:val="left" w:pos="993"/>
              </w:tabs>
              <w:jc w:val="center"/>
              <w:rPr>
                <w:rFonts w:ascii="Montserrat" w:hAnsi="Montserrat"/>
                <w:b/>
                <w:bCs/>
                <w:color w:val="000000" w:themeColor="text1"/>
              </w:rPr>
            </w:pPr>
          </w:p>
        </w:tc>
      </w:tr>
      <w:tr w:rsidR="00467879" w:rsidRPr="00467879" w14:paraId="72655510" w14:textId="77777777" w:rsidTr="00F573DD">
        <w:trPr>
          <w:trHeight w:val="270"/>
        </w:trPr>
        <w:tc>
          <w:tcPr>
            <w:tcW w:w="1097" w:type="dxa"/>
            <w:vMerge/>
          </w:tcPr>
          <w:p w14:paraId="44339279" w14:textId="77777777" w:rsidR="00923F4F" w:rsidRPr="00467879" w:rsidRDefault="00923F4F" w:rsidP="00CB13A5">
            <w:pPr>
              <w:tabs>
                <w:tab w:val="left" w:pos="993"/>
              </w:tabs>
              <w:jc w:val="center"/>
              <w:rPr>
                <w:rFonts w:ascii="Montserrat" w:hAnsi="Montserrat"/>
                <w:b/>
                <w:bCs/>
                <w:color w:val="000000" w:themeColor="text1"/>
              </w:rPr>
            </w:pPr>
          </w:p>
        </w:tc>
        <w:tc>
          <w:tcPr>
            <w:tcW w:w="4333" w:type="dxa"/>
            <w:vMerge/>
          </w:tcPr>
          <w:p w14:paraId="0986F4F1" w14:textId="77777777" w:rsidR="00923F4F" w:rsidRPr="00467879" w:rsidRDefault="00923F4F" w:rsidP="00CB13A5">
            <w:pPr>
              <w:tabs>
                <w:tab w:val="left" w:pos="993"/>
              </w:tabs>
              <w:jc w:val="center"/>
              <w:rPr>
                <w:rFonts w:ascii="Montserrat" w:hAnsi="Montserrat"/>
                <w:b/>
                <w:bCs/>
                <w:color w:val="000000" w:themeColor="text1"/>
              </w:rPr>
            </w:pPr>
          </w:p>
        </w:tc>
        <w:tc>
          <w:tcPr>
            <w:tcW w:w="1432" w:type="dxa"/>
          </w:tcPr>
          <w:p w14:paraId="196F71E2"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0" w:type="dxa"/>
          </w:tcPr>
          <w:p w14:paraId="6370A4A5" w14:textId="77777777" w:rsidR="00923F4F" w:rsidRPr="00467879" w:rsidRDefault="00923F4F"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036" w:type="dxa"/>
            <w:vMerge/>
          </w:tcPr>
          <w:p w14:paraId="73693AF6" w14:textId="77777777" w:rsidR="00923F4F" w:rsidRPr="00467879" w:rsidRDefault="00923F4F" w:rsidP="00CB13A5">
            <w:pPr>
              <w:tabs>
                <w:tab w:val="left" w:pos="993"/>
              </w:tabs>
              <w:jc w:val="center"/>
              <w:rPr>
                <w:rFonts w:ascii="Montserrat" w:hAnsi="Montserrat"/>
                <w:b/>
                <w:bCs/>
                <w:color w:val="000000" w:themeColor="text1"/>
              </w:rPr>
            </w:pPr>
          </w:p>
        </w:tc>
        <w:tc>
          <w:tcPr>
            <w:tcW w:w="1342" w:type="dxa"/>
            <w:vMerge/>
          </w:tcPr>
          <w:p w14:paraId="2707D439" w14:textId="77777777" w:rsidR="00923F4F" w:rsidRPr="00467879" w:rsidRDefault="00923F4F" w:rsidP="00CB13A5">
            <w:pPr>
              <w:tabs>
                <w:tab w:val="left" w:pos="993"/>
              </w:tabs>
              <w:jc w:val="center"/>
              <w:rPr>
                <w:rFonts w:ascii="Montserrat" w:hAnsi="Montserrat"/>
                <w:b/>
                <w:bCs/>
                <w:color w:val="000000" w:themeColor="text1"/>
              </w:rPr>
            </w:pPr>
          </w:p>
        </w:tc>
      </w:tr>
      <w:tr w:rsidR="00923F4F" w:rsidRPr="00467879" w14:paraId="0E65DAB3" w14:textId="77777777" w:rsidTr="00F573DD">
        <w:tc>
          <w:tcPr>
            <w:tcW w:w="1097" w:type="dxa"/>
          </w:tcPr>
          <w:p w14:paraId="347D3628" w14:textId="0154CB4B" w:rsidR="00923F4F" w:rsidRPr="00467879" w:rsidRDefault="00923F4F" w:rsidP="00CB13A5">
            <w:pPr>
              <w:tabs>
                <w:tab w:val="left" w:pos="993"/>
              </w:tabs>
              <w:rPr>
                <w:rFonts w:ascii="Montserrat" w:hAnsi="Montserrat"/>
                <w:color w:val="000000" w:themeColor="text1"/>
              </w:rPr>
            </w:pPr>
            <w:r w:rsidRPr="00467879">
              <w:rPr>
                <w:rFonts w:ascii="Montserrat" w:hAnsi="Montserrat"/>
                <w:color w:val="000000" w:themeColor="text1"/>
              </w:rPr>
              <w:t>1.</w:t>
            </w:r>
            <w:r w:rsidR="00E04399" w:rsidRPr="00467879">
              <w:rPr>
                <w:rFonts w:ascii="Montserrat" w:hAnsi="Montserrat"/>
                <w:color w:val="000000" w:themeColor="text1"/>
              </w:rPr>
              <w:t>2</w:t>
            </w:r>
            <w:r w:rsidRPr="00467879">
              <w:rPr>
                <w:rFonts w:ascii="Montserrat" w:hAnsi="Montserrat"/>
                <w:color w:val="000000" w:themeColor="text1"/>
              </w:rPr>
              <w:t>.1.</w:t>
            </w:r>
          </w:p>
        </w:tc>
        <w:tc>
          <w:tcPr>
            <w:tcW w:w="4333" w:type="dxa"/>
          </w:tcPr>
          <w:p w14:paraId="42937360" w14:textId="69D5315D" w:rsidR="00923F4F" w:rsidRPr="00467879" w:rsidRDefault="004347DE" w:rsidP="00CB13A5">
            <w:pPr>
              <w:tabs>
                <w:tab w:val="left" w:pos="993"/>
              </w:tabs>
              <w:rPr>
                <w:rFonts w:ascii="Montserrat" w:hAnsi="Montserrat"/>
                <w:color w:val="000000" w:themeColor="text1"/>
              </w:rPr>
            </w:pPr>
            <w:r w:rsidRPr="004347DE">
              <w:rPr>
                <w:rFonts w:ascii="Montserrat" w:hAnsi="Montserrat"/>
                <w:color w:val="000000" w:themeColor="text1"/>
              </w:rPr>
              <w:t>Brindar asesoría y orientación en las materias de ética pública y conflicto de intereses y, en caso de recibirlas, remitir oportuna y adecuadamente las consultas sobre esta última materia a la UEPPCI.</w:t>
            </w:r>
          </w:p>
        </w:tc>
        <w:tc>
          <w:tcPr>
            <w:tcW w:w="1432" w:type="dxa"/>
          </w:tcPr>
          <w:p w14:paraId="2DBDF15C" w14:textId="7AFB61A5" w:rsidR="00923F4F" w:rsidRPr="00467879" w:rsidRDefault="00DE0283" w:rsidP="00CB13A5">
            <w:pPr>
              <w:tabs>
                <w:tab w:val="left" w:pos="993"/>
              </w:tabs>
              <w:rPr>
                <w:rFonts w:ascii="Montserrat" w:hAnsi="Montserrat"/>
                <w:color w:val="000000" w:themeColor="text1"/>
              </w:rPr>
            </w:pPr>
            <w:r w:rsidRPr="00DE0283">
              <w:rPr>
                <w:rFonts w:ascii="Montserrat" w:hAnsi="Montserrat"/>
                <w:color w:val="000000" w:themeColor="text1"/>
              </w:rPr>
              <w:t>01/0</w:t>
            </w:r>
            <w:r w:rsidR="004347DE">
              <w:rPr>
                <w:rFonts w:ascii="Montserrat" w:hAnsi="Montserrat"/>
                <w:color w:val="000000" w:themeColor="text1"/>
              </w:rPr>
              <w:t>2</w:t>
            </w:r>
            <w:r w:rsidRPr="00DE0283">
              <w:rPr>
                <w:rFonts w:ascii="Montserrat" w:hAnsi="Montserrat"/>
                <w:color w:val="000000" w:themeColor="text1"/>
              </w:rPr>
              <w:t>/2022</w:t>
            </w:r>
          </w:p>
        </w:tc>
        <w:tc>
          <w:tcPr>
            <w:tcW w:w="1430" w:type="dxa"/>
          </w:tcPr>
          <w:p w14:paraId="6AE114D6" w14:textId="60EAB7E7" w:rsidR="00923F4F" w:rsidRPr="00467879" w:rsidRDefault="00C56291" w:rsidP="00CB13A5">
            <w:pPr>
              <w:tabs>
                <w:tab w:val="left" w:pos="993"/>
              </w:tabs>
              <w:rPr>
                <w:rFonts w:ascii="Montserrat" w:hAnsi="Montserrat"/>
                <w:color w:val="000000" w:themeColor="text1"/>
              </w:rPr>
            </w:pPr>
            <w:r>
              <w:rPr>
                <w:rFonts w:ascii="Montserrat" w:hAnsi="Montserrat"/>
                <w:color w:val="000000" w:themeColor="text1"/>
              </w:rPr>
              <w:t>02</w:t>
            </w:r>
            <w:r w:rsidR="00DE0283" w:rsidRPr="00DE0283">
              <w:rPr>
                <w:rFonts w:ascii="Montserrat" w:hAnsi="Montserrat"/>
                <w:color w:val="000000" w:themeColor="text1"/>
              </w:rPr>
              <w:t>/</w:t>
            </w:r>
            <w:r>
              <w:rPr>
                <w:rFonts w:ascii="Montserrat" w:hAnsi="Montserrat"/>
                <w:color w:val="000000" w:themeColor="text1"/>
              </w:rPr>
              <w:t>12</w:t>
            </w:r>
            <w:r w:rsidR="00DE0283" w:rsidRPr="00DE0283">
              <w:rPr>
                <w:rFonts w:ascii="Montserrat" w:hAnsi="Montserrat"/>
                <w:color w:val="000000" w:themeColor="text1"/>
              </w:rPr>
              <w:t>/2022</w:t>
            </w:r>
          </w:p>
        </w:tc>
        <w:tc>
          <w:tcPr>
            <w:tcW w:w="4036" w:type="dxa"/>
          </w:tcPr>
          <w:p w14:paraId="57E93B58" w14:textId="41CA8F44" w:rsidR="00923F4F" w:rsidRPr="00DE0283" w:rsidRDefault="00033A39" w:rsidP="00DE0283">
            <w:pPr>
              <w:rPr>
                <w:rFonts w:ascii="Montserrat" w:hAnsi="Montserrat"/>
                <w:color w:val="000000" w:themeColor="text1"/>
                <w:highlight w:val="yellow"/>
              </w:rPr>
            </w:pPr>
            <w:r w:rsidRPr="00510226">
              <w:rPr>
                <w:rFonts w:ascii="Montserrat" w:hAnsi="Montserrat"/>
                <w:color w:val="000000" w:themeColor="text1"/>
              </w:rPr>
              <w:t xml:space="preserve">Hasta el momento no se han recibido solicitudes </w:t>
            </w:r>
          </w:p>
        </w:tc>
        <w:tc>
          <w:tcPr>
            <w:tcW w:w="1342" w:type="dxa"/>
          </w:tcPr>
          <w:p w14:paraId="29968480" w14:textId="76D5BC26" w:rsidR="00923F4F" w:rsidRPr="00467879" w:rsidRDefault="00FC5B73" w:rsidP="00935F2C">
            <w:pPr>
              <w:tabs>
                <w:tab w:val="left" w:pos="993"/>
              </w:tabs>
              <w:jc w:val="center"/>
              <w:rPr>
                <w:rFonts w:ascii="Montserrat" w:hAnsi="Montserrat"/>
                <w:color w:val="000000" w:themeColor="text1"/>
              </w:rPr>
            </w:pPr>
            <w:r>
              <w:rPr>
                <w:rFonts w:ascii="Montserrat" w:hAnsi="Montserrat"/>
                <w:color w:val="000000" w:themeColor="text1"/>
              </w:rPr>
              <w:t>N/A</w:t>
            </w:r>
          </w:p>
        </w:tc>
      </w:tr>
    </w:tbl>
    <w:p w14:paraId="17D61668" w14:textId="669449FD" w:rsidR="00923F4F" w:rsidRDefault="00923F4F" w:rsidP="005A6D84">
      <w:pPr>
        <w:spacing w:after="0"/>
        <w:rPr>
          <w:rFonts w:ascii="Montserrat" w:hAnsi="Montserrat"/>
          <w:color w:val="000000" w:themeColor="text1"/>
        </w:rPr>
      </w:pPr>
    </w:p>
    <w:p w14:paraId="61E76179" w14:textId="049354C0" w:rsidR="00C13284" w:rsidRDefault="00C13284" w:rsidP="005A6D84">
      <w:pPr>
        <w:spacing w:after="0"/>
        <w:rPr>
          <w:rFonts w:ascii="Montserrat" w:hAnsi="Montserrat"/>
          <w:color w:val="000000" w:themeColor="text1"/>
        </w:rPr>
      </w:pPr>
    </w:p>
    <w:p w14:paraId="2326EB8B" w14:textId="27270A44" w:rsidR="00C13284" w:rsidRDefault="00C13284" w:rsidP="005A6D84">
      <w:pPr>
        <w:spacing w:after="0"/>
        <w:rPr>
          <w:rFonts w:ascii="Montserrat" w:hAnsi="Montserrat"/>
          <w:color w:val="000000" w:themeColor="text1"/>
        </w:rPr>
      </w:pPr>
    </w:p>
    <w:p w14:paraId="1FC19338" w14:textId="60398DE1" w:rsidR="00C13284" w:rsidRDefault="00C13284" w:rsidP="005A6D84">
      <w:pPr>
        <w:spacing w:after="0"/>
        <w:rPr>
          <w:rFonts w:ascii="Montserrat" w:hAnsi="Montserrat"/>
          <w:color w:val="000000" w:themeColor="text1"/>
        </w:rPr>
      </w:pPr>
    </w:p>
    <w:p w14:paraId="1B04D5F8" w14:textId="23914DC8" w:rsidR="00C13284" w:rsidRDefault="00C13284" w:rsidP="005A6D84">
      <w:pPr>
        <w:spacing w:after="0"/>
        <w:rPr>
          <w:rFonts w:ascii="Montserrat" w:hAnsi="Montserrat"/>
          <w:color w:val="000000" w:themeColor="text1"/>
        </w:rPr>
      </w:pPr>
    </w:p>
    <w:p w14:paraId="1861BE76" w14:textId="77777777" w:rsidR="00C13284" w:rsidRPr="00467879" w:rsidRDefault="00C13284" w:rsidP="005A6D84">
      <w:pPr>
        <w:spacing w:after="0"/>
        <w:rPr>
          <w:rFonts w:ascii="Montserrat" w:hAnsi="Montserrat"/>
          <w:color w:val="000000" w:themeColor="text1"/>
        </w:rPr>
      </w:pPr>
    </w:p>
    <w:p w14:paraId="75887B3E" w14:textId="7FF33DAA" w:rsidR="00E04399" w:rsidRPr="00467879" w:rsidRDefault="00E04399" w:rsidP="00E04399">
      <w:pPr>
        <w:pStyle w:val="Prrafodelista"/>
        <w:numPr>
          <w:ilvl w:val="0"/>
          <w:numId w:val="2"/>
        </w:numPr>
        <w:spacing w:after="0"/>
        <w:ind w:left="709" w:hanging="349"/>
        <w:rPr>
          <w:rFonts w:ascii="Montserrat" w:hAnsi="Montserrat"/>
          <w:b/>
          <w:bCs/>
          <w:color w:val="000000" w:themeColor="text1"/>
          <w:sz w:val="24"/>
          <w:szCs w:val="24"/>
        </w:rPr>
      </w:pPr>
      <w:r w:rsidRPr="00467879">
        <w:rPr>
          <w:rFonts w:ascii="Montserrat" w:hAnsi="Montserrat"/>
          <w:b/>
          <w:bCs/>
          <w:color w:val="000000" w:themeColor="text1"/>
          <w:sz w:val="24"/>
          <w:szCs w:val="24"/>
        </w:rPr>
        <w:t>Difusión</w:t>
      </w:r>
    </w:p>
    <w:p w14:paraId="31919D31" w14:textId="0316F615" w:rsidR="00E04399" w:rsidRPr="00467879" w:rsidRDefault="00E04399" w:rsidP="00E04399">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545929E1" w14:textId="77777777" w:rsidTr="00CB13A5">
        <w:tc>
          <w:tcPr>
            <w:tcW w:w="1980" w:type="dxa"/>
          </w:tcPr>
          <w:p w14:paraId="17E7E1A4"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35C7FD9C" w14:textId="604C82BB"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Indicador de eficacia en la implementación de acciones de difusión</w:t>
            </w:r>
          </w:p>
        </w:tc>
      </w:tr>
      <w:tr w:rsidR="00467879" w:rsidRPr="00467879" w14:paraId="20F8E68C" w14:textId="77777777" w:rsidTr="00CB13A5">
        <w:tc>
          <w:tcPr>
            <w:tcW w:w="1980" w:type="dxa"/>
          </w:tcPr>
          <w:p w14:paraId="7BA87F44"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0A274E70" w14:textId="23DB480E"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Desarrollar acciones de difusión para impulsar el conocimiento y la sensibilización de las personas servidoras públicas de ECOSUR en materia de ética pública y conflicto de intereses</w:t>
            </w:r>
          </w:p>
        </w:tc>
      </w:tr>
      <w:tr w:rsidR="005E6C19" w:rsidRPr="00467879" w14:paraId="10ED5D93" w14:textId="77777777" w:rsidTr="00CB13A5">
        <w:tc>
          <w:tcPr>
            <w:tcW w:w="1980" w:type="dxa"/>
          </w:tcPr>
          <w:p w14:paraId="07B143C2" w14:textId="77777777" w:rsidR="005E6C19" w:rsidRPr="00467879" w:rsidRDefault="005E6C19"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3681141D" w14:textId="37573AAF" w:rsidR="005E6C19" w:rsidRPr="00467879" w:rsidRDefault="005E6C19" w:rsidP="00CB13A5">
            <w:pPr>
              <w:tabs>
                <w:tab w:val="left" w:pos="993"/>
              </w:tabs>
              <w:rPr>
                <w:rFonts w:ascii="Montserrat" w:hAnsi="Montserrat"/>
                <w:bCs/>
                <w:color w:val="000000" w:themeColor="text1"/>
              </w:rPr>
            </w:pPr>
            <w:r w:rsidRPr="00467879">
              <w:rPr>
                <w:rFonts w:ascii="Montserrat" w:hAnsi="Montserrat"/>
                <w:bCs/>
                <w:color w:val="000000" w:themeColor="text1"/>
              </w:rPr>
              <w:t>Al menos 80% de las acciones establecidas en el Programa Anual de Difusión en materia de Ética Pública y Conflicto de Intereses</w:t>
            </w:r>
            <w:r w:rsidR="00A94DF2">
              <w:rPr>
                <w:rFonts w:ascii="Montserrat" w:hAnsi="Montserrat"/>
                <w:bCs/>
                <w:color w:val="000000" w:themeColor="text1"/>
              </w:rPr>
              <w:t>,</w:t>
            </w:r>
            <w:r w:rsidRPr="00467879">
              <w:rPr>
                <w:rFonts w:ascii="Montserrat" w:hAnsi="Montserrat"/>
                <w:bCs/>
                <w:color w:val="000000" w:themeColor="text1"/>
              </w:rPr>
              <w:t xml:space="preserve"> 202</w:t>
            </w:r>
            <w:r w:rsidR="00A94DF2">
              <w:rPr>
                <w:rFonts w:ascii="Montserrat" w:hAnsi="Montserrat"/>
                <w:bCs/>
                <w:color w:val="000000" w:themeColor="text1"/>
              </w:rPr>
              <w:t>2</w:t>
            </w:r>
            <w:r w:rsidRPr="00467879">
              <w:rPr>
                <w:rFonts w:ascii="Montserrat" w:hAnsi="Montserrat"/>
                <w:bCs/>
                <w:color w:val="000000" w:themeColor="text1"/>
              </w:rPr>
              <w:t>, son atendidas por el Comité de Ética de ECOSUR dentro de los plazos establecidos</w:t>
            </w:r>
            <w:r w:rsidR="00A94DF2">
              <w:rPr>
                <w:rFonts w:ascii="Montserrat" w:hAnsi="Montserrat"/>
                <w:bCs/>
                <w:color w:val="000000" w:themeColor="text1"/>
              </w:rPr>
              <w:t xml:space="preserve"> por la UEPPCI.</w:t>
            </w:r>
          </w:p>
        </w:tc>
      </w:tr>
    </w:tbl>
    <w:p w14:paraId="1368FD00" w14:textId="77777777" w:rsidR="0029227D" w:rsidRPr="00467879" w:rsidRDefault="0029227D" w:rsidP="00E04399">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7"/>
        <w:gridCol w:w="4296"/>
        <w:gridCol w:w="1421"/>
        <w:gridCol w:w="1424"/>
        <w:gridCol w:w="4366"/>
        <w:gridCol w:w="1066"/>
      </w:tblGrid>
      <w:tr w:rsidR="00467879" w:rsidRPr="00467879" w14:paraId="50118660" w14:textId="77777777" w:rsidTr="002C28FC">
        <w:trPr>
          <w:trHeight w:val="270"/>
        </w:trPr>
        <w:tc>
          <w:tcPr>
            <w:tcW w:w="1097" w:type="dxa"/>
            <w:vMerge w:val="restart"/>
          </w:tcPr>
          <w:p w14:paraId="0B98A881" w14:textId="77777777" w:rsidR="005E6C19" w:rsidRPr="00467879" w:rsidRDefault="005E6C19" w:rsidP="00CB13A5">
            <w:pPr>
              <w:tabs>
                <w:tab w:val="left" w:pos="993"/>
              </w:tabs>
              <w:jc w:val="center"/>
              <w:rPr>
                <w:rFonts w:ascii="Montserrat" w:hAnsi="Montserrat"/>
                <w:b/>
                <w:bCs/>
                <w:color w:val="000000" w:themeColor="text1"/>
              </w:rPr>
            </w:pPr>
            <w:bookmarkStart w:id="2" w:name="_Hlk75862234"/>
            <w:r w:rsidRPr="00467879">
              <w:rPr>
                <w:rFonts w:ascii="Montserrat" w:hAnsi="Montserrat"/>
                <w:b/>
                <w:bCs/>
                <w:color w:val="000000" w:themeColor="text1"/>
              </w:rPr>
              <w:t>Clave</w:t>
            </w:r>
          </w:p>
        </w:tc>
        <w:tc>
          <w:tcPr>
            <w:tcW w:w="4296" w:type="dxa"/>
            <w:vMerge w:val="restart"/>
          </w:tcPr>
          <w:p w14:paraId="7A850758"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45" w:type="dxa"/>
            <w:gridSpan w:val="2"/>
          </w:tcPr>
          <w:p w14:paraId="5C77BACC"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366" w:type="dxa"/>
            <w:vMerge w:val="restart"/>
          </w:tcPr>
          <w:p w14:paraId="7845F973" w14:textId="088E9069"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xml:space="preserve">Avances </w:t>
            </w:r>
            <w:r w:rsidR="0029227D">
              <w:rPr>
                <w:rFonts w:ascii="Montserrat" w:hAnsi="Montserrat"/>
                <w:b/>
                <w:bCs/>
                <w:color w:val="000000" w:themeColor="text1"/>
              </w:rPr>
              <w:t>trimestre</w:t>
            </w:r>
          </w:p>
        </w:tc>
        <w:tc>
          <w:tcPr>
            <w:tcW w:w="1066" w:type="dxa"/>
            <w:vMerge w:val="restart"/>
          </w:tcPr>
          <w:p w14:paraId="2F7FACB6"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0EA6738B" w14:textId="77777777" w:rsidTr="002C28FC">
        <w:trPr>
          <w:trHeight w:val="270"/>
        </w:trPr>
        <w:tc>
          <w:tcPr>
            <w:tcW w:w="1097" w:type="dxa"/>
            <w:vMerge/>
          </w:tcPr>
          <w:p w14:paraId="4B5CFCEC" w14:textId="77777777" w:rsidR="005E6C19" w:rsidRPr="00467879" w:rsidRDefault="005E6C19" w:rsidP="00CB13A5">
            <w:pPr>
              <w:tabs>
                <w:tab w:val="left" w:pos="993"/>
              </w:tabs>
              <w:jc w:val="center"/>
              <w:rPr>
                <w:rFonts w:ascii="Montserrat" w:hAnsi="Montserrat"/>
                <w:b/>
                <w:bCs/>
                <w:color w:val="000000" w:themeColor="text1"/>
              </w:rPr>
            </w:pPr>
          </w:p>
        </w:tc>
        <w:tc>
          <w:tcPr>
            <w:tcW w:w="4296" w:type="dxa"/>
            <w:vMerge/>
          </w:tcPr>
          <w:p w14:paraId="495FC0BA" w14:textId="77777777" w:rsidR="005E6C19" w:rsidRPr="00467879" w:rsidRDefault="005E6C19" w:rsidP="00CB13A5">
            <w:pPr>
              <w:tabs>
                <w:tab w:val="left" w:pos="993"/>
              </w:tabs>
              <w:jc w:val="center"/>
              <w:rPr>
                <w:rFonts w:ascii="Montserrat" w:hAnsi="Montserrat"/>
                <w:b/>
                <w:bCs/>
                <w:color w:val="000000" w:themeColor="text1"/>
              </w:rPr>
            </w:pPr>
          </w:p>
        </w:tc>
        <w:tc>
          <w:tcPr>
            <w:tcW w:w="1421" w:type="dxa"/>
          </w:tcPr>
          <w:p w14:paraId="797174FC"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24" w:type="dxa"/>
          </w:tcPr>
          <w:p w14:paraId="10A1EA73" w14:textId="77777777" w:rsidR="005E6C19" w:rsidRPr="00467879" w:rsidRDefault="005E6C19"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366" w:type="dxa"/>
            <w:vMerge/>
          </w:tcPr>
          <w:p w14:paraId="2EABFDD8" w14:textId="77777777" w:rsidR="005E6C19" w:rsidRPr="00467879" w:rsidRDefault="005E6C19" w:rsidP="00CB13A5">
            <w:pPr>
              <w:tabs>
                <w:tab w:val="left" w:pos="993"/>
              </w:tabs>
              <w:jc w:val="center"/>
              <w:rPr>
                <w:rFonts w:ascii="Montserrat" w:hAnsi="Montserrat"/>
                <w:b/>
                <w:bCs/>
                <w:color w:val="000000" w:themeColor="text1"/>
              </w:rPr>
            </w:pPr>
          </w:p>
        </w:tc>
        <w:tc>
          <w:tcPr>
            <w:tcW w:w="1066" w:type="dxa"/>
            <w:vMerge/>
          </w:tcPr>
          <w:p w14:paraId="17360690" w14:textId="77777777" w:rsidR="005E6C19" w:rsidRPr="00467879" w:rsidRDefault="005E6C19" w:rsidP="00CB13A5">
            <w:pPr>
              <w:tabs>
                <w:tab w:val="left" w:pos="993"/>
              </w:tabs>
              <w:jc w:val="center"/>
              <w:rPr>
                <w:rFonts w:ascii="Montserrat" w:hAnsi="Montserrat"/>
                <w:b/>
                <w:bCs/>
                <w:color w:val="000000" w:themeColor="text1"/>
              </w:rPr>
            </w:pPr>
          </w:p>
        </w:tc>
      </w:tr>
      <w:tr w:rsidR="00467879" w:rsidRPr="00467879" w14:paraId="5F1AE948" w14:textId="77777777" w:rsidTr="002C28FC">
        <w:tc>
          <w:tcPr>
            <w:tcW w:w="1097" w:type="dxa"/>
          </w:tcPr>
          <w:p w14:paraId="22AB5BF0" w14:textId="5F7D3C94" w:rsidR="002C28FC" w:rsidRPr="00015502" w:rsidRDefault="002C28FC" w:rsidP="002C28FC">
            <w:pPr>
              <w:tabs>
                <w:tab w:val="left" w:pos="993"/>
              </w:tabs>
              <w:rPr>
                <w:rFonts w:ascii="Montserrat" w:hAnsi="Montserrat"/>
                <w:color w:val="000000" w:themeColor="text1"/>
                <w:highlight w:val="yellow"/>
              </w:rPr>
            </w:pPr>
            <w:r w:rsidRPr="00510226">
              <w:rPr>
                <w:rFonts w:ascii="Montserrat" w:hAnsi="Montserrat"/>
                <w:color w:val="000000" w:themeColor="text1"/>
              </w:rPr>
              <w:t>2.1.1.</w:t>
            </w:r>
          </w:p>
        </w:tc>
        <w:tc>
          <w:tcPr>
            <w:tcW w:w="4296" w:type="dxa"/>
          </w:tcPr>
          <w:p w14:paraId="22F2C1C2" w14:textId="7341C838" w:rsidR="002C28FC" w:rsidRPr="00EA2A25" w:rsidRDefault="004347DE" w:rsidP="002C28FC">
            <w:pPr>
              <w:tabs>
                <w:tab w:val="left" w:pos="993"/>
              </w:tabs>
              <w:rPr>
                <w:rFonts w:ascii="Montserrat" w:hAnsi="Montserrat"/>
                <w:color w:val="000000" w:themeColor="text1"/>
              </w:rPr>
            </w:pPr>
            <w:r w:rsidRPr="004347DE">
              <w:rPr>
                <w:rFonts w:ascii="Montserrat" w:hAnsi="Montserrat"/>
                <w:color w:val="000000" w:themeColor="text1"/>
              </w:rPr>
              <w:t>Gestionar la d</w:t>
            </w:r>
            <w:r w:rsidR="00E63492">
              <w:rPr>
                <w:rFonts w:ascii="Montserrat" w:hAnsi="Montserrat"/>
                <w:color w:val="000000" w:themeColor="text1"/>
              </w:rPr>
              <w:t>i</w:t>
            </w:r>
            <w:r w:rsidRPr="004347DE">
              <w:rPr>
                <w:rFonts w:ascii="Montserrat" w:hAnsi="Montserrat"/>
                <w:color w:val="000000" w:themeColor="text1"/>
              </w:rPr>
              <w:t>fusión de materiales provistos por la UEPPCI sobre temas referentes a la Ética Pública, prevención de la actuación bajo conflicto de interés y materias afines, en términos el Programa Anual de Difusión.</w:t>
            </w:r>
          </w:p>
        </w:tc>
        <w:tc>
          <w:tcPr>
            <w:tcW w:w="1421" w:type="dxa"/>
          </w:tcPr>
          <w:p w14:paraId="55FFF276" w14:textId="39A276B0" w:rsidR="002C28FC" w:rsidRPr="00EA2A25" w:rsidRDefault="00580770" w:rsidP="00580770">
            <w:pPr>
              <w:tabs>
                <w:tab w:val="left" w:pos="993"/>
              </w:tabs>
              <w:rPr>
                <w:rFonts w:ascii="Montserrat" w:hAnsi="Montserrat"/>
                <w:color w:val="000000" w:themeColor="text1"/>
              </w:rPr>
            </w:pPr>
            <w:r w:rsidRPr="00EA2A25">
              <w:rPr>
                <w:rFonts w:ascii="Montserrat" w:hAnsi="Montserrat"/>
                <w:color w:val="000000" w:themeColor="text1"/>
              </w:rPr>
              <w:t>0</w:t>
            </w:r>
            <w:r w:rsidR="004347DE">
              <w:rPr>
                <w:rFonts w:ascii="Montserrat" w:hAnsi="Montserrat"/>
                <w:color w:val="000000" w:themeColor="text1"/>
              </w:rPr>
              <w:t>3</w:t>
            </w:r>
            <w:r w:rsidR="002C28FC" w:rsidRPr="00EA2A25">
              <w:rPr>
                <w:rFonts w:ascii="Montserrat" w:hAnsi="Montserrat"/>
                <w:color w:val="000000" w:themeColor="text1"/>
              </w:rPr>
              <w:t>/01/202</w:t>
            </w:r>
            <w:r w:rsidRPr="00EA2A25">
              <w:rPr>
                <w:rFonts w:ascii="Montserrat" w:hAnsi="Montserrat"/>
                <w:color w:val="000000" w:themeColor="text1"/>
              </w:rPr>
              <w:t>2</w:t>
            </w:r>
          </w:p>
        </w:tc>
        <w:tc>
          <w:tcPr>
            <w:tcW w:w="1424" w:type="dxa"/>
          </w:tcPr>
          <w:p w14:paraId="5705818A" w14:textId="250A7CF4" w:rsidR="002C28FC" w:rsidRPr="00EA2A25" w:rsidRDefault="00BC62C7" w:rsidP="00580770">
            <w:pPr>
              <w:tabs>
                <w:tab w:val="left" w:pos="993"/>
              </w:tabs>
              <w:rPr>
                <w:rFonts w:ascii="Montserrat" w:hAnsi="Montserrat"/>
                <w:color w:val="000000" w:themeColor="text1"/>
              </w:rPr>
            </w:pPr>
            <w:r>
              <w:rPr>
                <w:rFonts w:ascii="Montserrat" w:hAnsi="Montserrat"/>
                <w:color w:val="000000" w:themeColor="text1"/>
              </w:rPr>
              <w:t>02</w:t>
            </w:r>
            <w:r w:rsidR="002C28FC" w:rsidRPr="00EA2A25">
              <w:rPr>
                <w:rFonts w:ascii="Montserrat" w:hAnsi="Montserrat"/>
                <w:color w:val="000000" w:themeColor="text1"/>
              </w:rPr>
              <w:t>/</w:t>
            </w:r>
            <w:r>
              <w:rPr>
                <w:rFonts w:ascii="Montserrat" w:hAnsi="Montserrat"/>
                <w:color w:val="000000" w:themeColor="text1"/>
              </w:rPr>
              <w:t>12</w:t>
            </w:r>
            <w:r w:rsidR="002C28FC" w:rsidRPr="00EA2A25">
              <w:rPr>
                <w:rFonts w:ascii="Montserrat" w:hAnsi="Montserrat"/>
                <w:color w:val="000000" w:themeColor="text1"/>
              </w:rPr>
              <w:t>/202</w:t>
            </w:r>
            <w:r w:rsidR="00580770" w:rsidRPr="00EA2A25">
              <w:rPr>
                <w:rFonts w:ascii="Montserrat" w:hAnsi="Montserrat"/>
                <w:color w:val="000000" w:themeColor="text1"/>
              </w:rPr>
              <w:t>2</w:t>
            </w:r>
          </w:p>
        </w:tc>
        <w:tc>
          <w:tcPr>
            <w:tcW w:w="4366" w:type="dxa"/>
          </w:tcPr>
          <w:p w14:paraId="229A6DF2" w14:textId="52940AAE" w:rsidR="00015502" w:rsidRPr="00EA2A25" w:rsidRDefault="00E678B6" w:rsidP="00956E28">
            <w:pPr>
              <w:rPr>
                <w:rFonts w:ascii="Montserrat" w:hAnsi="Montserrat" w:cs="Arial"/>
                <w:color w:val="000000" w:themeColor="text1"/>
                <w:shd w:val="clear" w:color="auto" w:fill="FFFFFF"/>
              </w:rPr>
            </w:pPr>
            <w:r w:rsidRPr="00EA2A25">
              <w:rPr>
                <w:rFonts w:ascii="Montserrat" w:hAnsi="Montserrat" w:cs="Arial"/>
                <w:color w:val="000000" w:themeColor="text1"/>
                <w:shd w:val="clear" w:color="auto" w:fill="FFFFFF"/>
              </w:rPr>
              <w:t>Se difundieron</w:t>
            </w:r>
            <w:r w:rsidR="00956E28" w:rsidRPr="00EA2A25">
              <w:rPr>
                <w:rFonts w:ascii="Montserrat" w:hAnsi="Montserrat" w:cs="Arial"/>
                <w:color w:val="000000" w:themeColor="text1"/>
                <w:shd w:val="clear" w:color="auto" w:fill="FFFFFF"/>
              </w:rPr>
              <w:t xml:space="preserve"> todos los materiales </w:t>
            </w:r>
            <w:r w:rsidRPr="00EA2A25">
              <w:rPr>
                <w:rFonts w:ascii="Montserrat" w:hAnsi="Montserrat" w:cs="Arial"/>
                <w:color w:val="000000" w:themeColor="text1"/>
                <w:shd w:val="clear" w:color="auto" w:fill="FFFFFF"/>
              </w:rPr>
              <w:t>enviados por la</w:t>
            </w:r>
            <w:r w:rsidR="00956E28" w:rsidRPr="00EA2A25">
              <w:rPr>
                <w:rFonts w:ascii="Montserrat" w:hAnsi="Montserrat" w:cs="Arial"/>
                <w:color w:val="000000" w:themeColor="text1"/>
                <w:shd w:val="clear" w:color="auto" w:fill="FFFFFF"/>
              </w:rPr>
              <w:t xml:space="preserve"> UEPPCI </w:t>
            </w:r>
            <w:r w:rsidR="00A94DF2">
              <w:rPr>
                <w:rFonts w:ascii="Montserrat" w:hAnsi="Montserrat" w:cs="Arial"/>
                <w:color w:val="000000" w:themeColor="text1"/>
                <w:shd w:val="clear" w:color="auto" w:fill="FFFFFF"/>
              </w:rPr>
              <w:t xml:space="preserve">en el trimestre </w:t>
            </w:r>
            <w:r w:rsidR="00956E28" w:rsidRPr="00EA2A25">
              <w:rPr>
                <w:rFonts w:ascii="Montserrat" w:hAnsi="Montserrat" w:cs="Arial"/>
                <w:color w:val="000000" w:themeColor="text1"/>
                <w:shd w:val="clear" w:color="auto" w:fill="FFFFFF"/>
              </w:rPr>
              <w:t>y otros más para sensibilizar a la comunidad sobre temas relacionados con l</w:t>
            </w:r>
            <w:r w:rsidRPr="00EA2A25">
              <w:rPr>
                <w:rFonts w:ascii="Montserrat" w:hAnsi="Montserrat" w:cs="Arial"/>
                <w:color w:val="000000" w:themeColor="text1"/>
                <w:shd w:val="clear" w:color="auto" w:fill="FFFFFF"/>
              </w:rPr>
              <w:t>a</w:t>
            </w:r>
            <w:r w:rsidR="00956E28" w:rsidRPr="00EA2A25">
              <w:rPr>
                <w:rFonts w:ascii="Montserrat" w:hAnsi="Montserrat" w:cs="Arial"/>
                <w:color w:val="000000" w:themeColor="text1"/>
                <w:shd w:val="clear" w:color="auto" w:fill="FFFFFF"/>
              </w:rPr>
              <w:t xml:space="preserve"> ética pública</w:t>
            </w:r>
            <w:r w:rsidR="0029227D">
              <w:rPr>
                <w:rFonts w:ascii="Montserrat" w:hAnsi="Montserrat" w:cs="Arial"/>
                <w:color w:val="000000" w:themeColor="text1"/>
                <w:shd w:val="clear" w:color="auto" w:fill="FFFFFF"/>
              </w:rPr>
              <w:t>:</w:t>
            </w:r>
            <w:r w:rsidR="00956E28" w:rsidRPr="00EA2A25">
              <w:rPr>
                <w:rFonts w:ascii="Montserrat" w:hAnsi="Montserrat" w:cs="Arial"/>
                <w:color w:val="000000" w:themeColor="text1"/>
                <w:shd w:val="clear" w:color="auto" w:fill="FFFFFF"/>
              </w:rPr>
              <w:t xml:space="preserve"> </w:t>
            </w:r>
            <w:r w:rsidR="00015502" w:rsidRPr="00EA2A25">
              <w:rPr>
                <w:rFonts w:ascii="Montserrat" w:hAnsi="Montserrat" w:cs="Arial"/>
                <w:color w:val="000000" w:themeColor="text1"/>
                <w:shd w:val="clear" w:color="auto" w:fill="FFFFFF"/>
              </w:rPr>
              <w:t>Código de ética: 22 y 28 de febrero. Anticorrupción: 16, 22 y 25 de marzo</w:t>
            </w:r>
          </w:p>
          <w:p w14:paraId="7E35CC57" w14:textId="79619979" w:rsidR="00015502" w:rsidRPr="00EA2A25" w:rsidRDefault="00015502" w:rsidP="00956E28">
            <w:pPr>
              <w:rPr>
                <w:rFonts w:ascii="Montserrat" w:hAnsi="Montserrat" w:cs="Arial"/>
                <w:color w:val="000000" w:themeColor="text1"/>
                <w:shd w:val="clear" w:color="auto" w:fill="FFFFFF"/>
              </w:rPr>
            </w:pPr>
            <w:r w:rsidRPr="00EA2A25">
              <w:rPr>
                <w:rFonts w:ascii="Montserrat" w:hAnsi="Montserrat" w:cs="Arial"/>
                <w:color w:val="000000" w:themeColor="text1"/>
                <w:shd w:val="clear" w:color="auto" w:fill="FFFFFF"/>
              </w:rPr>
              <w:t>Impunidad: 17 y 24 de marzo</w:t>
            </w:r>
          </w:p>
          <w:p w14:paraId="3049BE47" w14:textId="48D789FF" w:rsidR="00015502" w:rsidRPr="00EA2A25" w:rsidRDefault="00015502" w:rsidP="00956E28">
            <w:pPr>
              <w:rPr>
                <w:rFonts w:ascii="Montserrat" w:hAnsi="Montserrat" w:cs="Arial"/>
                <w:color w:val="000000" w:themeColor="text1"/>
                <w:shd w:val="clear" w:color="auto" w:fill="FFFFFF"/>
              </w:rPr>
            </w:pPr>
            <w:r w:rsidRPr="00EA2A25">
              <w:rPr>
                <w:rFonts w:ascii="Montserrat" w:hAnsi="Montserrat" w:cs="Arial"/>
                <w:color w:val="000000" w:themeColor="text1"/>
                <w:shd w:val="clear" w:color="auto" w:fill="FFFFFF"/>
              </w:rPr>
              <w:t>Valor del mes: 15, 23, 24, 28, 30 de marzo.</w:t>
            </w:r>
          </w:p>
          <w:p w14:paraId="0FB7EA7F" w14:textId="77777777" w:rsidR="00EA2A25" w:rsidRPr="00EA2A25" w:rsidRDefault="00015502" w:rsidP="00956E28">
            <w:pPr>
              <w:rPr>
                <w:rFonts w:ascii="Montserrat" w:hAnsi="Montserrat" w:cs="Arial"/>
                <w:color w:val="000000" w:themeColor="text1"/>
                <w:shd w:val="clear" w:color="auto" w:fill="FFFFFF"/>
              </w:rPr>
            </w:pPr>
            <w:r w:rsidRPr="00EA2A25">
              <w:rPr>
                <w:rFonts w:ascii="Montserrat" w:hAnsi="Montserrat" w:cs="Arial"/>
                <w:color w:val="000000" w:themeColor="text1"/>
                <w:shd w:val="clear" w:color="auto" w:fill="FFFFFF"/>
              </w:rPr>
              <w:t xml:space="preserve">Y se realizaron </w:t>
            </w:r>
            <w:r w:rsidR="00EA2A25" w:rsidRPr="00EA2A25">
              <w:rPr>
                <w:rFonts w:ascii="Montserrat" w:hAnsi="Montserrat" w:cs="Arial"/>
                <w:color w:val="000000" w:themeColor="text1"/>
                <w:shd w:val="clear" w:color="auto" w:fill="FFFFFF"/>
              </w:rPr>
              <w:t>actividades propias sobre</w:t>
            </w:r>
            <w:r w:rsidRPr="00EA2A25">
              <w:rPr>
                <w:rFonts w:ascii="Montserrat" w:hAnsi="Montserrat" w:cs="Arial"/>
                <w:color w:val="000000" w:themeColor="text1"/>
                <w:shd w:val="clear" w:color="auto" w:fill="FFFFFF"/>
              </w:rPr>
              <w:t xml:space="preserve"> atención a la violencia</w:t>
            </w:r>
          </w:p>
          <w:p w14:paraId="094781D3" w14:textId="69CBB590" w:rsidR="002C28FC" w:rsidRPr="00EA2A25" w:rsidRDefault="00E678B6" w:rsidP="00EA2A25">
            <w:pPr>
              <w:rPr>
                <w:rFonts w:ascii="Montserrat" w:hAnsi="Montserrat" w:cs="Arial"/>
                <w:color w:val="000000" w:themeColor="text1"/>
                <w:shd w:val="clear" w:color="auto" w:fill="FFFFFF"/>
              </w:rPr>
            </w:pPr>
            <w:r w:rsidRPr="00EA2A25">
              <w:rPr>
                <w:rFonts w:ascii="Montserrat" w:hAnsi="Montserrat" w:cs="Arial"/>
                <w:color w:val="000000" w:themeColor="text1"/>
                <w:shd w:val="clear" w:color="auto" w:fill="FFFFFF"/>
              </w:rPr>
              <w:t>E</w:t>
            </w:r>
            <w:r w:rsidR="00956E28" w:rsidRPr="00EA2A25">
              <w:rPr>
                <w:rFonts w:ascii="Montserrat" w:hAnsi="Montserrat" w:cs="Arial"/>
                <w:color w:val="000000" w:themeColor="text1"/>
                <w:shd w:val="clear" w:color="auto" w:fill="FFFFFF"/>
              </w:rPr>
              <w:t>l 8 de marzo, en el marco del</w:t>
            </w:r>
            <w:r w:rsidR="00510226">
              <w:rPr>
                <w:rFonts w:ascii="Montserrat" w:hAnsi="Montserrat" w:cs="Arial"/>
                <w:color w:val="000000" w:themeColor="text1"/>
                <w:shd w:val="clear" w:color="auto" w:fill="FFFFFF"/>
              </w:rPr>
              <w:t xml:space="preserve"> </w:t>
            </w:r>
            <w:r w:rsidR="00033A39">
              <w:rPr>
                <w:rFonts w:ascii="Montserrat" w:hAnsi="Montserrat" w:cs="Arial"/>
                <w:color w:val="000000" w:themeColor="text1"/>
                <w:shd w:val="clear" w:color="auto" w:fill="FFFFFF"/>
              </w:rPr>
              <w:t>D</w:t>
            </w:r>
            <w:r w:rsidR="00956E28" w:rsidRPr="00EA2A25">
              <w:rPr>
                <w:rFonts w:ascii="Montserrat" w:hAnsi="Montserrat" w:cs="Arial"/>
                <w:color w:val="000000" w:themeColor="text1"/>
                <w:shd w:val="clear" w:color="auto" w:fill="FFFFFF"/>
              </w:rPr>
              <w:t xml:space="preserve">ía </w:t>
            </w:r>
            <w:r w:rsidR="00033A39">
              <w:rPr>
                <w:rFonts w:ascii="Montserrat" w:hAnsi="Montserrat" w:cs="Arial"/>
                <w:color w:val="000000" w:themeColor="text1"/>
                <w:shd w:val="clear" w:color="auto" w:fill="FFFFFF"/>
              </w:rPr>
              <w:t>I</w:t>
            </w:r>
            <w:r w:rsidR="00956E28" w:rsidRPr="00EA2A25">
              <w:rPr>
                <w:rFonts w:ascii="Montserrat" w:hAnsi="Montserrat" w:cs="Arial"/>
                <w:color w:val="000000" w:themeColor="text1"/>
                <w:shd w:val="clear" w:color="auto" w:fill="FFFFFF"/>
              </w:rPr>
              <w:t xml:space="preserve">nternacional de la </w:t>
            </w:r>
            <w:r w:rsidR="00033A39">
              <w:rPr>
                <w:rFonts w:ascii="Montserrat" w:hAnsi="Montserrat" w:cs="Arial"/>
                <w:color w:val="000000" w:themeColor="text1"/>
                <w:shd w:val="clear" w:color="auto" w:fill="FFFFFF"/>
              </w:rPr>
              <w:t>M</w:t>
            </w:r>
            <w:r w:rsidR="00956E28" w:rsidRPr="00EA2A25">
              <w:rPr>
                <w:rFonts w:ascii="Montserrat" w:hAnsi="Montserrat" w:cs="Arial"/>
                <w:color w:val="000000" w:themeColor="text1"/>
                <w:shd w:val="clear" w:color="auto" w:fill="FFFFFF"/>
              </w:rPr>
              <w:t xml:space="preserve">ujer, </w:t>
            </w:r>
            <w:r w:rsidRPr="00EA2A25">
              <w:rPr>
                <w:rFonts w:ascii="Montserrat" w:hAnsi="Montserrat" w:cs="Arial"/>
                <w:color w:val="000000" w:themeColor="text1"/>
                <w:shd w:val="clear" w:color="auto" w:fill="FFFFFF"/>
              </w:rPr>
              <w:t xml:space="preserve">se organizó un conversatorio </w:t>
            </w:r>
            <w:r w:rsidR="00956E28" w:rsidRPr="00EA2A25">
              <w:rPr>
                <w:rFonts w:ascii="Montserrat" w:hAnsi="Montserrat" w:cs="Arial"/>
                <w:color w:val="000000" w:themeColor="text1"/>
                <w:shd w:val="clear" w:color="auto" w:fill="FFFFFF"/>
              </w:rPr>
              <w:t xml:space="preserve">con el objetivo de </w:t>
            </w:r>
            <w:r w:rsidR="00EA2A25" w:rsidRPr="00EA2A25">
              <w:rPr>
                <w:rFonts w:ascii="Montserrat" w:hAnsi="Montserrat" w:cs="Arial"/>
                <w:color w:val="000000" w:themeColor="text1"/>
                <w:shd w:val="clear" w:color="auto" w:fill="FFFFFF"/>
              </w:rPr>
              <w:t>visibilizar las acciones de violencia contra las mujeres</w:t>
            </w:r>
          </w:p>
        </w:tc>
        <w:tc>
          <w:tcPr>
            <w:tcW w:w="1066" w:type="dxa"/>
          </w:tcPr>
          <w:p w14:paraId="174C2457" w14:textId="21B5F717" w:rsidR="002C28FC" w:rsidRPr="007D6467" w:rsidRDefault="00C20BF2" w:rsidP="00C20BF2">
            <w:pPr>
              <w:tabs>
                <w:tab w:val="left" w:pos="993"/>
              </w:tabs>
              <w:jc w:val="center"/>
              <w:rPr>
                <w:rFonts w:ascii="Montserrat" w:hAnsi="Montserrat"/>
                <w:color w:val="000000" w:themeColor="text1"/>
              </w:rPr>
            </w:pPr>
            <w:r>
              <w:rPr>
                <w:rFonts w:ascii="Montserrat" w:hAnsi="Montserrat"/>
                <w:color w:val="000000" w:themeColor="text1"/>
              </w:rPr>
              <w:t>25</w:t>
            </w:r>
          </w:p>
        </w:tc>
      </w:tr>
      <w:tr w:rsidR="00467879" w:rsidRPr="00467879" w14:paraId="35AC9ED9" w14:textId="77777777" w:rsidTr="002C28FC">
        <w:tc>
          <w:tcPr>
            <w:tcW w:w="1097" w:type="dxa"/>
          </w:tcPr>
          <w:p w14:paraId="1D55A754" w14:textId="2CF0FEA3" w:rsidR="002C28FC" w:rsidRPr="00015502" w:rsidRDefault="002C28FC" w:rsidP="002C28FC">
            <w:pPr>
              <w:tabs>
                <w:tab w:val="left" w:pos="993"/>
              </w:tabs>
              <w:rPr>
                <w:rFonts w:ascii="Montserrat" w:hAnsi="Montserrat"/>
                <w:color w:val="000000" w:themeColor="text1"/>
                <w:highlight w:val="yellow"/>
              </w:rPr>
            </w:pPr>
            <w:r w:rsidRPr="00510226">
              <w:rPr>
                <w:rFonts w:ascii="Montserrat" w:hAnsi="Montserrat"/>
                <w:color w:val="000000" w:themeColor="text1"/>
              </w:rPr>
              <w:lastRenderedPageBreak/>
              <w:t>2.1.2</w:t>
            </w:r>
            <w:r w:rsidR="00033A39" w:rsidRPr="00510226">
              <w:rPr>
                <w:rFonts w:ascii="Montserrat" w:hAnsi="Montserrat"/>
                <w:color w:val="000000" w:themeColor="text1"/>
              </w:rPr>
              <w:t>.</w:t>
            </w:r>
          </w:p>
        </w:tc>
        <w:tc>
          <w:tcPr>
            <w:tcW w:w="4296" w:type="dxa"/>
          </w:tcPr>
          <w:p w14:paraId="7A00FBA8" w14:textId="359E4E10" w:rsidR="002C28FC" w:rsidRPr="00015502" w:rsidRDefault="00E453E8" w:rsidP="00580770">
            <w:pPr>
              <w:tabs>
                <w:tab w:val="left" w:pos="993"/>
              </w:tabs>
              <w:rPr>
                <w:rFonts w:ascii="Montserrat" w:hAnsi="Montserrat"/>
                <w:color w:val="000000" w:themeColor="text1"/>
              </w:rPr>
            </w:pPr>
            <w:r w:rsidRPr="00E453E8">
              <w:rPr>
                <w:rFonts w:ascii="Montserrat" w:hAnsi="Montserrat"/>
                <w:color w:val="000000" w:themeColor="text1"/>
              </w:rPr>
              <w:t>Desarrollar materiales o contenidos propios, y gestionar su difusión en términos del Programa Anual de Difusión sobre temas referentes a la Ética Pública, prevención de la actuación bajo conflicto de interés y materias afines.</w:t>
            </w:r>
          </w:p>
        </w:tc>
        <w:tc>
          <w:tcPr>
            <w:tcW w:w="1421" w:type="dxa"/>
          </w:tcPr>
          <w:p w14:paraId="12C35A70" w14:textId="5B083A93" w:rsidR="002C28FC" w:rsidRPr="00015502" w:rsidRDefault="00580770" w:rsidP="00580770">
            <w:pPr>
              <w:tabs>
                <w:tab w:val="left" w:pos="993"/>
              </w:tabs>
              <w:rPr>
                <w:rFonts w:ascii="Montserrat" w:hAnsi="Montserrat"/>
                <w:color w:val="000000" w:themeColor="text1"/>
              </w:rPr>
            </w:pPr>
            <w:r w:rsidRPr="00015502">
              <w:rPr>
                <w:rFonts w:ascii="Montserrat" w:hAnsi="Montserrat"/>
                <w:color w:val="000000" w:themeColor="text1"/>
              </w:rPr>
              <w:t>01</w:t>
            </w:r>
            <w:r w:rsidR="002C28FC" w:rsidRPr="00015502">
              <w:rPr>
                <w:rFonts w:ascii="Montserrat" w:hAnsi="Montserrat"/>
                <w:color w:val="000000" w:themeColor="text1"/>
              </w:rPr>
              <w:t>/0</w:t>
            </w:r>
            <w:r w:rsidR="00E453E8">
              <w:rPr>
                <w:rFonts w:ascii="Montserrat" w:hAnsi="Montserrat"/>
                <w:color w:val="000000" w:themeColor="text1"/>
              </w:rPr>
              <w:t>2</w:t>
            </w:r>
            <w:r w:rsidR="002C28FC" w:rsidRPr="00015502">
              <w:rPr>
                <w:rFonts w:ascii="Montserrat" w:hAnsi="Montserrat"/>
                <w:color w:val="000000" w:themeColor="text1"/>
              </w:rPr>
              <w:t>/202</w:t>
            </w:r>
            <w:r w:rsidRPr="00015502">
              <w:rPr>
                <w:rFonts w:ascii="Montserrat" w:hAnsi="Montserrat"/>
                <w:color w:val="000000" w:themeColor="text1"/>
              </w:rPr>
              <w:t>2</w:t>
            </w:r>
          </w:p>
        </w:tc>
        <w:tc>
          <w:tcPr>
            <w:tcW w:w="1424" w:type="dxa"/>
          </w:tcPr>
          <w:p w14:paraId="6B713EA5" w14:textId="6FF6F321" w:rsidR="002C28FC" w:rsidRPr="00015502" w:rsidRDefault="00BC62C7" w:rsidP="00580770">
            <w:pPr>
              <w:tabs>
                <w:tab w:val="left" w:pos="993"/>
              </w:tabs>
              <w:rPr>
                <w:rFonts w:ascii="Montserrat" w:hAnsi="Montserrat"/>
                <w:color w:val="000000" w:themeColor="text1"/>
              </w:rPr>
            </w:pPr>
            <w:r>
              <w:rPr>
                <w:rFonts w:ascii="Montserrat" w:hAnsi="Montserrat"/>
                <w:color w:val="000000" w:themeColor="text1"/>
              </w:rPr>
              <w:t>02</w:t>
            </w:r>
            <w:r w:rsidR="002C28FC" w:rsidRPr="00015502">
              <w:rPr>
                <w:rFonts w:ascii="Montserrat" w:hAnsi="Montserrat"/>
                <w:color w:val="000000" w:themeColor="text1"/>
              </w:rPr>
              <w:t>/</w:t>
            </w:r>
            <w:r>
              <w:rPr>
                <w:rFonts w:ascii="Montserrat" w:hAnsi="Montserrat"/>
                <w:color w:val="000000" w:themeColor="text1"/>
              </w:rPr>
              <w:t>12</w:t>
            </w:r>
            <w:r w:rsidR="002C28FC" w:rsidRPr="00015502">
              <w:rPr>
                <w:rFonts w:ascii="Montserrat" w:hAnsi="Montserrat"/>
                <w:color w:val="000000" w:themeColor="text1"/>
              </w:rPr>
              <w:t>/202</w:t>
            </w:r>
            <w:r w:rsidR="004458A2">
              <w:rPr>
                <w:rFonts w:ascii="Montserrat" w:hAnsi="Montserrat"/>
                <w:color w:val="000000" w:themeColor="text1"/>
              </w:rPr>
              <w:t>2</w:t>
            </w:r>
          </w:p>
        </w:tc>
        <w:tc>
          <w:tcPr>
            <w:tcW w:w="4366" w:type="dxa"/>
          </w:tcPr>
          <w:p w14:paraId="727D367A" w14:textId="2AAF2284" w:rsidR="002C28FC" w:rsidRPr="00015502" w:rsidRDefault="00956E28" w:rsidP="00510226">
            <w:pPr>
              <w:rPr>
                <w:rFonts w:ascii="Montserrat" w:hAnsi="Montserrat"/>
                <w:color w:val="000000" w:themeColor="text1"/>
              </w:rPr>
            </w:pPr>
            <w:r w:rsidRPr="00015502">
              <w:rPr>
                <w:rFonts w:ascii="Montserrat" w:hAnsi="Montserrat" w:cs="Arial"/>
                <w:color w:val="000000" w:themeColor="text1"/>
                <w:shd w:val="clear" w:color="auto" w:fill="F9FCFB"/>
              </w:rPr>
              <w:t xml:space="preserve">Se compartió </w:t>
            </w:r>
            <w:r w:rsidR="00015502" w:rsidRPr="00015502">
              <w:rPr>
                <w:rFonts w:ascii="Montserrat" w:hAnsi="Montserrat" w:cs="Arial"/>
                <w:color w:val="000000" w:themeColor="text1"/>
                <w:shd w:val="clear" w:color="auto" w:fill="F9FCFB"/>
              </w:rPr>
              <w:t xml:space="preserve">un Banner </w:t>
            </w:r>
            <w:r w:rsidRPr="00015502">
              <w:rPr>
                <w:rFonts w:ascii="Montserrat" w:hAnsi="Montserrat" w:cs="Arial"/>
                <w:color w:val="000000" w:themeColor="text1"/>
                <w:shd w:val="clear" w:color="auto" w:fill="F9FCFB"/>
              </w:rPr>
              <w:t xml:space="preserve">sobre conflicto de intereses el </w:t>
            </w:r>
            <w:r w:rsidR="00015502" w:rsidRPr="00015502">
              <w:rPr>
                <w:rFonts w:ascii="Montserrat" w:hAnsi="Montserrat" w:cs="Arial"/>
                <w:color w:val="000000" w:themeColor="text1"/>
                <w:shd w:val="clear" w:color="auto" w:fill="F9FCFB"/>
              </w:rPr>
              <w:t xml:space="preserve">30 de marzo. </w:t>
            </w:r>
            <w:r w:rsidR="00A94DF2">
              <w:rPr>
                <w:rFonts w:ascii="Montserrat" w:hAnsi="Montserrat" w:cs="Arial"/>
                <w:color w:val="000000" w:themeColor="text1"/>
                <w:shd w:val="clear" w:color="auto" w:fill="F9FCFB"/>
              </w:rPr>
              <w:t>Por el momento no se han desarrollado</w:t>
            </w:r>
            <w:r w:rsidRPr="00015502">
              <w:rPr>
                <w:rFonts w:ascii="Montserrat" w:hAnsi="Montserrat" w:cs="Arial"/>
                <w:color w:val="000000" w:themeColor="text1"/>
                <w:shd w:val="clear" w:color="auto" w:fill="F9FCFB"/>
              </w:rPr>
              <w:t xml:space="preserve"> materiales propios sobre el tema.</w:t>
            </w:r>
          </w:p>
        </w:tc>
        <w:tc>
          <w:tcPr>
            <w:tcW w:w="1066" w:type="dxa"/>
          </w:tcPr>
          <w:p w14:paraId="489FCDF2" w14:textId="2F5781E1" w:rsidR="002C28FC" w:rsidRPr="007D6467" w:rsidRDefault="00C20BF2" w:rsidP="002C28FC">
            <w:pPr>
              <w:tabs>
                <w:tab w:val="left" w:pos="993"/>
              </w:tabs>
              <w:jc w:val="center"/>
              <w:rPr>
                <w:rFonts w:ascii="Montserrat" w:hAnsi="Montserrat"/>
                <w:color w:val="000000" w:themeColor="text1"/>
              </w:rPr>
            </w:pPr>
            <w:r>
              <w:rPr>
                <w:rFonts w:ascii="Montserrat" w:hAnsi="Montserrat"/>
                <w:color w:val="000000" w:themeColor="text1"/>
              </w:rPr>
              <w:t>25</w:t>
            </w:r>
          </w:p>
        </w:tc>
      </w:tr>
      <w:bookmarkEnd w:id="2"/>
    </w:tbl>
    <w:p w14:paraId="058B1F5B" w14:textId="59FDCB3D" w:rsidR="005A6D84" w:rsidRDefault="005A6D84" w:rsidP="005A6D84">
      <w:pPr>
        <w:spacing w:after="0"/>
        <w:rPr>
          <w:rFonts w:ascii="Montserrat" w:hAnsi="Montserrat"/>
          <w:color w:val="000000" w:themeColor="text1"/>
        </w:rPr>
      </w:pPr>
    </w:p>
    <w:p w14:paraId="0F9D3709" w14:textId="06922CB4" w:rsidR="005A6D84" w:rsidRPr="00467879" w:rsidRDefault="004E70CF" w:rsidP="004E70CF">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t>Denuncias</w:t>
      </w:r>
    </w:p>
    <w:p w14:paraId="30C99AB5" w14:textId="77777777" w:rsidR="000F097A" w:rsidRPr="00467879" w:rsidRDefault="000F097A" w:rsidP="000F097A">
      <w:pPr>
        <w:pStyle w:val="Prrafodelista"/>
        <w:spacing w:after="0"/>
        <w:ind w:left="1080"/>
        <w:rPr>
          <w:rFonts w:ascii="Montserrat" w:hAnsi="Montserrat"/>
          <w:b/>
          <w:bCs/>
          <w:color w:val="000000" w:themeColor="text1"/>
        </w:rPr>
      </w:pPr>
    </w:p>
    <w:tbl>
      <w:tblPr>
        <w:tblStyle w:val="Tablaconcuadrcula"/>
        <w:tblW w:w="0" w:type="auto"/>
        <w:tblLook w:val="04A0" w:firstRow="1" w:lastRow="0" w:firstColumn="1" w:lastColumn="0" w:noHBand="0" w:noVBand="1"/>
      </w:tblPr>
      <w:tblGrid>
        <w:gridCol w:w="1938"/>
        <w:gridCol w:w="11732"/>
      </w:tblGrid>
      <w:tr w:rsidR="00467879" w:rsidRPr="00467879" w14:paraId="6C577526" w14:textId="77777777" w:rsidTr="00CB13A5">
        <w:tc>
          <w:tcPr>
            <w:tcW w:w="1980" w:type="dxa"/>
          </w:tcPr>
          <w:p w14:paraId="00D40FE8"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6272E210" w14:textId="65C4FDA5"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Indicador general de eficacia en atención a denuncias</w:t>
            </w:r>
          </w:p>
        </w:tc>
      </w:tr>
      <w:tr w:rsidR="00467879" w:rsidRPr="00467879" w14:paraId="0D13775E" w14:textId="77777777" w:rsidTr="00CB13A5">
        <w:tc>
          <w:tcPr>
            <w:tcW w:w="1980" w:type="dxa"/>
          </w:tcPr>
          <w:p w14:paraId="7236295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22DCD63C" w14:textId="7C442BA1"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Atender las denuncias que se presenten al Comité de Ética de ECOSUR</w:t>
            </w:r>
          </w:p>
        </w:tc>
      </w:tr>
      <w:tr w:rsidR="000F097A" w:rsidRPr="00467879" w14:paraId="2960EDDE" w14:textId="77777777" w:rsidTr="00CB13A5">
        <w:tc>
          <w:tcPr>
            <w:tcW w:w="1980" w:type="dxa"/>
          </w:tcPr>
          <w:p w14:paraId="3ED71422"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5C2C4506" w14:textId="7AE6F9CD"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Al finalizar el año 202</w:t>
            </w:r>
            <w:r w:rsidR="00E453E8">
              <w:rPr>
                <w:rFonts w:ascii="Montserrat" w:hAnsi="Montserrat"/>
                <w:bCs/>
                <w:color w:val="000000" w:themeColor="text1"/>
              </w:rPr>
              <w:t>2</w:t>
            </w:r>
            <w:r w:rsidRPr="00467879">
              <w:rPr>
                <w:rFonts w:ascii="Montserrat" w:hAnsi="Montserrat"/>
                <w:bCs/>
                <w:color w:val="000000" w:themeColor="text1"/>
              </w:rPr>
              <w:t>, al menos 85% de las denuncias recibidas por el Comité de Ética, fueron atendidas dentro de los plazos establecidos.</w:t>
            </w:r>
          </w:p>
        </w:tc>
      </w:tr>
    </w:tbl>
    <w:p w14:paraId="4C242957" w14:textId="197B12E4" w:rsidR="004E70CF" w:rsidRPr="00467879" w:rsidRDefault="004E70CF" w:rsidP="004E70CF">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6"/>
        <w:gridCol w:w="4337"/>
        <w:gridCol w:w="1432"/>
        <w:gridCol w:w="1438"/>
        <w:gridCol w:w="4301"/>
        <w:gridCol w:w="1066"/>
      </w:tblGrid>
      <w:tr w:rsidR="00B3621A" w:rsidRPr="00467879" w14:paraId="72320E31" w14:textId="77777777" w:rsidTr="00CB13A5">
        <w:trPr>
          <w:trHeight w:val="270"/>
        </w:trPr>
        <w:tc>
          <w:tcPr>
            <w:tcW w:w="1129" w:type="dxa"/>
            <w:vMerge w:val="restart"/>
          </w:tcPr>
          <w:p w14:paraId="07AB81F5" w14:textId="77777777" w:rsidR="000F097A" w:rsidRPr="00467879" w:rsidRDefault="000F097A" w:rsidP="00CB13A5">
            <w:pPr>
              <w:tabs>
                <w:tab w:val="left" w:pos="993"/>
              </w:tabs>
              <w:jc w:val="center"/>
              <w:rPr>
                <w:rFonts w:ascii="Montserrat" w:hAnsi="Montserrat"/>
                <w:b/>
                <w:bCs/>
                <w:color w:val="000000" w:themeColor="text1"/>
              </w:rPr>
            </w:pPr>
            <w:bookmarkStart w:id="3" w:name="_Hlk75862283"/>
            <w:r w:rsidRPr="00467879">
              <w:rPr>
                <w:rFonts w:ascii="Montserrat" w:hAnsi="Montserrat"/>
                <w:b/>
                <w:bCs/>
                <w:color w:val="000000" w:themeColor="text1"/>
              </w:rPr>
              <w:t>Clave</w:t>
            </w:r>
          </w:p>
        </w:tc>
        <w:tc>
          <w:tcPr>
            <w:tcW w:w="4627" w:type="dxa"/>
            <w:vMerge w:val="restart"/>
          </w:tcPr>
          <w:p w14:paraId="59A53D23"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33275D34"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082F668A" w14:textId="521AA1A6"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xml:space="preserve">Avances </w:t>
            </w:r>
            <w:r w:rsidR="00577BA8">
              <w:rPr>
                <w:rFonts w:ascii="Montserrat" w:hAnsi="Montserrat"/>
                <w:b/>
                <w:bCs/>
                <w:color w:val="000000" w:themeColor="text1"/>
              </w:rPr>
              <w:t>trimestre</w:t>
            </w:r>
          </w:p>
        </w:tc>
        <w:tc>
          <w:tcPr>
            <w:tcW w:w="1070" w:type="dxa"/>
            <w:vMerge w:val="restart"/>
          </w:tcPr>
          <w:p w14:paraId="1D7D7D06"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B3621A" w:rsidRPr="00467879" w14:paraId="0A4A4359" w14:textId="77777777" w:rsidTr="00CB13A5">
        <w:trPr>
          <w:trHeight w:val="270"/>
        </w:trPr>
        <w:tc>
          <w:tcPr>
            <w:tcW w:w="1129" w:type="dxa"/>
            <w:vMerge/>
          </w:tcPr>
          <w:p w14:paraId="055764CA" w14:textId="77777777" w:rsidR="000F097A" w:rsidRPr="00467879" w:rsidRDefault="000F097A" w:rsidP="00CB13A5">
            <w:pPr>
              <w:tabs>
                <w:tab w:val="left" w:pos="993"/>
              </w:tabs>
              <w:jc w:val="center"/>
              <w:rPr>
                <w:rFonts w:ascii="Montserrat" w:hAnsi="Montserrat"/>
                <w:b/>
                <w:bCs/>
                <w:color w:val="000000" w:themeColor="text1"/>
              </w:rPr>
            </w:pPr>
          </w:p>
        </w:tc>
        <w:tc>
          <w:tcPr>
            <w:tcW w:w="4627" w:type="dxa"/>
            <w:vMerge/>
          </w:tcPr>
          <w:p w14:paraId="04C25DF2" w14:textId="77777777" w:rsidR="000F097A" w:rsidRPr="00467879" w:rsidRDefault="000F097A" w:rsidP="00CB13A5">
            <w:pPr>
              <w:tabs>
                <w:tab w:val="left" w:pos="993"/>
              </w:tabs>
              <w:jc w:val="center"/>
              <w:rPr>
                <w:rFonts w:ascii="Montserrat" w:hAnsi="Montserrat"/>
                <w:b/>
                <w:bCs/>
                <w:color w:val="000000" w:themeColor="text1"/>
              </w:rPr>
            </w:pPr>
          </w:p>
        </w:tc>
        <w:tc>
          <w:tcPr>
            <w:tcW w:w="1439" w:type="dxa"/>
          </w:tcPr>
          <w:p w14:paraId="2F9AC81C"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5FFBA0AE"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53500A20" w14:textId="77777777" w:rsidR="000F097A" w:rsidRPr="00467879" w:rsidRDefault="000F097A" w:rsidP="00CB13A5">
            <w:pPr>
              <w:tabs>
                <w:tab w:val="left" w:pos="993"/>
              </w:tabs>
              <w:jc w:val="center"/>
              <w:rPr>
                <w:rFonts w:ascii="Montserrat" w:hAnsi="Montserrat"/>
                <w:b/>
                <w:bCs/>
                <w:color w:val="000000" w:themeColor="text1"/>
              </w:rPr>
            </w:pPr>
          </w:p>
        </w:tc>
        <w:tc>
          <w:tcPr>
            <w:tcW w:w="1070" w:type="dxa"/>
            <w:vMerge/>
          </w:tcPr>
          <w:p w14:paraId="40A16270" w14:textId="77777777" w:rsidR="000F097A" w:rsidRPr="00467879" w:rsidRDefault="000F097A" w:rsidP="00CB13A5">
            <w:pPr>
              <w:tabs>
                <w:tab w:val="left" w:pos="993"/>
              </w:tabs>
              <w:jc w:val="center"/>
              <w:rPr>
                <w:rFonts w:ascii="Montserrat" w:hAnsi="Montserrat"/>
                <w:b/>
                <w:bCs/>
                <w:color w:val="000000" w:themeColor="text1"/>
              </w:rPr>
            </w:pPr>
          </w:p>
        </w:tc>
      </w:tr>
      <w:tr w:rsidR="00B3621A" w:rsidRPr="00467879" w14:paraId="08541944" w14:textId="77777777" w:rsidTr="00CB13A5">
        <w:tc>
          <w:tcPr>
            <w:tcW w:w="1129" w:type="dxa"/>
          </w:tcPr>
          <w:p w14:paraId="5E066CF2" w14:textId="089017C4"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3.1.1.</w:t>
            </w:r>
          </w:p>
        </w:tc>
        <w:tc>
          <w:tcPr>
            <w:tcW w:w="4627" w:type="dxa"/>
          </w:tcPr>
          <w:p w14:paraId="378E61EC" w14:textId="4AA02DE5"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 xml:space="preserve">Concluir </w:t>
            </w:r>
            <w:r w:rsidR="00A94DF2">
              <w:rPr>
                <w:rFonts w:ascii="Montserrat" w:hAnsi="Montserrat"/>
                <w:color w:val="000000" w:themeColor="text1"/>
              </w:rPr>
              <w:t>la</w:t>
            </w:r>
            <w:r w:rsidRPr="00467879">
              <w:rPr>
                <w:rFonts w:ascii="Montserrat" w:hAnsi="Montserrat"/>
                <w:color w:val="000000" w:themeColor="text1"/>
              </w:rPr>
              <w:t xml:space="preserve"> atención </w:t>
            </w:r>
            <w:r w:rsidR="00A94DF2">
              <w:rPr>
                <w:rFonts w:ascii="Montserrat" w:hAnsi="Montserrat"/>
                <w:color w:val="000000" w:themeColor="text1"/>
              </w:rPr>
              <w:t xml:space="preserve">y registro </w:t>
            </w:r>
            <w:r w:rsidRPr="00467879">
              <w:rPr>
                <w:rFonts w:ascii="Montserrat" w:hAnsi="Montserrat"/>
                <w:color w:val="000000" w:themeColor="text1"/>
              </w:rPr>
              <w:t xml:space="preserve">de las denuncias presentadas ante el Comité de Ética </w:t>
            </w:r>
            <w:r w:rsidR="00C5215E">
              <w:rPr>
                <w:rFonts w:ascii="Montserrat" w:hAnsi="Montserrat"/>
                <w:color w:val="000000" w:themeColor="text1"/>
              </w:rPr>
              <w:t>en 202</w:t>
            </w:r>
            <w:r w:rsidR="001B5166">
              <w:rPr>
                <w:rFonts w:ascii="Montserrat" w:hAnsi="Montserrat"/>
                <w:color w:val="000000" w:themeColor="text1"/>
              </w:rPr>
              <w:t>2</w:t>
            </w:r>
            <w:r w:rsidRPr="00467879">
              <w:rPr>
                <w:rFonts w:ascii="Montserrat" w:hAnsi="Montserrat"/>
                <w:color w:val="000000" w:themeColor="text1"/>
              </w:rPr>
              <w:t>.</w:t>
            </w:r>
          </w:p>
        </w:tc>
        <w:tc>
          <w:tcPr>
            <w:tcW w:w="1439" w:type="dxa"/>
          </w:tcPr>
          <w:p w14:paraId="6C4F64B0" w14:textId="57CB33C1" w:rsidR="000F097A" w:rsidRPr="00467879" w:rsidRDefault="000F097A" w:rsidP="00B3621A">
            <w:pPr>
              <w:tabs>
                <w:tab w:val="left" w:pos="993"/>
              </w:tabs>
              <w:rPr>
                <w:rFonts w:ascii="Montserrat" w:hAnsi="Montserrat"/>
                <w:color w:val="000000" w:themeColor="text1"/>
              </w:rPr>
            </w:pPr>
            <w:r w:rsidRPr="00467879">
              <w:rPr>
                <w:rFonts w:ascii="Montserrat" w:hAnsi="Montserrat"/>
                <w:color w:val="000000" w:themeColor="text1"/>
              </w:rPr>
              <w:t>01/01/202</w:t>
            </w:r>
            <w:r w:rsidR="00B3621A">
              <w:rPr>
                <w:rFonts w:ascii="Montserrat" w:hAnsi="Montserrat"/>
                <w:color w:val="000000" w:themeColor="text1"/>
              </w:rPr>
              <w:t>2</w:t>
            </w:r>
          </w:p>
        </w:tc>
        <w:tc>
          <w:tcPr>
            <w:tcW w:w="1439" w:type="dxa"/>
          </w:tcPr>
          <w:p w14:paraId="3CD6987E" w14:textId="26E2EA46" w:rsidR="000F097A" w:rsidRPr="00467879" w:rsidRDefault="00E453E8" w:rsidP="00B3621A">
            <w:pPr>
              <w:tabs>
                <w:tab w:val="left" w:pos="993"/>
              </w:tabs>
              <w:rPr>
                <w:rFonts w:ascii="Montserrat" w:hAnsi="Montserrat"/>
                <w:color w:val="000000" w:themeColor="text1"/>
              </w:rPr>
            </w:pPr>
            <w:r>
              <w:rPr>
                <w:rFonts w:ascii="Montserrat" w:hAnsi="Montserrat"/>
                <w:color w:val="000000" w:themeColor="text1"/>
              </w:rPr>
              <w:t>29</w:t>
            </w:r>
            <w:r w:rsidR="000F097A" w:rsidRPr="00467879">
              <w:rPr>
                <w:rFonts w:ascii="Montserrat" w:hAnsi="Montserrat"/>
                <w:color w:val="000000" w:themeColor="text1"/>
              </w:rPr>
              <w:t>/</w:t>
            </w:r>
            <w:r w:rsidR="00B3621A">
              <w:rPr>
                <w:rFonts w:ascii="Montserrat" w:hAnsi="Montserrat"/>
                <w:color w:val="000000" w:themeColor="text1"/>
              </w:rPr>
              <w:t>0</w:t>
            </w:r>
            <w:r>
              <w:rPr>
                <w:rFonts w:ascii="Montserrat" w:hAnsi="Montserrat"/>
                <w:color w:val="000000" w:themeColor="text1"/>
              </w:rPr>
              <w:t>4</w:t>
            </w:r>
            <w:r w:rsidR="000F097A" w:rsidRPr="00467879">
              <w:rPr>
                <w:rFonts w:ascii="Montserrat" w:hAnsi="Montserrat"/>
                <w:color w:val="000000" w:themeColor="text1"/>
              </w:rPr>
              <w:t>/202</w:t>
            </w:r>
            <w:r w:rsidR="00B3621A">
              <w:rPr>
                <w:rFonts w:ascii="Montserrat" w:hAnsi="Montserrat"/>
                <w:color w:val="000000" w:themeColor="text1"/>
              </w:rPr>
              <w:t>2</w:t>
            </w:r>
          </w:p>
        </w:tc>
        <w:tc>
          <w:tcPr>
            <w:tcW w:w="4686" w:type="dxa"/>
          </w:tcPr>
          <w:p w14:paraId="0FA4EAA0" w14:textId="10D37A4B" w:rsidR="00EC4AEF" w:rsidRPr="00467879" w:rsidRDefault="002C60A8" w:rsidP="00DE0283">
            <w:pPr>
              <w:rPr>
                <w:rFonts w:ascii="Montserrat" w:hAnsi="Montserrat"/>
                <w:color w:val="000000" w:themeColor="text1"/>
              </w:rPr>
            </w:pPr>
            <w:r w:rsidRPr="00467879">
              <w:rPr>
                <w:rFonts w:ascii="Montserrat" w:hAnsi="Montserrat"/>
                <w:color w:val="000000" w:themeColor="text1"/>
              </w:rPr>
              <w:t xml:space="preserve">El registro y la atención de </w:t>
            </w:r>
            <w:r w:rsidR="00DE0283">
              <w:rPr>
                <w:rFonts w:ascii="Montserrat" w:hAnsi="Montserrat"/>
                <w:color w:val="000000" w:themeColor="text1"/>
              </w:rPr>
              <w:t xml:space="preserve">una denuncia presentada en noviembre de 2021 </w:t>
            </w:r>
            <w:r w:rsidR="00577BA8">
              <w:rPr>
                <w:rFonts w:ascii="Montserrat" w:hAnsi="Montserrat"/>
                <w:color w:val="000000" w:themeColor="text1"/>
              </w:rPr>
              <w:t xml:space="preserve">de la cual </w:t>
            </w:r>
            <w:r w:rsidR="00DE0283">
              <w:rPr>
                <w:rFonts w:ascii="Montserrat" w:hAnsi="Montserrat"/>
                <w:color w:val="000000" w:themeColor="text1"/>
              </w:rPr>
              <w:t>se solicitó prórroga</w:t>
            </w:r>
            <w:r w:rsidR="00577BA8">
              <w:rPr>
                <w:rFonts w:ascii="Montserrat" w:hAnsi="Montserrat"/>
                <w:color w:val="000000" w:themeColor="text1"/>
              </w:rPr>
              <w:t>,</w:t>
            </w:r>
            <w:r w:rsidR="00DE0283">
              <w:rPr>
                <w:rFonts w:ascii="Montserrat" w:hAnsi="Montserrat"/>
                <w:color w:val="000000" w:themeColor="text1"/>
              </w:rPr>
              <w:t xml:space="preserve"> ya se concluyó </w:t>
            </w:r>
            <w:r w:rsidR="00033A39">
              <w:rPr>
                <w:rFonts w:ascii="Montserrat" w:hAnsi="Montserrat"/>
                <w:color w:val="000000" w:themeColor="text1"/>
              </w:rPr>
              <w:t>en el plazo aprobado</w:t>
            </w:r>
            <w:r w:rsidRPr="00467879">
              <w:rPr>
                <w:rFonts w:ascii="Montserrat" w:hAnsi="Montserrat"/>
                <w:color w:val="000000" w:themeColor="text1"/>
              </w:rPr>
              <w:t xml:space="preserve">. </w:t>
            </w:r>
          </w:p>
        </w:tc>
        <w:tc>
          <w:tcPr>
            <w:tcW w:w="1070" w:type="dxa"/>
          </w:tcPr>
          <w:p w14:paraId="44C9AF3A" w14:textId="1D150E24" w:rsidR="000F097A" w:rsidRPr="00467879" w:rsidRDefault="00C20BF2" w:rsidP="00935F2C">
            <w:pPr>
              <w:tabs>
                <w:tab w:val="left" w:pos="993"/>
              </w:tabs>
              <w:jc w:val="center"/>
              <w:rPr>
                <w:rFonts w:ascii="Montserrat" w:hAnsi="Montserrat"/>
                <w:color w:val="000000" w:themeColor="text1"/>
              </w:rPr>
            </w:pPr>
            <w:r>
              <w:rPr>
                <w:rFonts w:ascii="Montserrat" w:hAnsi="Montserrat"/>
                <w:color w:val="000000" w:themeColor="text1"/>
              </w:rPr>
              <w:t>25</w:t>
            </w:r>
          </w:p>
        </w:tc>
      </w:tr>
      <w:tr w:rsidR="00B3621A" w:rsidRPr="00467879" w14:paraId="040C112E" w14:textId="77777777" w:rsidTr="00CB13A5">
        <w:tc>
          <w:tcPr>
            <w:tcW w:w="1129" w:type="dxa"/>
          </w:tcPr>
          <w:p w14:paraId="1D5A0D56" w14:textId="7C18B3CB"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3.1.2.</w:t>
            </w:r>
          </w:p>
        </w:tc>
        <w:tc>
          <w:tcPr>
            <w:tcW w:w="4627" w:type="dxa"/>
          </w:tcPr>
          <w:p w14:paraId="22BE6899" w14:textId="606BC8EF" w:rsidR="000F097A" w:rsidRPr="00467879" w:rsidRDefault="00A23004" w:rsidP="00CB13A5">
            <w:pPr>
              <w:tabs>
                <w:tab w:val="left" w:pos="993"/>
              </w:tabs>
              <w:rPr>
                <w:rFonts w:ascii="Montserrat" w:hAnsi="Montserrat"/>
                <w:color w:val="000000" w:themeColor="text1"/>
              </w:rPr>
            </w:pPr>
            <w:r w:rsidRPr="00A23004">
              <w:rPr>
                <w:rFonts w:ascii="Montserrat" w:hAnsi="Montserrat"/>
                <w:color w:val="000000" w:themeColor="text1"/>
              </w:rPr>
              <w:t xml:space="preserve">Registrar las denuncias que se reciban en el Comité de Ética y atender aquellas que resulten de competencia </w:t>
            </w:r>
            <w:proofErr w:type="gramStart"/>
            <w:r w:rsidRPr="00A23004">
              <w:rPr>
                <w:rFonts w:ascii="Montserrat" w:hAnsi="Montserrat"/>
                <w:color w:val="000000" w:themeColor="text1"/>
              </w:rPr>
              <w:t>del mismo</w:t>
            </w:r>
            <w:proofErr w:type="gramEnd"/>
            <w:r w:rsidRPr="00A23004">
              <w:rPr>
                <w:rFonts w:ascii="Montserrat" w:hAnsi="Montserrat"/>
                <w:color w:val="000000" w:themeColor="text1"/>
              </w:rPr>
              <w:t>, conforme a lo establecido en los Lineamientos Generales y en los protocolos correspondientes.</w:t>
            </w:r>
          </w:p>
        </w:tc>
        <w:tc>
          <w:tcPr>
            <w:tcW w:w="1439" w:type="dxa"/>
          </w:tcPr>
          <w:p w14:paraId="7DBF6C93" w14:textId="38CA6238" w:rsidR="000F097A" w:rsidRPr="00467879" w:rsidRDefault="000F097A" w:rsidP="00580770">
            <w:pPr>
              <w:tabs>
                <w:tab w:val="left" w:pos="993"/>
              </w:tabs>
              <w:rPr>
                <w:rFonts w:ascii="Montserrat" w:hAnsi="Montserrat"/>
                <w:color w:val="000000" w:themeColor="text1"/>
              </w:rPr>
            </w:pPr>
            <w:r w:rsidRPr="00467879">
              <w:rPr>
                <w:rFonts w:ascii="Montserrat" w:hAnsi="Montserrat"/>
                <w:color w:val="000000" w:themeColor="text1"/>
              </w:rPr>
              <w:t>0</w:t>
            </w:r>
            <w:r w:rsidR="00A23004">
              <w:rPr>
                <w:rFonts w:ascii="Montserrat" w:hAnsi="Montserrat"/>
                <w:color w:val="000000" w:themeColor="text1"/>
              </w:rPr>
              <w:t>3</w:t>
            </w:r>
            <w:r w:rsidRPr="00467879">
              <w:rPr>
                <w:rFonts w:ascii="Montserrat" w:hAnsi="Montserrat"/>
                <w:color w:val="000000" w:themeColor="text1"/>
              </w:rPr>
              <w:t>/01/202</w:t>
            </w:r>
            <w:r w:rsidR="00580770">
              <w:rPr>
                <w:rFonts w:ascii="Montserrat" w:hAnsi="Montserrat"/>
                <w:color w:val="000000" w:themeColor="text1"/>
              </w:rPr>
              <w:t>2</w:t>
            </w:r>
          </w:p>
        </w:tc>
        <w:tc>
          <w:tcPr>
            <w:tcW w:w="1439" w:type="dxa"/>
          </w:tcPr>
          <w:p w14:paraId="33B5500B" w14:textId="19DAB018" w:rsidR="000F097A" w:rsidRPr="00467879" w:rsidRDefault="000F097A" w:rsidP="00580770">
            <w:pPr>
              <w:tabs>
                <w:tab w:val="left" w:pos="993"/>
              </w:tabs>
              <w:rPr>
                <w:rFonts w:ascii="Montserrat" w:hAnsi="Montserrat"/>
                <w:color w:val="000000" w:themeColor="text1"/>
              </w:rPr>
            </w:pPr>
            <w:r w:rsidRPr="00467879">
              <w:rPr>
                <w:rFonts w:ascii="Montserrat" w:hAnsi="Montserrat"/>
                <w:color w:val="000000" w:themeColor="text1"/>
              </w:rPr>
              <w:t>31/</w:t>
            </w:r>
            <w:r w:rsidR="001505E4">
              <w:rPr>
                <w:rFonts w:ascii="Montserrat" w:hAnsi="Montserrat"/>
                <w:color w:val="000000" w:themeColor="text1"/>
              </w:rPr>
              <w:t>12</w:t>
            </w:r>
            <w:r w:rsidRPr="00467879">
              <w:rPr>
                <w:rFonts w:ascii="Montserrat" w:hAnsi="Montserrat"/>
                <w:color w:val="000000" w:themeColor="text1"/>
              </w:rPr>
              <w:t>/202</w:t>
            </w:r>
            <w:r w:rsidR="00580770">
              <w:rPr>
                <w:rFonts w:ascii="Montserrat" w:hAnsi="Montserrat"/>
                <w:color w:val="000000" w:themeColor="text1"/>
              </w:rPr>
              <w:t>2</w:t>
            </w:r>
          </w:p>
        </w:tc>
        <w:tc>
          <w:tcPr>
            <w:tcW w:w="4686" w:type="dxa"/>
          </w:tcPr>
          <w:p w14:paraId="4DCC8D96" w14:textId="6BBB1347" w:rsidR="000F097A" w:rsidRPr="00467879" w:rsidRDefault="00B3621A" w:rsidP="00B3621A">
            <w:pPr>
              <w:tabs>
                <w:tab w:val="left" w:pos="993"/>
              </w:tabs>
              <w:rPr>
                <w:rFonts w:ascii="Montserrat" w:hAnsi="Montserrat"/>
                <w:color w:val="000000" w:themeColor="text1"/>
              </w:rPr>
            </w:pPr>
            <w:r>
              <w:rPr>
                <w:rFonts w:ascii="Montserrat" w:hAnsi="Montserrat"/>
                <w:color w:val="000000" w:themeColor="text1"/>
              </w:rPr>
              <w:t xml:space="preserve">En </w:t>
            </w:r>
            <w:r w:rsidR="00577BA8">
              <w:rPr>
                <w:rFonts w:ascii="Montserrat" w:hAnsi="Montserrat"/>
                <w:color w:val="000000" w:themeColor="text1"/>
              </w:rPr>
              <w:t>el</w:t>
            </w:r>
            <w:r>
              <w:rPr>
                <w:rFonts w:ascii="Montserrat" w:hAnsi="Montserrat"/>
                <w:color w:val="000000" w:themeColor="text1"/>
              </w:rPr>
              <w:t xml:space="preserve"> primer trimestre, </w:t>
            </w:r>
            <w:proofErr w:type="gramStart"/>
            <w:r>
              <w:rPr>
                <w:rFonts w:ascii="Montserrat" w:hAnsi="Montserrat"/>
                <w:color w:val="000000" w:themeColor="text1"/>
              </w:rPr>
              <w:t>s</w:t>
            </w:r>
            <w:r w:rsidR="00EC4AEF">
              <w:rPr>
                <w:rFonts w:ascii="Montserrat" w:hAnsi="Montserrat"/>
                <w:color w:val="000000" w:themeColor="text1"/>
              </w:rPr>
              <w:t xml:space="preserve">e </w:t>
            </w:r>
            <w:r>
              <w:rPr>
                <w:rFonts w:ascii="Montserrat" w:hAnsi="Montserrat"/>
                <w:color w:val="000000" w:themeColor="text1"/>
              </w:rPr>
              <w:t xml:space="preserve"> han</w:t>
            </w:r>
            <w:proofErr w:type="gramEnd"/>
            <w:r>
              <w:rPr>
                <w:rFonts w:ascii="Montserrat" w:hAnsi="Montserrat"/>
                <w:color w:val="000000" w:themeColor="text1"/>
              </w:rPr>
              <w:t xml:space="preserve"> recibido tres denuncias</w:t>
            </w:r>
            <w:r w:rsidR="002C60A8" w:rsidRPr="00467879">
              <w:rPr>
                <w:rFonts w:ascii="Montserrat" w:hAnsi="Montserrat"/>
                <w:color w:val="000000" w:themeColor="text1"/>
              </w:rPr>
              <w:t xml:space="preserve">. </w:t>
            </w:r>
            <w:r w:rsidR="00A67604">
              <w:rPr>
                <w:rFonts w:ascii="Montserrat" w:hAnsi="Montserrat"/>
                <w:color w:val="000000" w:themeColor="text1"/>
              </w:rPr>
              <w:t xml:space="preserve">El </w:t>
            </w:r>
            <w:r w:rsidR="00A67604" w:rsidRPr="00467879">
              <w:rPr>
                <w:rFonts w:ascii="Montserrat" w:hAnsi="Montserrat"/>
                <w:color w:val="000000" w:themeColor="text1"/>
              </w:rPr>
              <w:t xml:space="preserve">Comité </w:t>
            </w:r>
            <w:r>
              <w:rPr>
                <w:rFonts w:ascii="Montserrat" w:hAnsi="Montserrat"/>
                <w:color w:val="000000" w:themeColor="text1"/>
              </w:rPr>
              <w:t xml:space="preserve">aprobó </w:t>
            </w:r>
            <w:r w:rsidR="00A67604">
              <w:rPr>
                <w:rFonts w:ascii="Montserrat" w:hAnsi="Montserrat"/>
                <w:color w:val="000000" w:themeColor="text1"/>
              </w:rPr>
              <w:t xml:space="preserve">la atención de </w:t>
            </w:r>
            <w:r>
              <w:rPr>
                <w:rFonts w:ascii="Montserrat" w:hAnsi="Montserrat"/>
                <w:color w:val="000000" w:themeColor="text1"/>
              </w:rPr>
              <w:t>ellas</w:t>
            </w:r>
            <w:r w:rsidR="002C60A8" w:rsidRPr="00467879">
              <w:rPr>
                <w:rFonts w:ascii="Montserrat" w:hAnsi="Montserrat"/>
                <w:color w:val="000000" w:themeColor="text1"/>
              </w:rPr>
              <w:t xml:space="preserve">. </w:t>
            </w:r>
            <w:r w:rsidR="00577BA8">
              <w:rPr>
                <w:rFonts w:ascii="Montserrat" w:hAnsi="Montserrat"/>
                <w:color w:val="000000" w:themeColor="text1"/>
              </w:rPr>
              <w:t>Las tres se están atendiendo.</w:t>
            </w:r>
          </w:p>
        </w:tc>
        <w:tc>
          <w:tcPr>
            <w:tcW w:w="1070" w:type="dxa"/>
          </w:tcPr>
          <w:p w14:paraId="3B609A4B" w14:textId="1325B2A5" w:rsidR="000F097A" w:rsidRPr="00467879" w:rsidRDefault="00C20BF2" w:rsidP="00935F2C">
            <w:pPr>
              <w:tabs>
                <w:tab w:val="left" w:pos="993"/>
              </w:tabs>
              <w:jc w:val="center"/>
              <w:rPr>
                <w:rFonts w:ascii="Montserrat" w:hAnsi="Montserrat"/>
                <w:color w:val="000000" w:themeColor="text1"/>
              </w:rPr>
            </w:pPr>
            <w:r>
              <w:rPr>
                <w:rFonts w:ascii="Montserrat" w:hAnsi="Montserrat"/>
                <w:color w:val="000000" w:themeColor="text1"/>
              </w:rPr>
              <w:t>25</w:t>
            </w:r>
          </w:p>
        </w:tc>
      </w:tr>
      <w:tr w:rsidR="00A23004" w:rsidRPr="00467879" w14:paraId="5CC733DA" w14:textId="77777777" w:rsidTr="00CB13A5">
        <w:tc>
          <w:tcPr>
            <w:tcW w:w="1129" w:type="dxa"/>
          </w:tcPr>
          <w:p w14:paraId="5DD3A947" w14:textId="737374A7" w:rsidR="00A23004" w:rsidRPr="00467879" w:rsidRDefault="00A23004" w:rsidP="00CB13A5">
            <w:pPr>
              <w:tabs>
                <w:tab w:val="left" w:pos="993"/>
              </w:tabs>
              <w:rPr>
                <w:rFonts w:ascii="Montserrat" w:hAnsi="Montserrat"/>
                <w:color w:val="000000" w:themeColor="text1"/>
              </w:rPr>
            </w:pPr>
            <w:r>
              <w:rPr>
                <w:rFonts w:ascii="Montserrat" w:hAnsi="Montserrat"/>
                <w:color w:val="000000" w:themeColor="text1"/>
              </w:rPr>
              <w:t>3.1.3.</w:t>
            </w:r>
          </w:p>
        </w:tc>
        <w:tc>
          <w:tcPr>
            <w:tcW w:w="4627" w:type="dxa"/>
          </w:tcPr>
          <w:p w14:paraId="1C11EDF3" w14:textId="7AC4D467" w:rsidR="00A23004" w:rsidRPr="00A23004" w:rsidRDefault="00A23004" w:rsidP="00CB13A5">
            <w:pPr>
              <w:tabs>
                <w:tab w:val="left" w:pos="993"/>
              </w:tabs>
              <w:rPr>
                <w:rFonts w:ascii="Montserrat" w:hAnsi="Montserrat"/>
                <w:color w:val="000000" w:themeColor="text1"/>
              </w:rPr>
            </w:pPr>
            <w:r w:rsidRPr="00A23004">
              <w:rPr>
                <w:rFonts w:ascii="Montserrat" w:hAnsi="Montserrat"/>
                <w:color w:val="000000" w:themeColor="text1"/>
              </w:rPr>
              <w:t xml:space="preserve">Entregar al OIC o UR un reporte estadístico de las denuncias que </w:t>
            </w:r>
            <w:r w:rsidRPr="00A23004">
              <w:rPr>
                <w:rFonts w:ascii="Montserrat" w:hAnsi="Montserrat"/>
                <w:color w:val="000000" w:themeColor="text1"/>
              </w:rPr>
              <w:lastRenderedPageBreak/>
              <w:t xml:space="preserve">involucren presuntos actos de </w:t>
            </w:r>
            <w:proofErr w:type="gramStart"/>
            <w:r w:rsidRPr="00A23004">
              <w:rPr>
                <w:rFonts w:ascii="Montserrat" w:hAnsi="Montserrat"/>
                <w:color w:val="000000" w:themeColor="text1"/>
              </w:rPr>
              <w:t>acoso sexual u hostigamiento sexual</w:t>
            </w:r>
            <w:proofErr w:type="gramEnd"/>
            <w:r w:rsidRPr="00A23004">
              <w:rPr>
                <w:rFonts w:ascii="Montserrat" w:hAnsi="Montserrat"/>
                <w:color w:val="000000" w:themeColor="text1"/>
              </w:rPr>
              <w:t>, y atender las solicitudes de aclaración o complementación que, en su caso, sean requeridas, a efecto que este último pueda desarrollar una compulsa en la materia.</w:t>
            </w:r>
          </w:p>
        </w:tc>
        <w:tc>
          <w:tcPr>
            <w:tcW w:w="1439" w:type="dxa"/>
          </w:tcPr>
          <w:p w14:paraId="76E23EFE" w14:textId="6E1DB2D9" w:rsidR="00A23004" w:rsidRPr="00467879" w:rsidRDefault="00A23004" w:rsidP="00580770">
            <w:pPr>
              <w:tabs>
                <w:tab w:val="left" w:pos="993"/>
              </w:tabs>
              <w:rPr>
                <w:rFonts w:ascii="Montserrat" w:hAnsi="Montserrat"/>
                <w:color w:val="000000" w:themeColor="text1"/>
              </w:rPr>
            </w:pPr>
            <w:r>
              <w:rPr>
                <w:rFonts w:ascii="Montserrat" w:hAnsi="Montserrat"/>
                <w:color w:val="000000" w:themeColor="text1"/>
              </w:rPr>
              <w:lastRenderedPageBreak/>
              <w:t>01/02/2022</w:t>
            </w:r>
          </w:p>
        </w:tc>
        <w:tc>
          <w:tcPr>
            <w:tcW w:w="1439" w:type="dxa"/>
          </w:tcPr>
          <w:p w14:paraId="60978D8F" w14:textId="08110B91" w:rsidR="00A23004" w:rsidRPr="00467879" w:rsidRDefault="00A23004" w:rsidP="00580770">
            <w:pPr>
              <w:tabs>
                <w:tab w:val="left" w:pos="993"/>
              </w:tabs>
              <w:rPr>
                <w:rFonts w:ascii="Montserrat" w:hAnsi="Montserrat"/>
                <w:color w:val="000000" w:themeColor="text1"/>
              </w:rPr>
            </w:pPr>
            <w:r>
              <w:rPr>
                <w:rFonts w:ascii="Montserrat" w:hAnsi="Montserrat"/>
                <w:color w:val="000000" w:themeColor="text1"/>
              </w:rPr>
              <w:t>31/</w:t>
            </w:r>
            <w:r w:rsidR="001505E4">
              <w:rPr>
                <w:rFonts w:ascii="Montserrat" w:hAnsi="Montserrat"/>
                <w:color w:val="000000" w:themeColor="text1"/>
              </w:rPr>
              <w:t>12</w:t>
            </w:r>
            <w:r>
              <w:rPr>
                <w:rFonts w:ascii="Montserrat" w:hAnsi="Montserrat"/>
                <w:color w:val="000000" w:themeColor="text1"/>
              </w:rPr>
              <w:t>/2022</w:t>
            </w:r>
          </w:p>
        </w:tc>
        <w:tc>
          <w:tcPr>
            <w:tcW w:w="4686" w:type="dxa"/>
          </w:tcPr>
          <w:p w14:paraId="54BE7D47" w14:textId="772099C3" w:rsidR="00A23004" w:rsidRDefault="001505E4" w:rsidP="00B3621A">
            <w:pPr>
              <w:tabs>
                <w:tab w:val="left" w:pos="993"/>
              </w:tabs>
              <w:rPr>
                <w:rFonts w:ascii="Montserrat" w:hAnsi="Montserrat"/>
                <w:color w:val="000000" w:themeColor="text1"/>
              </w:rPr>
            </w:pPr>
            <w:r>
              <w:rPr>
                <w:rFonts w:ascii="Montserrat" w:hAnsi="Montserrat"/>
                <w:color w:val="000000" w:themeColor="text1"/>
              </w:rPr>
              <w:t>En el primer trimestre, s</w:t>
            </w:r>
            <w:r w:rsidR="00A23004">
              <w:rPr>
                <w:rFonts w:ascii="Montserrat" w:hAnsi="Montserrat"/>
                <w:color w:val="000000" w:themeColor="text1"/>
              </w:rPr>
              <w:t xml:space="preserve">e entregó el reporte en tiempo </w:t>
            </w:r>
            <w:r w:rsidR="003639CA">
              <w:rPr>
                <w:rFonts w:ascii="Montserrat" w:hAnsi="Montserrat"/>
                <w:color w:val="000000" w:themeColor="text1"/>
              </w:rPr>
              <w:t>y</w:t>
            </w:r>
            <w:r w:rsidR="00A23004">
              <w:rPr>
                <w:rFonts w:ascii="Montserrat" w:hAnsi="Montserrat"/>
                <w:color w:val="000000" w:themeColor="text1"/>
              </w:rPr>
              <w:t xml:space="preserve"> forma</w:t>
            </w:r>
            <w:r w:rsidR="00C5215E">
              <w:rPr>
                <w:rFonts w:ascii="Montserrat" w:hAnsi="Montserrat"/>
                <w:color w:val="000000" w:themeColor="text1"/>
              </w:rPr>
              <w:t>.</w:t>
            </w:r>
          </w:p>
          <w:p w14:paraId="311E8762" w14:textId="2B8C7609" w:rsidR="00C5215E" w:rsidRPr="00C5215E" w:rsidRDefault="00C5215E" w:rsidP="00B3621A">
            <w:pPr>
              <w:tabs>
                <w:tab w:val="left" w:pos="993"/>
              </w:tabs>
              <w:rPr>
                <w:rFonts w:ascii="Montserrat" w:hAnsi="Montserrat"/>
                <w:b/>
                <w:bCs/>
                <w:color w:val="000000" w:themeColor="text1"/>
              </w:rPr>
            </w:pPr>
          </w:p>
        </w:tc>
        <w:tc>
          <w:tcPr>
            <w:tcW w:w="1070" w:type="dxa"/>
          </w:tcPr>
          <w:p w14:paraId="7B3C8BAC" w14:textId="6952E0F1" w:rsidR="00A23004" w:rsidRDefault="00C20BF2" w:rsidP="00935F2C">
            <w:pPr>
              <w:tabs>
                <w:tab w:val="left" w:pos="993"/>
              </w:tabs>
              <w:jc w:val="center"/>
              <w:rPr>
                <w:rFonts w:ascii="Montserrat" w:hAnsi="Montserrat"/>
                <w:color w:val="000000" w:themeColor="text1"/>
              </w:rPr>
            </w:pPr>
            <w:r>
              <w:rPr>
                <w:rFonts w:ascii="Montserrat" w:hAnsi="Montserrat"/>
                <w:color w:val="000000" w:themeColor="text1"/>
              </w:rPr>
              <w:lastRenderedPageBreak/>
              <w:t>25</w:t>
            </w:r>
          </w:p>
        </w:tc>
      </w:tr>
      <w:bookmarkEnd w:id="3"/>
    </w:tbl>
    <w:p w14:paraId="21907C76" w14:textId="5AB663F6" w:rsidR="004E70CF" w:rsidRPr="00467879" w:rsidRDefault="004E70CF" w:rsidP="004E70CF">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734"/>
      </w:tblGrid>
      <w:tr w:rsidR="00467879" w:rsidRPr="00467879" w14:paraId="799056E8" w14:textId="77777777" w:rsidTr="00CB13A5">
        <w:tc>
          <w:tcPr>
            <w:tcW w:w="1980" w:type="dxa"/>
          </w:tcPr>
          <w:p w14:paraId="18421B0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3B1396E3" w14:textId="2CFF4685"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Indicador de seguimiento a recomendaciones y acuerdos de mediación derivados de denuncias en materia de ética pública y conflictos de interés</w:t>
            </w:r>
          </w:p>
        </w:tc>
      </w:tr>
      <w:tr w:rsidR="00467879" w:rsidRPr="00467879" w14:paraId="4CF52A44" w14:textId="77777777" w:rsidTr="00CB13A5">
        <w:tc>
          <w:tcPr>
            <w:tcW w:w="1980" w:type="dxa"/>
          </w:tcPr>
          <w:p w14:paraId="3162F752"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3CB6D423" w14:textId="14DD502F"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 xml:space="preserve">Asegurarse de la eficacia de las recomendaciones y acuerdos de mediación derivados de denuncias en materia de ética pública o conflicto de intereses resueltas por el CE de ECOSUR  </w:t>
            </w:r>
          </w:p>
        </w:tc>
      </w:tr>
      <w:tr w:rsidR="000F097A" w:rsidRPr="00467879" w14:paraId="61DD0F7A" w14:textId="77777777" w:rsidTr="00CB13A5">
        <w:tc>
          <w:tcPr>
            <w:tcW w:w="1980" w:type="dxa"/>
          </w:tcPr>
          <w:p w14:paraId="74634D97" w14:textId="77777777" w:rsidR="000F097A" w:rsidRPr="00467879" w:rsidRDefault="000F097A"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20A4805C" w14:textId="46C01144" w:rsidR="000F097A" w:rsidRPr="00467879" w:rsidRDefault="000F097A" w:rsidP="00CB13A5">
            <w:pPr>
              <w:tabs>
                <w:tab w:val="left" w:pos="993"/>
              </w:tabs>
              <w:rPr>
                <w:rFonts w:ascii="Montserrat" w:hAnsi="Montserrat"/>
                <w:bCs/>
                <w:color w:val="000000" w:themeColor="text1"/>
              </w:rPr>
            </w:pPr>
            <w:r w:rsidRPr="00467879">
              <w:rPr>
                <w:rFonts w:ascii="Montserrat" w:hAnsi="Montserrat"/>
                <w:bCs/>
                <w:color w:val="000000" w:themeColor="text1"/>
              </w:rPr>
              <w:t>Al finalizar el año 202</w:t>
            </w:r>
            <w:r w:rsidR="0082663D">
              <w:rPr>
                <w:rFonts w:ascii="Montserrat" w:hAnsi="Montserrat"/>
                <w:bCs/>
                <w:color w:val="000000" w:themeColor="text1"/>
              </w:rPr>
              <w:t>2</w:t>
            </w:r>
            <w:r w:rsidRPr="00467879">
              <w:rPr>
                <w:rFonts w:ascii="Montserrat" w:hAnsi="Montserrat"/>
                <w:bCs/>
                <w:color w:val="000000" w:themeColor="text1"/>
              </w:rPr>
              <w:t>, al menos 50% de las recomendaciones y acuerdos de mediación derivados de denuncias en materia de ética pública o conflicto de intereses, resueltas por el CE de ECOSUR, han tenido al menos una acción de seguimiento.</w:t>
            </w:r>
          </w:p>
        </w:tc>
      </w:tr>
    </w:tbl>
    <w:p w14:paraId="6538F7FA" w14:textId="558E0C55" w:rsidR="005A6D84" w:rsidRPr="00467879" w:rsidRDefault="005A6D84"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4"/>
        <w:gridCol w:w="4324"/>
        <w:gridCol w:w="1432"/>
        <w:gridCol w:w="1429"/>
        <w:gridCol w:w="4325"/>
        <w:gridCol w:w="1066"/>
      </w:tblGrid>
      <w:tr w:rsidR="00580770" w:rsidRPr="00467879" w14:paraId="7CEB303C" w14:textId="77777777" w:rsidTr="00CB13A5">
        <w:trPr>
          <w:trHeight w:val="270"/>
        </w:trPr>
        <w:tc>
          <w:tcPr>
            <w:tcW w:w="1129" w:type="dxa"/>
            <w:vMerge w:val="restart"/>
          </w:tcPr>
          <w:p w14:paraId="4CDD53B3" w14:textId="77777777" w:rsidR="000F097A" w:rsidRPr="00467879" w:rsidRDefault="000F097A" w:rsidP="00CB13A5">
            <w:pPr>
              <w:tabs>
                <w:tab w:val="left" w:pos="993"/>
              </w:tabs>
              <w:jc w:val="center"/>
              <w:rPr>
                <w:rFonts w:ascii="Montserrat" w:hAnsi="Montserrat"/>
                <w:b/>
                <w:bCs/>
                <w:color w:val="000000" w:themeColor="text1"/>
              </w:rPr>
            </w:pPr>
            <w:bookmarkStart w:id="4" w:name="_Hlk75862334"/>
            <w:r w:rsidRPr="00467879">
              <w:rPr>
                <w:rFonts w:ascii="Montserrat" w:hAnsi="Montserrat"/>
                <w:b/>
                <w:bCs/>
                <w:color w:val="000000" w:themeColor="text1"/>
              </w:rPr>
              <w:t>Clave</w:t>
            </w:r>
          </w:p>
        </w:tc>
        <w:tc>
          <w:tcPr>
            <w:tcW w:w="4627" w:type="dxa"/>
            <w:vMerge w:val="restart"/>
          </w:tcPr>
          <w:p w14:paraId="61E0E5FF"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0BE45E07"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52F7E5B8"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0B34A002"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5832DA" w:rsidRPr="00467879" w14:paraId="55446B37" w14:textId="77777777" w:rsidTr="00CB13A5">
        <w:trPr>
          <w:trHeight w:val="270"/>
        </w:trPr>
        <w:tc>
          <w:tcPr>
            <w:tcW w:w="1129" w:type="dxa"/>
            <w:vMerge/>
          </w:tcPr>
          <w:p w14:paraId="65A660E2" w14:textId="77777777" w:rsidR="000F097A" w:rsidRPr="00467879" w:rsidRDefault="000F097A" w:rsidP="00CB13A5">
            <w:pPr>
              <w:tabs>
                <w:tab w:val="left" w:pos="993"/>
              </w:tabs>
              <w:jc w:val="center"/>
              <w:rPr>
                <w:rFonts w:ascii="Montserrat" w:hAnsi="Montserrat"/>
                <w:b/>
                <w:bCs/>
                <w:color w:val="000000" w:themeColor="text1"/>
              </w:rPr>
            </w:pPr>
          </w:p>
        </w:tc>
        <w:tc>
          <w:tcPr>
            <w:tcW w:w="4627" w:type="dxa"/>
            <w:vMerge/>
          </w:tcPr>
          <w:p w14:paraId="3ADFBE4E" w14:textId="77777777" w:rsidR="000F097A" w:rsidRPr="00467879" w:rsidRDefault="000F097A" w:rsidP="00CB13A5">
            <w:pPr>
              <w:tabs>
                <w:tab w:val="left" w:pos="993"/>
              </w:tabs>
              <w:jc w:val="center"/>
              <w:rPr>
                <w:rFonts w:ascii="Montserrat" w:hAnsi="Montserrat"/>
                <w:b/>
                <w:bCs/>
                <w:color w:val="000000" w:themeColor="text1"/>
              </w:rPr>
            </w:pPr>
          </w:p>
        </w:tc>
        <w:tc>
          <w:tcPr>
            <w:tcW w:w="1439" w:type="dxa"/>
          </w:tcPr>
          <w:p w14:paraId="34948802"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41328E1E" w14:textId="77777777" w:rsidR="000F097A" w:rsidRPr="00467879" w:rsidRDefault="000F097A"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4B82E320" w14:textId="77777777" w:rsidR="000F097A" w:rsidRPr="00467879" w:rsidRDefault="000F097A" w:rsidP="00CB13A5">
            <w:pPr>
              <w:tabs>
                <w:tab w:val="left" w:pos="993"/>
              </w:tabs>
              <w:jc w:val="center"/>
              <w:rPr>
                <w:rFonts w:ascii="Montserrat" w:hAnsi="Montserrat"/>
                <w:b/>
                <w:bCs/>
                <w:color w:val="000000" w:themeColor="text1"/>
              </w:rPr>
            </w:pPr>
          </w:p>
        </w:tc>
        <w:tc>
          <w:tcPr>
            <w:tcW w:w="1070" w:type="dxa"/>
            <w:vMerge/>
          </w:tcPr>
          <w:p w14:paraId="77500E60" w14:textId="77777777" w:rsidR="000F097A" w:rsidRPr="00467879" w:rsidRDefault="000F097A" w:rsidP="00CB13A5">
            <w:pPr>
              <w:tabs>
                <w:tab w:val="left" w:pos="993"/>
              </w:tabs>
              <w:jc w:val="center"/>
              <w:rPr>
                <w:rFonts w:ascii="Montserrat" w:hAnsi="Montserrat"/>
                <w:b/>
                <w:bCs/>
                <w:color w:val="000000" w:themeColor="text1"/>
              </w:rPr>
            </w:pPr>
          </w:p>
        </w:tc>
      </w:tr>
      <w:tr w:rsidR="005832DA" w:rsidRPr="00467879" w14:paraId="6FC0D194" w14:textId="77777777" w:rsidTr="00C20BF2">
        <w:trPr>
          <w:trHeight w:val="1782"/>
        </w:trPr>
        <w:tc>
          <w:tcPr>
            <w:tcW w:w="1129" w:type="dxa"/>
          </w:tcPr>
          <w:p w14:paraId="3CD1FE03" w14:textId="7B2FB781" w:rsidR="000F097A" w:rsidRPr="00467879" w:rsidRDefault="000F097A" w:rsidP="00CB13A5">
            <w:pPr>
              <w:tabs>
                <w:tab w:val="left" w:pos="993"/>
              </w:tabs>
              <w:rPr>
                <w:rFonts w:ascii="Montserrat" w:hAnsi="Montserrat"/>
                <w:color w:val="000000" w:themeColor="text1"/>
              </w:rPr>
            </w:pPr>
            <w:r w:rsidRPr="00467879">
              <w:rPr>
                <w:rFonts w:ascii="Montserrat" w:hAnsi="Montserrat"/>
                <w:color w:val="000000" w:themeColor="text1"/>
              </w:rPr>
              <w:t>3.2.1.</w:t>
            </w:r>
          </w:p>
        </w:tc>
        <w:tc>
          <w:tcPr>
            <w:tcW w:w="4627" w:type="dxa"/>
          </w:tcPr>
          <w:p w14:paraId="5F0A9B8B" w14:textId="6C658866" w:rsidR="000F097A" w:rsidRPr="00467879" w:rsidRDefault="0082663D" w:rsidP="00CB13A5">
            <w:pPr>
              <w:tabs>
                <w:tab w:val="left" w:pos="993"/>
              </w:tabs>
              <w:rPr>
                <w:rFonts w:ascii="Montserrat" w:hAnsi="Montserrat"/>
                <w:color w:val="000000" w:themeColor="text1"/>
              </w:rPr>
            </w:pPr>
            <w:r w:rsidRPr="0082663D">
              <w:rPr>
                <w:rFonts w:ascii="Montserrat" w:hAnsi="Montserrat"/>
                <w:color w:val="000000" w:themeColor="text1"/>
              </w:rPr>
              <w:t>Realizar acciones de seguimiento para corroborar el cumplimiento de las recomendaciones y acuerdos de mediación emitidos para las denuncias atendidas por el Comité de Ética.</w:t>
            </w:r>
          </w:p>
        </w:tc>
        <w:tc>
          <w:tcPr>
            <w:tcW w:w="1439" w:type="dxa"/>
          </w:tcPr>
          <w:p w14:paraId="34FE1743" w14:textId="1AFD2D19" w:rsidR="000F097A" w:rsidRPr="00467879" w:rsidRDefault="000F097A" w:rsidP="00580770">
            <w:pPr>
              <w:tabs>
                <w:tab w:val="left" w:pos="993"/>
              </w:tabs>
              <w:rPr>
                <w:rFonts w:ascii="Montserrat" w:hAnsi="Montserrat"/>
                <w:color w:val="000000" w:themeColor="text1"/>
              </w:rPr>
            </w:pPr>
            <w:r w:rsidRPr="00467879">
              <w:rPr>
                <w:rFonts w:ascii="Montserrat" w:hAnsi="Montserrat"/>
                <w:color w:val="000000" w:themeColor="text1"/>
              </w:rPr>
              <w:t>01/0</w:t>
            </w:r>
            <w:r w:rsidR="00B67336">
              <w:rPr>
                <w:rFonts w:ascii="Montserrat" w:hAnsi="Montserrat"/>
                <w:color w:val="000000" w:themeColor="text1"/>
              </w:rPr>
              <w:t>5</w:t>
            </w:r>
            <w:r w:rsidRPr="00467879">
              <w:rPr>
                <w:rFonts w:ascii="Montserrat" w:hAnsi="Montserrat"/>
                <w:color w:val="000000" w:themeColor="text1"/>
              </w:rPr>
              <w:t>/202</w:t>
            </w:r>
            <w:r w:rsidR="00580770">
              <w:rPr>
                <w:rFonts w:ascii="Montserrat" w:hAnsi="Montserrat"/>
                <w:color w:val="000000" w:themeColor="text1"/>
              </w:rPr>
              <w:t>2</w:t>
            </w:r>
          </w:p>
        </w:tc>
        <w:tc>
          <w:tcPr>
            <w:tcW w:w="1439" w:type="dxa"/>
          </w:tcPr>
          <w:p w14:paraId="12CF312C" w14:textId="31C35A7C" w:rsidR="000F097A" w:rsidRPr="00467879" w:rsidRDefault="00FA1735" w:rsidP="00580770">
            <w:pPr>
              <w:tabs>
                <w:tab w:val="left" w:pos="993"/>
              </w:tabs>
              <w:rPr>
                <w:rFonts w:ascii="Montserrat" w:hAnsi="Montserrat"/>
                <w:color w:val="000000" w:themeColor="text1"/>
              </w:rPr>
            </w:pPr>
            <w:r>
              <w:rPr>
                <w:rFonts w:ascii="Montserrat" w:hAnsi="Montserrat"/>
                <w:color w:val="000000" w:themeColor="text1"/>
              </w:rPr>
              <w:t>02</w:t>
            </w:r>
            <w:r w:rsidR="000F097A" w:rsidRPr="00467879">
              <w:rPr>
                <w:rFonts w:ascii="Montserrat" w:hAnsi="Montserrat"/>
                <w:color w:val="000000" w:themeColor="text1"/>
              </w:rPr>
              <w:t>/</w:t>
            </w:r>
            <w:r>
              <w:rPr>
                <w:rFonts w:ascii="Montserrat" w:hAnsi="Montserrat"/>
                <w:color w:val="000000" w:themeColor="text1"/>
              </w:rPr>
              <w:t>12</w:t>
            </w:r>
            <w:r w:rsidR="000F097A" w:rsidRPr="00467879">
              <w:rPr>
                <w:rFonts w:ascii="Montserrat" w:hAnsi="Montserrat"/>
                <w:color w:val="000000" w:themeColor="text1"/>
              </w:rPr>
              <w:t>/202</w:t>
            </w:r>
            <w:r w:rsidR="00580770">
              <w:rPr>
                <w:rFonts w:ascii="Montserrat" w:hAnsi="Montserrat"/>
                <w:color w:val="000000" w:themeColor="text1"/>
              </w:rPr>
              <w:t>2</w:t>
            </w:r>
          </w:p>
        </w:tc>
        <w:tc>
          <w:tcPr>
            <w:tcW w:w="4686" w:type="dxa"/>
          </w:tcPr>
          <w:p w14:paraId="319E1191" w14:textId="0E2E9337" w:rsidR="000F097A" w:rsidRPr="0099432B" w:rsidRDefault="0099432B" w:rsidP="0099432B">
            <w:pPr>
              <w:pStyle w:val="NormalWeb"/>
              <w:tabs>
                <w:tab w:val="left" w:pos="993"/>
              </w:tabs>
              <w:spacing w:before="0" w:beforeAutospacing="0" w:after="160" w:afterAutospacing="0" w:line="256" w:lineRule="auto"/>
              <w:rPr>
                <w:sz w:val="22"/>
                <w:szCs w:val="22"/>
              </w:rPr>
            </w:pPr>
            <w:r w:rsidRPr="0099432B">
              <w:rPr>
                <w:rFonts w:ascii="Montserrat" w:eastAsia="Calibri" w:hAnsi="Montserrat"/>
                <w:color w:val="000000"/>
                <w:kern w:val="24"/>
                <w:sz w:val="22"/>
                <w:szCs w:val="22"/>
              </w:rPr>
              <w:t>A pesar de que esta actividad está prevista a partir del segundo trimestre, se inició en el primero con el seguimiento de la denuncia 02/</w:t>
            </w:r>
            <w:proofErr w:type="gramStart"/>
            <w:r w:rsidRPr="0099432B">
              <w:rPr>
                <w:rFonts w:ascii="Montserrat" w:eastAsia="Calibri" w:hAnsi="Montserrat"/>
                <w:color w:val="000000"/>
                <w:kern w:val="24"/>
                <w:sz w:val="22"/>
                <w:szCs w:val="22"/>
              </w:rPr>
              <w:t>20;  y</w:t>
            </w:r>
            <w:proofErr w:type="gramEnd"/>
            <w:r w:rsidRPr="0099432B">
              <w:rPr>
                <w:rFonts w:ascii="Montserrat" w:eastAsia="Calibri" w:hAnsi="Montserrat"/>
                <w:color w:val="000000"/>
                <w:kern w:val="24"/>
                <w:sz w:val="22"/>
                <w:szCs w:val="22"/>
              </w:rPr>
              <w:t xml:space="preserve"> cumplimiento del  caso 04/21.</w:t>
            </w:r>
          </w:p>
        </w:tc>
        <w:tc>
          <w:tcPr>
            <w:tcW w:w="1070" w:type="dxa"/>
          </w:tcPr>
          <w:p w14:paraId="1814C471" w14:textId="1CEA3A14" w:rsidR="000F097A" w:rsidRPr="00467879" w:rsidRDefault="00C20BF2" w:rsidP="00935F2C">
            <w:pPr>
              <w:tabs>
                <w:tab w:val="left" w:pos="993"/>
              </w:tabs>
              <w:jc w:val="center"/>
              <w:rPr>
                <w:rFonts w:ascii="Montserrat" w:hAnsi="Montserrat"/>
                <w:color w:val="000000" w:themeColor="text1"/>
              </w:rPr>
            </w:pPr>
            <w:r>
              <w:rPr>
                <w:rFonts w:ascii="Montserrat" w:hAnsi="Montserrat"/>
                <w:color w:val="000000" w:themeColor="text1"/>
              </w:rPr>
              <w:t>25</w:t>
            </w:r>
          </w:p>
        </w:tc>
      </w:tr>
      <w:bookmarkEnd w:id="4"/>
    </w:tbl>
    <w:p w14:paraId="457C02E7" w14:textId="0192B329" w:rsidR="005A6D84" w:rsidRPr="00467879" w:rsidRDefault="005A6D84" w:rsidP="005A6D84">
      <w:pPr>
        <w:spacing w:after="0"/>
        <w:rPr>
          <w:rFonts w:ascii="Montserrat" w:hAnsi="Montserrat"/>
          <w:color w:val="000000" w:themeColor="text1"/>
        </w:rPr>
      </w:pPr>
    </w:p>
    <w:p w14:paraId="24DE6297" w14:textId="6F7906CC" w:rsidR="00A42850" w:rsidRPr="00467879" w:rsidRDefault="00A42850" w:rsidP="00A42850">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t>Gestión</w:t>
      </w:r>
    </w:p>
    <w:p w14:paraId="1106C0B1" w14:textId="62B490D4" w:rsidR="00A42850" w:rsidRPr="00467879" w:rsidRDefault="00A42850" w:rsidP="00A42850">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2E0F130B" w14:textId="77777777" w:rsidTr="00CB13A5">
        <w:tc>
          <w:tcPr>
            <w:tcW w:w="1980" w:type="dxa"/>
          </w:tcPr>
          <w:p w14:paraId="4CC56663" w14:textId="77777777" w:rsidR="00A42850" w:rsidRPr="00467879" w:rsidRDefault="00A42850" w:rsidP="00CB13A5">
            <w:pPr>
              <w:tabs>
                <w:tab w:val="left" w:pos="993"/>
              </w:tabs>
              <w:rPr>
                <w:rFonts w:ascii="Montserrat" w:hAnsi="Montserrat"/>
                <w:b/>
                <w:bCs/>
                <w:color w:val="000000" w:themeColor="text1"/>
              </w:rPr>
            </w:pPr>
            <w:bookmarkStart w:id="5" w:name="_Hlk75862996"/>
            <w:r w:rsidRPr="00467879">
              <w:rPr>
                <w:rFonts w:ascii="Montserrat" w:hAnsi="Montserrat"/>
                <w:b/>
                <w:bCs/>
                <w:color w:val="000000" w:themeColor="text1"/>
              </w:rPr>
              <w:t>Indicador</w:t>
            </w:r>
          </w:p>
        </w:tc>
        <w:tc>
          <w:tcPr>
            <w:tcW w:w="12410" w:type="dxa"/>
          </w:tcPr>
          <w:p w14:paraId="4BF5C18D" w14:textId="76968939" w:rsidR="00A42850" w:rsidRPr="00467879" w:rsidRDefault="00A42850" w:rsidP="00CB13A5">
            <w:pPr>
              <w:tabs>
                <w:tab w:val="left" w:pos="993"/>
              </w:tabs>
              <w:rPr>
                <w:rFonts w:ascii="Montserrat" w:hAnsi="Montserrat"/>
                <w:bCs/>
                <w:color w:val="000000" w:themeColor="text1"/>
              </w:rPr>
            </w:pPr>
            <w:r w:rsidRPr="00467879">
              <w:rPr>
                <w:rFonts w:ascii="Montserrat" w:hAnsi="Montserrat"/>
                <w:bCs/>
                <w:color w:val="000000" w:themeColor="text1"/>
              </w:rPr>
              <w:t>Indicador de cumplimiento general del Comité de Ética</w:t>
            </w:r>
          </w:p>
        </w:tc>
      </w:tr>
      <w:tr w:rsidR="00467879" w:rsidRPr="00467879" w14:paraId="3F7C3654" w14:textId="77777777" w:rsidTr="00CB13A5">
        <w:tc>
          <w:tcPr>
            <w:tcW w:w="1980" w:type="dxa"/>
          </w:tcPr>
          <w:p w14:paraId="135A5827"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0BF48AC4" w14:textId="4ED40523" w:rsidR="00A42850" w:rsidRPr="00467879" w:rsidRDefault="00A42850" w:rsidP="00A42850">
            <w:pPr>
              <w:tabs>
                <w:tab w:val="left" w:pos="993"/>
              </w:tabs>
              <w:rPr>
                <w:rFonts w:ascii="Montserrat" w:hAnsi="Montserrat"/>
                <w:bCs/>
                <w:color w:val="000000" w:themeColor="text1"/>
              </w:rPr>
            </w:pPr>
            <w:r w:rsidRPr="00467879">
              <w:rPr>
                <w:rFonts w:ascii="Montserrat" w:hAnsi="Montserrat"/>
                <w:bCs/>
                <w:color w:val="000000" w:themeColor="text1"/>
              </w:rPr>
              <w:t>Realizar las actividades administrativas inherentes al Comité de Ética, en apoyo al cumplimiento de las actividades sustantivas del mismo.</w:t>
            </w:r>
          </w:p>
        </w:tc>
      </w:tr>
      <w:tr w:rsidR="00A42850" w:rsidRPr="00467879" w14:paraId="78BB1775" w14:textId="77777777" w:rsidTr="00CB13A5">
        <w:tc>
          <w:tcPr>
            <w:tcW w:w="1980" w:type="dxa"/>
          </w:tcPr>
          <w:p w14:paraId="1B3D060A"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lastRenderedPageBreak/>
              <w:t>Meta</w:t>
            </w:r>
          </w:p>
        </w:tc>
        <w:tc>
          <w:tcPr>
            <w:tcW w:w="12410" w:type="dxa"/>
          </w:tcPr>
          <w:p w14:paraId="0F1D7917" w14:textId="5ACABB9E" w:rsidR="00A42850" w:rsidRPr="00467879" w:rsidRDefault="00A42850" w:rsidP="00CB13A5">
            <w:pPr>
              <w:tabs>
                <w:tab w:val="left" w:pos="993"/>
              </w:tabs>
              <w:rPr>
                <w:rFonts w:ascii="Montserrat" w:hAnsi="Montserrat"/>
                <w:bCs/>
                <w:color w:val="000000" w:themeColor="text1"/>
              </w:rPr>
            </w:pPr>
            <w:r w:rsidRPr="00467879">
              <w:rPr>
                <w:rFonts w:ascii="Montserrat" w:hAnsi="Montserrat"/>
                <w:bCs/>
                <w:color w:val="000000" w:themeColor="text1"/>
              </w:rPr>
              <w:t>Atender en tiempo y forma al menos 80% de las actividades de gestión del Comité de Ética.</w:t>
            </w:r>
          </w:p>
        </w:tc>
      </w:tr>
      <w:bookmarkEnd w:id="5"/>
    </w:tbl>
    <w:p w14:paraId="44250495" w14:textId="535A5C2D" w:rsidR="00A42850" w:rsidRDefault="00A42850" w:rsidP="00A42850">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5"/>
        <w:gridCol w:w="4294"/>
        <w:gridCol w:w="1432"/>
        <w:gridCol w:w="1437"/>
        <w:gridCol w:w="4211"/>
        <w:gridCol w:w="1201"/>
      </w:tblGrid>
      <w:tr w:rsidR="00486D23" w:rsidRPr="00467879" w14:paraId="1279A3F3" w14:textId="77777777" w:rsidTr="00C20BF2">
        <w:trPr>
          <w:trHeight w:val="270"/>
        </w:trPr>
        <w:tc>
          <w:tcPr>
            <w:tcW w:w="1095" w:type="dxa"/>
            <w:vMerge w:val="restart"/>
          </w:tcPr>
          <w:p w14:paraId="711204F4" w14:textId="77777777" w:rsidR="00A42850" w:rsidRPr="00467879" w:rsidRDefault="00A42850" w:rsidP="00CB13A5">
            <w:pPr>
              <w:tabs>
                <w:tab w:val="left" w:pos="993"/>
              </w:tabs>
              <w:jc w:val="center"/>
              <w:rPr>
                <w:rFonts w:ascii="Montserrat" w:hAnsi="Montserrat"/>
                <w:b/>
                <w:bCs/>
                <w:color w:val="000000" w:themeColor="text1"/>
              </w:rPr>
            </w:pPr>
            <w:bookmarkStart w:id="6" w:name="_Hlk75863011"/>
            <w:r w:rsidRPr="00467879">
              <w:rPr>
                <w:rFonts w:ascii="Montserrat" w:hAnsi="Montserrat"/>
                <w:b/>
                <w:bCs/>
                <w:color w:val="000000" w:themeColor="text1"/>
              </w:rPr>
              <w:t>Clave</w:t>
            </w:r>
          </w:p>
        </w:tc>
        <w:tc>
          <w:tcPr>
            <w:tcW w:w="4294" w:type="dxa"/>
            <w:vMerge w:val="restart"/>
          </w:tcPr>
          <w:p w14:paraId="5B54F1BC"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69" w:type="dxa"/>
            <w:gridSpan w:val="2"/>
          </w:tcPr>
          <w:p w14:paraId="64CAA51E"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211" w:type="dxa"/>
            <w:vMerge w:val="restart"/>
          </w:tcPr>
          <w:p w14:paraId="4D2D5859"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201" w:type="dxa"/>
            <w:vMerge w:val="restart"/>
          </w:tcPr>
          <w:p w14:paraId="5FA3301D"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86D23" w:rsidRPr="00467879" w14:paraId="1F4F4ED1" w14:textId="77777777" w:rsidTr="00C20BF2">
        <w:trPr>
          <w:trHeight w:val="270"/>
        </w:trPr>
        <w:tc>
          <w:tcPr>
            <w:tcW w:w="1095" w:type="dxa"/>
            <w:vMerge/>
          </w:tcPr>
          <w:p w14:paraId="5F936BD4" w14:textId="77777777" w:rsidR="00A42850" w:rsidRPr="00467879" w:rsidRDefault="00A42850" w:rsidP="00CB13A5">
            <w:pPr>
              <w:tabs>
                <w:tab w:val="left" w:pos="993"/>
              </w:tabs>
              <w:jc w:val="center"/>
              <w:rPr>
                <w:rFonts w:ascii="Montserrat" w:hAnsi="Montserrat"/>
                <w:b/>
                <w:bCs/>
                <w:color w:val="000000" w:themeColor="text1"/>
              </w:rPr>
            </w:pPr>
          </w:p>
        </w:tc>
        <w:tc>
          <w:tcPr>
            <w:tcW w:w="4294" w:type="dxa"/>
            <w:vMerge/>
          </w:tcPr>
          <w:p w14:paraId="359C99F4" w14:textId="77777777" w:rsidR="00A42850" w:rsidRPr="00467879" w:rsidRDefault="00A42850" w:rsidP="00CB13A5">
            <w:pPr>
              <w:tabs>
                <w:tab w:val="left" w:pos="993"/>
              </w:tabs>
              <w:jc w:val="center"/>
              <w:rPr>
                <w:rFonts w:ascii="Montserrat" w:hAnsi="Montserrat"/>
                <w:b/>
                <w:bCs/>
                <w:color w:val="000000" w:themeColor="text1"/>
              </w:rPr>
            </w:pPr>
          </w:p>
        </w:tc>
        <w:tc>
          <w:tcPr>
            <w:tcW w:w="1432" w:type="dxa"/>
          </w:tcPr>
          <w:p w14:paraId="53CAFBBB"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7" w:type="dxa"/>
          </w:tcPr>
          <w:p w14:paraId="2D2829D3"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211" w:type="dxa"/>
            <w:vMerge/>
          </w:tcPr>
          <w:p w14:paraId="78D944E9" w14:textId="77777777" w:rsidR="00A42850" w:rsidRPr="00467879" w:rsidRDefault="00A42850" w:rsidP="00CB13A5">
            <w:pPr>
              <w:tabs>
                <w:tab w:val="left" w:pos="993"/>
              </w:tabs>
              <w:jc w:val="center"/>
              <w:rPr>
                <w:rFonts w:ascii="Montserrat" w:hAnsi="Montserrat"/>
                <w:b/>
                <w:bCs/>
                <w:color w:val="000000" w:themeColor="text1"/>
              </w:rPr>
            </w:pPr>
          </w:p>
        </w:tc>
        <w:tc>
          <w:tcPr>
            <w:tcW w:w="1201" w:type="dxa"/>
            <w:vMerge/>
          </w:tcPr>
          <w:p w14:paraId="4235A6DD" w14:textId="77777777" w:rsidR="00A42850" w:rsidRPr="00467879" w:rsidRDefault="00A42850" w:rsidP="00CB13A5">
            <w:pPr>
              <w:tabs>
                <w:tab w:val="left" w:pos="993"/>
              </w:tabs>
              <w:jc w:val="center"/>
              <w:rPr>
                <w:rFonts w:ascii="Montserrat" w:hAnsi="Montserrat"/>
                <w:b/>
                <w:bCs/>
                <w:color w:val="000000" w:themeColor="text1"/>
              </w:rPr>
            </w:pPr>
          </w:p>
        </w:tc>
      </w:tr>
      <w:tr w:rsidR="00486D23" w:rsidRPr="00467879" w14:paraId="152F291D" w14:textId="77777777" w:rsidTr="00C20BF2">
        <w:tc>
          <w:tcPr>
            <w:tcW w:w="1095" w:type="dxa"/>
          </w:tcPr>
          <w:p w14:paraId="408F7C4C" w14:textId="0A682EC8"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4.1.1.</w:t>
            </w:r>
          </w:p>
        </w:tc>
        <w:tc>
          <w:tcPr>
            <w:tcW w:w="4294" w:type="dxa"/>
          </w:tcPr>
          <w:p w14:paraId="5BA03750" w14:textId="3E9D8D1F" w:rsidR="00A42850" w:rsidRPr="00467879" w:rsidRDefault="009F5875" w:rsidP="00CB13A5">
            <w:pPr>
              <w:tabs>
                <w:tab w:val="left" w:pos="993"/>
              </w:tabs>
              <w:rPr>
                <w:rFonts w:ascii="Montserrat" w:hAnsi="Montserrat"/>
                <w:color w:val="000000" w:themeColor="text1"/>
              </w:rPr>
            </w:pPr>
            <w:r w:rsidRPr="009F5875">
              <w:rPr>
                <w:rFonts w:ascii="Montserrat" w:hAnsi="Montserrat"/>
                <w:color w:val="000000" w:themeColor="text1"/>
              </w:rPr>
              <w:t>Actualizar el directorio de integrantes del Comité de Ética.</w:t>
            </w:r>
          </w:p>
        </w:tc>
        <w:tc>
          <w:tcPr>
            <w:tcW w:w="1432" w:type="dxa"/>
          </w:tcPr>
          <w:p w14:paraId="2C76F1BF" w14:textId="38C49B97"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1</w:t>
            </w:r>
            <w:r w:rsidR="009F5875">
              <w:rPr>
                <w:rFonts w:ascii="Montserrat" w:hAnsi="Montserrat"/>
                <w:color w:val="000000" w:themeColor="text1"/>
              </w:rPr>
              <w:t>5</w:t>
            </w:r>
            <w:r w:rsidRPr="00467879">
              <w:rPr>
                <w:rFonts w:ascii="Montserrat" w:hAnsi="Montserrat"/>
                <w:color w:val="000000" w:themeColor="text1"/>
              </w:rPr>
              <w:t>/02/202</w:t>
            </w:r>
            <w:r w:rsidR="00A90BC4">
              <w:rPr>
                <w:rFonts w:ascii="Montserrat" w:hAnsi="Montserrat"/>
                <w:color w:val="000000" w:themeColor="text1"/>
              </w:rPr>
              <w:t>2</w:t>
            </w:r>
          </w:p>
        </w:tc>
        <w:tc>
          <w:tcPr>
            <w:tcW w:w="1437" w:type="dxa"/>
          </w:tcPr>
          <w:p w14:paraId="6A2505A0" w14:textId="56B29968" w:rsidR="00A42850" w:rsidRPr="00467879" w:rsidRDefault="00FA1735" w:rsidP="00CB13A5">
            <w:pPr>
              <w:tabs>
                <w:tab w:val="left" w:pos="993"/>
              </w:tabs>
              <w:rPr>
                <w:rFonts w:ascii="Montserrat" w:hAnsi="Montserrat"/>
                <w:color w:val="000000" w:themeColor="text1"/>
              </w:rPr>
            </w:pPr>
            <w:r>
              <w:rPr>
                <w:rFonts w:ascii="Montserrat" w:hAnsi="Montserrat"/>
                <w:color w:val="000000" w:themeColor="text1"/>
              </w:rPr>
              <w:t>30</w:t>
            </w:r>
            <w:r w:rsidR="00A42850" w:rsidRPr="00467879">
              <w:rPr>
                <w:rFonts w:ascii="Montserrat" w:hAnsi="Montserrat"/>
                <w:color w:val="000000" w:themeColor="text1"/>
              </w:rPr>
              <w:t>/</w:t>
            </w:r>
            <w:r>
              <w:rPr>
                <w:rFonts w:ascii="Montserrat" w:hAnsi="Montserrat"/>
                <w:color w:val="000000" w:themeColor="text1"/>
              </w:rPr>
              <w:t>10</w:t>
            </w:r>
            <w:r w:rsidR="00A42850" w:rsidRPr="00467879">
              <w:rPr>
                <w:rFonts w:ascii="Montserrat" w:hAnsi="Montserrat"/>
                <w:color w:val="000000" w:themeColor="text1"/>
              </w:rPr>
              <w:t>/202</w:t>
            </w:r>
            <w:r w:rsidR="00A90BC4">
              <w:rPr>
                <w:rFonts w:ascii="Montserrat" w:hAnsi="Montserrat"/>
                <w:color w:val="000000" w:themeColor="text1"/>
              </w:rPr>
              <w:t>2</w:t>
            </w:r>
          </w:p>
        </w:tc>
        <w:tc>
          <w:tcPr>
            <w:tcW w:w="4211" w:type="dxa"/>
          </w:tcPr>
          <w:p w14:paraId="2955B1C7" w14:textId="2E18D6FB" w:rsidR="00A42850" w:rsidRPr="00486D23" w:rsidRDefault="00D2216D" w:rsidP="00D34AC7">
            <w:pPr>
              <w:tabs>
                <w:tab w:val="left" w:pos="993"/>
              </w:tabs>
              <w:rPr>
                <w:rFonts w:ascii="Montserrat" w:hAnsi="Montserrat"/>
                <w:color w:val="000000" w:themeColor="text1"/>
              </w:rPr>
            </w:pPr>
            <w:r w:rsidRPr="00486D23">
              <w:rPr>
                <w:rFonts w:ascii="Montserrat" w:hAnsi="Montserrat"/>
                <w:color w:val="000000" w:themeColor="text1"/>
              </w:rPr>
              <w:t xml:space="preserve">El directorio se </w:t>
            </w:r>
            <w:r w:rsidR="00A90BC4" w:rsidRPr="00960ABB">
              <w:rPr>
                <w:rFonts w:ascii="Montserrat" w:hAnsi="Montserrat"/>
                <w:color w:val="000000" w:themeColor="text1"/>
              </w:rPr>
              <w:t xml:space="preserve">encuentra </w:t>
            </w:r>
            <w:r w:rsidRPr="00960ABB">
              <w:rPr>
                <w:rFonts w:ascii="Montserrat" w:hAnsi="Montserrat"/>
                <w:color w:val="000000" w:themeColor="text1"/>
              </w:rPr>
              <w:t>actualiz</w:t>
            </w:r>
            <w:r w:rsidR="00A90BC4" w:rsidRPr="00371C98">
              <w:rPr>
                <w:rFonts w:ascii="Montserrat" w:hAnsi="Montserrat"/>
                <w:color w:val="000000" w:themeColor="text1"/>
              </w:rPr>
              <w:t>ado</w:t>
            </w:r>
            <w:r w:rsidR="00A90BC4" w:rsidRPr="00486D23">
              <w:rPr>
                <w:rFonts w:ascii="Montserrat" w:hAnsi="Montserrat"/>
                <w:color w:val="000000" w:themeColor="text1"/>
              </w:rPr>
              <w:t xml:space="preserve"> y la renovación parcial se hará </w:t>
            </w:r>
            <w:r w:rsidR="00577BA8">
              <w:rPr>
                <w:rFonts w:ascii="Montserrat" w:hAnsi="Montserrat"/>
                <w:color w:val="000000" w:themeColor="text1"/>
              </w:rPr>
              <w:t xml:space="preserve">en </w:t>
            </w:r>
            <w:r w:rsidR="00A90BC4" w:rsidRPr="00486D23">
              <w:rPr>
                <w:rFonts w:ascii="Montserrat" w:hAnsi="Montserrat"/>
                <w:color w:val="000000" w:themeColor="text1"/>
              </w:rPr>
              <w:t xml:space="preserve">el segundo semestre de 2022, </w:t>
            </w:r>
            <w:proofErr w:type="gramStart"/>
            <w:r w:rsidR="00A90BC4" w:rsidRPr="00486D23">
              <w:rPr>
                <w:rFonts w:ascii="Montserrat" w:hAnsi="Montserrat"/>
                <w:color w:val="000000" w:themeColor="text1"/>
              </w:rPr>
              <w:t>de acuerdo a</w:t>
            </w:r>
            <w:proofErr w:type="gramEnd"/>
            <w:r w:rsidR="00A90BC4" w:rsidRPr="00486D23">
              <w:rPr>
                <w:rFonts w:ascii="Montserrat" w:hAnsi="Montserrat"/>
                <w:color w:val="000000" w:themeColor="text1"/>
              </w:rPr>
              <w:t xml:space="preserve"> los Lineamientos</w:t>
            </w:r>
            <w:r w:rsidR="00D66838">
              <w:rPr>
                <w:rFonts w:ascii="Montserrat" w:hAnsi="Montserrat"/>
                <w:color w:val="000000" w:themeColor="text1"/>
              </w:rPr>
              <w:t xml:space="preserve"> del CE</w:t>
            </w:r>
            <w:r w:rsidR="00D34AC7" w:rsidRPr="00486D23">
              <w:rPr>
                <w:rFonts w:ascii="Montserrat" w:hAnsi="Montserrat"/>
                <w:color w:val="000000" w:themeColor="text1"/>
              </w:rPr>
              <w:t>.</w:t>
            </w:r>
          </w:p>
        </w:tc>
        <w:tc>
          <w:tcPr>
            <w:tcW w:w="1201" w:type="dxa"/>
          </w:tcPr>
          <w:p w14:paraId="5791F349" w14:textId="40090E70" w:rsidR="00A42850" w:rsidRPr="00467879" w:rsidRDefault="00C20BF2" w:rsidP="00D2216D">
            <w:pPr>
              <w:tabs>
                <w:tab w:val="left" w:pos="993"/>
              </w:tabs>
              <w:jc w:val="center"/>
              <w:rPr>
                <w:rFonts w:ascii="Montserrat" w:hAnsi="Montserrat"/>
                <w:color w:val="000000" w:themeColor="text1"/>
              </w:rPr>
            </w:pPr>
            <w:r>
              <w:rPr>
                <w:rFonts w:ascii="Montserrat" w:hAnsi="Montserrat"/>
                <w:color w:val="000000" w:themeColor="text1"/>
              </w:rPr>
              <w:t>25</w:t>
            </w:r>
          </w:p>
        </w:tc>
      </w:tr>
      <w:tr w:rsidR="00486D23" w:rsidRPr="00467879" w14:paraId="06D8DC8D" w14:textId="77777777" w:rsidTr="00C20BF2">
        <w:tc>
          <w:tcPr>
            <w:tcW w:w="1095" w:type="dxa"/>
          </w:tcPr>
          <w:p w14:paraId="5CC23570" w14:textId="4B9AF45C"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4.1.2.</w:t>
            </w:r>
          </w:p>
        </w:tc>
        <w:tc>
          <w:tcPr>
            <w:tcW w:w="4294" w:type="dxa"/>
          </w:tcPr>
          <w:p w14:paraId="2188EFE4" w14:textId="1A5E0317" w:rsidR="00A42850" w:rsidRPr="00467879" w:rsidRDefault="00D211C2" w:rsidP="00CB13A5">
            <w:pPr>
              <w:tabs>
                <w:tab w:val="left" w:pos="993"/>
              </w:tabs>
              <w:rPr>
                <w:rFonts w:ascii="Montserrat" w:hAnsi="Montserrat"/>
                <w:color w:val="000000" w:themeColor="text1"/>
              </w:rPr>
            </w:pPr>
            <w:r w:rsidRPr="00D211C2">
              <w:rPr>
                <w:rFonts w:ascii="Montserrat" w:hAnsi="Montserrat"/>
                <w:color w:val="000000" w:themeColor="text1"/>
              </w:rPr>
              <w:t>Brindar continuidad o, en su caso, desarrollar una campaña o estrategia para impulsar que las personas servidoras públicas del organismo rindan protesta de cumplir el Código de Conducta (Suscripción de Carta Compromiso).</w:t>
            </w:r>
          </w:p>
        </w:tc>
        <w:tc>
          <w:tcPr>
            <w:tcW w:w="1432" w:type="dxa"/>
          </w:tcPr>
          <w:p w14:paraId="1D67CE61" w14:textId="1E0CFBAC"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01/02/202</w:t>
            </w:r>
            <w:r w:rsidR="00935C08">
              <w:rPr>
                <w:rFonts w:ascii="Montserrat" w:hAnsi="Montserrat"/>
                <w:color w:val="000000" w:themeColor="text1"/>
              </w:rPr>
              <w:t>2</w:t>
            </w:r>
          </w:p>
        </w:tc>
        <w:tc>
          <w:tcPr>
            <w:tcW w:w="1437" w:type="dxa"/>
          </w:tcPr>
          <w:p w14:paraId="32651CD5" w14:textId="20008F67"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0</w:t>
            </w:r>
            <w:r w:rsidR="00935C08">
              <w:rPr>
                <w:rFonts w:ascii="Montserrat" w:hAnsi="Montserrat"/>
                <w:color w:val="000000" w:themeColor="text1"/>
              </w:rPr>
              <w:t>2</w:t>
            </w:r>
            <w:r w:rsidRPr="00467879">
              <w:rPr>
                <w:rFonts w:ascii="Montserrat" w:hAnsi="Montserrat"/>
                <w:color w:val="000000" w:themeColor="text1"/>
              </w:rPr>
              <w:t>/1</w:t>
            </w:r>
            <w:r w:rsidR="00935C08">
              <w:rPr>
                <w:rFonts w:ascii="Montserrat" w:hAnsi="Montserrat"/>
                <w:color w:val="000000" w:themeColor="text1"/>
              </w:rPr>
              <w:t>2</w:t>
            </w:r>
            <w:r w:rsidRPr="00467879">
              <w:rPr>
                <w:rFonts w:ascii="Montserrat" w:hAnsi="Montserrat"/>
                <w:color w:val="000000" w:themeColor="text1"/>
              </w:rPr>
              <w:t>/202</w:t>
            </w:r>
            <w:r w:rsidR="00935C08">
              <w:rPr>
                <w:rFonts w:ascii="Montserrat" w:hAnsi="Montserrat"/>
                <w:color w:val="000000" w:themeColor="text1"/>
              </w:rPr>
              <w:t>2</w:t>
            </w:r>
          </w:p>
        </w:tc>
        <w:tc>
          <w:tcPr>
            <w:tcW w:w="4211" w:type="dxa"/>
          </w:tcPr>
          <w:p w14:paraId="6C0FD6B1" w14:textId="48740F28" w:rsidR="00A42850" w:rsidRPr="00467879" w:rsidRDefault="00577BA8" w:rsidP="00486D23">
            <w:pPr>
              <w:rPr>
                <w:rFonts w:ascii="Montserrat" w:hAnsi="Montserrat"/>
                <w:color w:val="000000" w:themeColor="text1"/>
              </w:rPr>
            </w:pPr>
            <w:r>
              <w:rPr>
                <w:rFonts w:ascii="Montserrat" w:hAnsi="Montserrat" w:cs="Arial"/>
                <w:color w:val="000000" w:themeColor="text1"/>
                <w:shd w:val="clear" w:color="auto" w:fill="F9FCFB"/>
              </w:rPr>
              <w:t>Se mantiene</w:t>
            </w:r>
            <w:r w:rsidR="00D211C2">
              <w:rPr>
                <w:rFonts w:ascii="Montserrat" w:hAnsi="Montserrat" w:cs="Arial"/>
                <w:color w:val="000000" w:themeColor="text1"/>
                <w:shd w:val="clear" w:color="auto" w:fill="F9FCFB"/>
              </w:rPr>
              <w:t xml:space="preserve"> la campaña para que la comunidad suscriba el CC. Como resultado </w:t>
            </w:r>
            <w:r w:rsidR="00486D23" w:rsidRPr="00486D23">
              <w:rPr>
                <w:rFonts w:ascii="Montserrat" w:hAnsi="Montserrat" w:cs="Arial"/>
                <w:color w:val="000000" w:themeColor="text1"/>
                <w:shd w:val="clear" w:color="auto" w:fill="F9FCFB"/>
              </w:rPr>
              <w:t>18</w:t>
            </w:r>
            <w:r w:rsidR="00E00E2C" w:rsidRPr="00486D23">
              <w:rPr>
                <w:rFonts w:ascii="Montserrat" w:hAnsi="Montserrat" w:cs="Arial"/>
                <w:color w:val="000000" w:themeColor="text1"/>
                <w:shd w:val="clear" w:color="auto" w:fill="F9FCFB"/>
              </w:rPr>
              <w:t xml:space="preserve"> personas</w:t>
            </w:r>
            <w:r>
              <w:rPr>
                <w:rFonts w:ascii="Montserrat" w:hAnsi="Montserrat" w:cs="Arial"/>
                <w:color w:val="000000" w:themeColor="text1"/>
                <w:shd w:val="clear" w:color="auto" w:fill="F9FCFB"/>
              </w:rPr>
              <w:t xml:space="preserve"> de</w:t>
            </w:r>
            <w:r w:rsidR="00E00E2C" w:rsidRPr="00486D23">
              <w:rPr>
                <w:rFonts w:ascii="Montserrat" w:hAnsi="Montserrat" w:cs="Arial"/>
                <w:color w:val="000000" w:themeColor="text1"/>
                <w:shd w:val="clear" w:color="auto" w:fill="F9FCFB"/>
              </w:rPr>
              <w:t xml:space="preserve"> la comunidad</w:t>
            </w:r>
            <w:r w:rsidR="00817B3D" w:rsidRPr="00486D23">
              <w:rPr>
                <w:rFonts w:ascii="Montserrat" w:hAnsi="Montserrat" w:cs="Arial"/>
                <w:color w:val="000000" w:themeColor="text1"/>
                <w:shd w:val="clear" w:color="auto" w:fill="F9FCFB"/>
              </w:rPr>
              <w:t xml:space="preserve"> </w:t>
            </w:r>
            <w:r w:rsidR="00E00E2C" w:rsidRPr="00486D23">
              <w:rPr>
                <w:rFonts w:ascii="Montserrat" w:hAnsi="Montserrat" w:cs="Arial"/>
                <w:color w:val="000000" w:themeColor="text1"/>
                <w:shd w:val="clear" w:color="auto" w:fill="F9FCFB"/>
              </w:rPr>
              <w:t>han suscrito la carta compromiso de cumplimiento del Código de Conducta.</w:t>
            </w:r>
            <w:r w:rsidR="00935C08">
              <w:rPr>
                <w:rFonts w:ascii="Montserrat" w:hAnsi="Montserrat" w:cs="Arial"/>
                <w:color w:val="000000" w:themeColor="text1"/>
                <w:shd w:val="clear" w:color="auto" w:fill="F9FCFB"/>
              </w:rPr>
              <w:t xml:space="preserve"> </w:t>
            </w:r>
          </w:p>
        </w:tc>
        <w:tc>
          <w:tcPr>
            <w:tcW w:w="1201" w:type="dxa"/>
          </w:tcPr>
          <w:p w14:paraId="36AC30CC" w14:textId="11550141" w:rsidR="00A42850" w:rsidRPr="00467879" w:rsidRDefault="00C20BF2" w:rsidP="00D2216D">
            <w:pPr>
              <w:tabs>
                <w:tab w:val="left" w:pos="993"/>
              </w:tabs>
              <w:jc w:val="center"/>
              <w:rPr>
                <w:rFonts w:ascii="Montserrat" w:hAnsi="Montserrat"/>
                <w:color w:val="000000" w:themeColor="text1"/>
              </w:rPr>
            </w:pPr>
            <w:r>
              <w:rPr>
                <w:rFonts w:ascii="Montserrat" w:hAnsi="Montserrat"/>
                <w:color w:val="000000" w:themeColor="text1"/>
              </w:rPr>
              <w:t>18.75</w:t>
            </w:r>
          </w:p>
        </w:tc>
      </w:tr>
      <w:tr w:rsidR="00486D23" w:rsidRPr="00486D23" w14:paraId="7DC6E0AA" w14:textId="77777777" w:rsidTr="00C20BF2">
        <w:tc>
          <w:tcPr>
            <w:tcW w:w="1095" w:type="dxa"/>
          </w:tcPr>
          <w:p w14:paraId="089CD11B" w14:textId="09F5D530" w:rsidR="00A42850" w:rsidRPr="00467879" w:rsidRDefault="00A42850" w:rsidP="00CB13A5">
            <w:pPr>
              <w:tabs>
                <w:tab w:val="left" w:pos="993"/>
              </w:tabs>
              <w:rPr>
                <w:rFonts w:ascii="Montserrat" w:hAnsi="Montserrat"/>
                <w:color w:val="000000" w:themeColor="text1"/>
              </w:rPr>
            </w:pPr>
            <w:r w:rsidRPr="00467879">
              <w:rPr>
                <w:rFonts w:ascii="Montserrat" w:hAnsi="Montserrat"/>
                <w:color w:val="000000" w:themeColor="text1"/>
              </w:rPr>
              <w:t>4.1.3.</w:t>
            </w:r>
          </w:p>
        </w:tc>
        <w:tc>
          <w:tcPr>
            <w:tcW w:w="4294" w:type="dxa"/>
          </w:tcPr>
          <w:p w14:paraId="030EC098" w14:textId="7B2ECA37" w:rsidR="00A42850" w:rsidRPr="00486D23" w:rsidRDefault="00A42850" w:rsidP="00CB13A5">
            <w:pPr>
              <w:tabs>
                <w:tab w:val="left" w:pos="993"/>
              </w:tabs>
              <w:rPr>
                <w:rFonts w:ascii="Montserrat" w:hAnsi="Montserrat"/>
                <w:color w:val="000000" w:themeColor="text1"/>
              </w:rPr>
            </w:pPr>
            <w:r w:rsidRPr="00486D23">
              <w:rPr>
                <w:rFonts w:ascii="Montserrat" w:hAnsi="Montserrat"/>
                <w:color w:val="000000" w:themeColor="text1"/>
              </w:rPr>
              <w:t>Atender las solicitudes y requerimientos de colaboración que la UEPPCI plantee durante 202</w:t>
            </w:r>
            <w:r w:rsidR="00D211C2">
              <w:rPr>
                <w:rFonts w:ascii="Montserrat" w:hAnsi="Montserrat"/>
                <w:color w:val="000000" w:themeColor="text1"/>
              </w:rPr>
              <w:t>2</w:t>
            </w:r>
            <w:r w:rsidRPr="00486D23">
              <w:rPr>
                <w:rFonts w:ascii="Montserrat" w:hAnsi="Montserrat"/>
                <w:color w:val="000000" w:themeColor="text1"/>
              </w:rPr>
              <w:t>.</w:t>
            </w:r>
          </w:p>
        </w:tc>
        <w:tc>
          <w:tcPr>
            <w:tcW w:w="1432" w:type="dxa"/>
          </w:tcPr>
          <w:p w14:paraId="67FF3B24" w14:textId="071DE6CF" w:rsidR="00A42850" w:rsidRPr="00486D23" w:rsidRDefault="00D211C2" w:rsidP="00486D23">
            <w:pPr>
              <w:tabs>
                <w:tab w:val="left" w:pos="993"/>
              </w:tabs>
              <w:rPr>
                <w:rFonts w:ascii="Montserrat" w:hAnsi="Montserrat"/>
                <w:color w:val="000000" w:themeColor="text1"/>
              </w:rPr>
            </w:pPr>
            <w:r>
              <w:rPr>
                <w:rFonts w:ascii="Montserrat" w:hAnsi="Montserrat"/>
                <w:color w:val="000000" w:themeColor="text1"/>
              </w:rPr>
              <w:t>26</w:t>
            </w:r>
            <w:r w:rsidR="00A42850" w:rsidRPr="00486D23">
              <w:rPr>
                <w:rFonts w:ascii="Montserrat" w:hAnsi="Montserrat"/>
                <w:color w:val="000000" w:themeColor="text1"/>
              </w:rPr>
              <w:t>/01/202</w:t>
            </w:r>
            <w:r w:rsidR="00B075D4">
              <w:rPr>
                <w:rFonts w:ascii="Montserrat" w:hAnsi="Montserrat"/>
                <w:color w:val="000000" w:themeColor="text1"/>
              </w:rPr>
              <w:t>2</w:t>
            </w:r>
          </w:p>
        </w:tc>
        <w:tc>
          <w:tcPr>
            <w:tcW w:w="1437" w:type="dxa"/>
          </w:tcPr>
          <w:p w14:paraId="458CCF90" w14:textId="57923E4C" w:rsidR="00A42850" w:rsidRPr="00486D23" w:rsidRDefault="00FA1735" w:rsidP="00486D23">
            <w:pPr>
              <w:tabs>
                <w:tab w:val="left" w:pos="993"/>
              </w:tabs>
              <w:rPr>
                <w:rFonts w:ascii="Montserrat" w:hAnsi="Montserrat"/>
                <w:color w:val="000000" w:themeColor="text1"/>
              </w:rPr>
            </w:pPr>
            <w:r>
              <w:rPr>
                <w:rFonts w:ascii="Montserrat" w:hAnsi="Montserrat"/>
                <w:color w:val="000000" w:themeColor="text1"/>
              </w:rPr>
              <w:t>02</w:t>
            </w:r>
            <w:r w:rsidR="00A42850" w:rsidRPr="00486D23">
              <w:rPr>
                <w:rFonts w:ascii="Montserrat" w:hAnsi="Montserrat"/>
                <w:color w:val="000000" w:themeColor="text1"/>
              </w:rPr>
              <w:t>/</w:t>
            </w:r>
            <w:r>
              <w:rPr>
                <w:rFonts w:ascii="Montserrat" w:hAnsi="Montserrat"/>
                <w:color w:val="000000" w:themeColor="text1"/>
              </w:rPr>
              <w:t>12</w:t>
            </w:r>
            <w:r w:rsidR="00A42850" w:rsidRPr="00486D23">
              <w:rPr>
                <w:rFonts w:ascii="Montserrat" w:hAnsi="Montserrat"/>
                <w:color w:val="000000" w:themeColor="text1"/>
              </w:rPr>
              <w:t>/202</w:t>
            </w:r>
            <w:r w:rsidR="00486D23" w:rsidRPr="00486D23">
              <w:rPr>
                <w:rFonts w:ascii="Montserrat" w:hAnsi="Montserrat"/>
                <w:color w:val="000000" w:themeColor="text1"/>
              </w:rPr>
              <w:t>2</w:t>
            </w:r>
          </w:p>
        </w:tc>
        <w:tc>
          <w:tcPr>
            <w:tcW w:w="4211" w:type="dxa"/>
          </w:tcPr>
          <w:p w14:paraId="46039EFB" w14:textId="206CC2C7" w:rsidR="007A6410" w:rsidRPr="00486D23" w:rsidRDefault="001A072E" w:rsidP="00FA1735">
            <w:pPr>
              <w:tabs>
                <w:tab w:val="left" w:pos="993"/>
              </w:tabs>
              <w:rPr>
                <w:rFonts w:ascii="Montserrat" w:hAnsi="Montserrat"/>
                <w:color w:val="000000" w:themeColor="text1"/>
              </w:rPr>
            </w:pPr>
            <w:r w:rsidRPr="00486D23">
              <w:rPr>
                <w:rFonts w:ascii="Montserrat" w:hAnsi="Montserrat"/>
                <w:color w:val="000000" w:themeColor="text1"/>
              </w:rPr>
              <w:t xml:space="preserve">Hasta el momento se han atendido </w:t>
            </w:r>
            <w:r w:rsidR="00D2216D" w:rsidRPr="00486D23">
              <w:rPr>
                <w:rFonts w:ascii="Montserrat" w:hAnsi="Montserrat"/>
                <w:color w:val="000000" w:themeColor="text1"/>
              </w:rPr>
              <w:t>todas las solicitudes</w:t>
            </w:r>
            <w:r w:rsidR="00124234" w:rsidRPr="00486D23">
              <w:rPr>
                <w:rFonts w:ascii="Montserrat" w:hAnsi="Montserrat"/>
                <w:color w:val="000000" w:themeColor="text1"/>
              </w:rPr>
              <w:t xml:space="preserve"> recibidas</w:t>
            </w:r>
            <w:r w:rsidR="000C1F89">
              <w:rPr>
                <w:rFonts w:ascii="Montserrat" w:hAnsi="Montserrat"/>
                <w:color w:val="000000" w:themeColor="text1"/>
              </w:rPr>
              <w:t xml:space="preserve"> y</w:t>
            </w:r>
            <w:r w:rsidR="00E00E2C" w:rsidRPr="00486D23">
              <w:rPr>
                <w:rFonts w:ascii="Montserrat" w:hAnsi="Montserrat" w:cs="Arial"/>
                <w:color w:val="000000" w:themeColor="text1"/>
                <w:shd w:val="clear" w:color="auto" w:fill="FFFFFF"/>
              </w:rPr>
              <w:t xml:space="preserve"> los requerimientos de colaboración más allá de realizar la difusión de materiales de sensibilización. </w:t>
            </w:r>
          </w:p>
        </w:tc>
        <w:tc>
          <w:tcPr>
            <w:tcW w:w="1201" w:type="dxa"/>
          </w:tcPr>
          <w:p w14:paraId="13F6CA98" w14:textId="3AB33058" w:rsidR="00A42850" w:rsidRPr="00486D23" w:rsidRDefault="00C20BF2" w:rsidP="00D2216D">
            <w:pPr>
              <w:tabs>
                <w:tab w:val="left" w:pos="993"/>
              </w:tabs>
              <w:jc w:val="center"/>
              <w:rPr>
                <w:rFonts w:ascii="Montserrat" w:hAnsi="Montserrat"/>
                <w:color w:val="000000" w:themeColor="text1"/>
              </w:rPr>
            </w:pPr>
            <w:r>
              <w:rPr>
                <w:rFonts w:ascii="Montserrat" w:hAnsi="Montserrat"/>
                <w:color w:val="000000" w:themeColor="text1"/>
              </w:rPr>
              <w:t>25</w:t>
            </w:r>
          </w:p>
        </w:tc>
      </w:tr>
      <w:bookmarkEnd w:id="6"/>
    </w:tbl>
    <w:p w14:paraId="40A9F350" w14:textId="52E82DC9" w:rsidR="003E3DDA" w:rsidRPr="00467879" w:rsidRDefault="003E3DDA"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6"/>
        <w:gridCol w:w="11734"/>
      </w:tblGrid>
      <w:tr w:rsidR="00EA4C27" w:rsidRPr="00467879" w14:paraId="395223F4" w14:textId="77777777" w:rsidTr="00C12199">
        <w:tc>
          <w:tcPr>
            <w:tcW w:w="1980" w:type="dxa"/>
          </w:tcPr>
          <w:p w14:paraId="0D2AD19D" w14:textId="77777777" w:rsidR="00EA4C27" w:rsidRPr="00467879" w:rsidRDefault="00EA4C27" w:rsidP="00C12199">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3EB82437" w14:textId="77777777" w:rsidR="00EA4C27" w:rsidRPr="00467879" w:rsidRDefault="00EA4C27" w:rsidP="00C12199">
            <w:pPr>
              <w:tabs>
                <w:tab w:val="left" w:pos="993"/>
              </w:tabs>
              <w:rPr>
                <w:rFonts w:ascii="Montserrat" w:hAnsi="Montserrat"/>
                <w:bCs/>
                <w:color w:val="000000" w:themeColor="text1"/>
              </w:rPr>
            </w:pPr>
            <w:r w:rsidRPr="00467879">
              <w:rPr>
                <w:rFonts w:ascii="Montserrat" w:hAnsi="Montserrat"/>
                <w:bCs/>
                <w:color w:val="000000" w:themeColor="text1"/>
              </w:rPr>
              <w:t>Indicador de atención a peticiones o propuestas ciudadanas en materia de ética pública y conflictos de intereses</w:t>
            </w:r>
          </w:p>
        </w:tc>
      </w:tr>
      <w:tr w:rsidR="00EA4C27" w:rsidRPr="00467879" w14:paraId="42CD4169" w14:textId="77777777" w:rsidTr="00C12199">
        <w:tc>
          <w:tcPr>
            <w:tcW w:w="1980" w:type="dxa"/>
          </w:tcPr>
          <w:p w14:paraId="1F3A168B" w14:textId="77777777" w:rsidR="00EA4C27" w:rsidRPr="00467879" w:rsidRDefault="00EA4C27" w:rsidP="00C12199">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127F903D" w14:textId="77777777" w:rsidR="00EA4C27" w:rsidRPr="00467879" w:rsidRDefault="00EA4C27" w:rsidP="00C12199">
            <w:pPr>
              <w:tabs>
                <w:tab w:val="left" w:pos="993"/>
              </w:tabs>
              <w:rPr>
                <w:rFonts w:ascii="Montserrat" w:hAnsi="Montserrat"/>
                <w:bCs/>
                <w:color w:val="000000" w:themeColor="text1"/>
              </w:rPr>
            </w:pPr>
            <w:r w:rsidRPr="00467879">
              <w:rPr>
                <w:rFonts w:ascii="Montserrat" w:hAnsi="Montserrat"/>
                <w:bCs/>
                <w:color w:val="000000" w:themeColor="text1"/>
              </w:rPr>
              <w:t>Brindar atención a las peticiones o propuestas ciudadanas que en materia de ética pública y conflicto de intereses sean presentadas al Comité de Ética de ECOSUR por cualquier ciudadano o ciudadana</w:t>
            </w:r>
          </w:p>
        </w:tc>
      </w:tr>
      <w:tr w:rsidR="00EA4C27" w:rsidRPr="00467879" w14:paraId="290B1F89" w14:textId="77777777" w:rsidTr="00C12199">
        <w:tc>
          <w:tcPr>
            <w:tcW w:w="1980" w:type="dxa"/>
          </w:tcPr>
          <w:p w14:paraId="57533D66" w14:textId="77777777" w:rsidR="00EA4C27" w:rsidRPr="00467879" w:rsidRDefault="00EA4C27" w:rsidP="00C12199">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2F674D3E" w14:textId="5607961D" w:rsidR="00EA4C27" w:rsidRPr="00467879" w:rsidRDefault="00EA4C27" w:rsidP="00C12199">
            <w:pPr>
              <w:tabs>
                <w:tab w:val="left" w:pos="993"/>
              </w:tabs>
              <w:rPr>
                <w:rFonts w:ascii="Montserrat" w:hAnsi="Montserrat"/>
                <w:bCs/>
                <w:color w:val="000000" w:themeColor="text1"/>
              </w:rPr>
            </w:pPr>
            <w:r w:rsidRPr="00467879">
              <w:rPr>
                <w:rFonts w:ascii="Montserrat" w:hAnsi="Montserrat"/>
                <w:bCs/>
                <w:color w:val="000000" w:themeColor="text1"/>
              </w:rPr>
              <w:t>Al finalizar el año 202</w:t>
            </w:r>
            <w:r>
              <w:rPr>
                <w:rFonts w:ascii="Montserrat" w:hAnsi="Montserrat"/>
                <w:bCs/>
                <w:color w:val="000000" w:themeColor="text1"/>
              </w:rPr>
              <w:t>2</w:t>
            </w:r>
            <w:r w:rsidRPr="00467879">
              <w:rPr>
                <w:rFonts w:ascii="Montserrat" w:hAnsi="Montserrat"/>
                <w:bCs/>
                <w:color w:val="000000" w:themeColor="text1"/>
              </w:rPr>
              <w:t>, al menos 80% de las peticiones o propuestas ciudadanas que en materia de ética pública y conflicto de intereses se presenten al Comité de Ética de ECOSUR son comunicadas a las Unidades Administrativas correspondientes del Organismo Público.</w:t>
            </w:r>
          </w:p>
        </w:tc>
      </w:tr>
    </w:tbl>
    <w:p w14:paraId="2AC5A6B5" w14:textId="78D46F4F" w:rsidR="00EA4C27" w:rsidRDefault="00EA4C27" w:rsidP="00EA4C27">
      <w:pPr>
        <w:spacing w:after="0"/>
        <w:rPr>
          <w:rFonts w:ascii="Montserrat" w:hAnsi="Montserrat"/>
          <w:color w:val="000000" w:themeColor="text1"/>
        </w:rPr>
      </w:pPr>
    </w:p>
    <w:p w14:paraId="08BF1D9E" w14:textId="26DFE9E0" w:rsidR="00C13284" w:rsidRDefault="00C13284" w:rsidP="00EA4C27">
      <w:pPr>
        <w:spacing w:after="0"/>
        <w:rPr>
          <w:rFonts w:ascii="Montserrat" w:hAnsi="Montserrat"/>
          <w:color w:val="000000" w:themeColor="text1"/>
        </w:rPr>
      </w:pPr>
    </w:p>
    <w:p w14:paraId="771C080B" w14:textId="096D8DC1" w:rsidR="00C13284" w:rsidRDefault="00C13284" w:rsidP="00EA4C27">
      <w:pPr>
        <w:spacing w:after="0"/>
        <w:rPr>
          <w:rFonts w:ascii="Montserrat" w:hAnsi="Montserrat"/>
          <w:color w:val="000000" w:themeColor="text1"/>
        </w:rPr>
      </w:pPr>
    </w:p>
    <w:p w14:paraId="4AE3CD0D" w14:textId="77777777" w:rsidR="00C13284" w:rsidRPr="00467879" w:rsidRDefault="00C13284" w:rsidP="00EA4C27">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67"/>
        <w:gridCol w:w="4088"/>
        <w:gridCol w:w="1656"/>
        <w:gridCol w:w="1651"/>
        <w:gridCol w:w="4145"/>
        <w:gridCol w:w="1063"/>
      </w:tblGrid>
      <w:tr w:rsidR="00EA4C27" w:rsidRPr="00467879" w14:paraId="3D7C3002" w14:textId="77777777" w:rsidTr="00C12199">
        <w:trPr>
          <w:trHeight w:val="270"/>
        </w:trPr>
        <w:tc>
          <w:tcPr>
            <w:tcW w:w="1076" w:type="dxa"/>
            <w:vMerge w:val="restart"/>
          </w:tcPr>
          <w:p w14:paraId="7B9942B8"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Clave</w:t>
            </w:r>
          </w:p>
        </w:tc>
        <w:tc>
          <w:tcPr>
            <w:tcW w:w="4168" w:type="dxa"/>
            <w:vMerge w:val="restart"/>
          </w:tcPr>
          <w:p w14:paraId="41A18C4C"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3331" w:type="dxa"/>
            <w:gridSpan w:val="2"/>
          </w:tcPr>
          <w:p w14:paraId="6D901866"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257" w:type="dxa"/>
            <w:vMerge w:val="restart"/>
          </w:tcPr>
          <w:p w14:paraId="4C04E442"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64" w:type="dxa"/>
            <w:vMerge w:val="restart"/>
          </w:tcPr>
          <w:p w14:paraId="72B5A4B2"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EA4C27" w:rsidRPr="00467879" w14:paraId="3788863A" w14:textId="77777777" w:rsidTr="00C12199">
        <w:trPr>
          <w:trHeight w:val="270"/>
        </w:trPr>
        <w:tc>
          <w:tcPr>
            <w:tcW w:w="1076" w:type="dxa"/>
            <w:vMerge/>
          </w:tcPr>
          <w:p w14:paraId="604A9391" w14:textId="77777777" w:rsidR="00EA4C27" w:rsidRPr="00467879" w:rsidRDefault="00EA4C27" w:rsidP="00C12199">
            <w:pPr>
              <w:tabs>
                <w:tab w:val="left" w:pos="993"/>
              </w:tabs>
              <w:jc w:val="center"/>
              <w:rPr>
                <w:rFonts w:ascii="Montserrat" w:hAnsi="Montserrat"/>
                <w:b/>
                <w:bCs/>
                <w:color w:val="000000" w:themeColor="text1"/>
              </w:rPr>
            </w:pPr>
          </w:p>
        </w:tc>
        <w:tc>
          <w:tcPr>
            <w:tcW w:w="4168" w:type="dxa"/>
            <w:vMerge/>
          </w:tcPr>
          <w:p w14:paraId="280C0F86" w14:textId="77777777" w:rsidR="00EA4C27" w:rsidRPr="00467879" w:rsidRDefault="00EA4C27" w:rsidP="00C12199">
            <w:pPr>
              <w:tabs>
                <w:tab w:val="left" w:pos="993"/>
              </w:tabs>
              <w:jc w:val="center"/>
              <w:rPr>
                <w:rFonts w:ascii="Montserrat" w:hAnsi="Montserrat"/>
                <w:b/>
                <w:bCs/>
                <w:color w:val="000000" w:themeColor="text1"/>
              </w:rPr>
            </w:pPr>
          </w:p>
        </w:tc>
        <w:tc>
          <w:tcPr>
            <w:tcW w:w="1668" w:type="dxa"/>
          </w:tcPr>
          <w:p w14:paraId="71BC4618"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663" w:type="dxa"/>
          </w:tcPr>
          <w:p w14:paraId="5ED9EC52" w14:textId="77777777" w:rsidR="00EA4C27" w:rsidRPr="00467879" w:rsidRDefault="00EA4C2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257" w:type="dxa"/>
            <w:vMerge/>
          </w:tcPr>
          <w:p w14:paraId="694BEB51" w14:textId="77777777" w:rsidR="00EA4C27" w:rsidRPr="00467879" w:rsidRDefault="00EA4C27" w:rsidP="00C12199">
            <w:pPr>
              <w:tabs>
                <w:tab w:val="left" w:pos="993"/>
              </w:tabs>
              <w:jc w:val="center"/>
              <w:rPr>
                <w:rFonts w:ascii="Montserrat" w:hAnsi="Montserrat"/>
                <w:b/>
                <w:bCs/>
                <w:color w:val="000000" w:themeColor="text1"/>
              </w:rPr>
            </w:pPr>
          </w:p>
        </w:tc>
        <w:tc>
          <w:tcPr>
            <w:tcW w:w="1064" w:type="dxa"/>
            <w:vMerge/>
          </w:tcPr>
          <w:p w14:paraId="208F60FD" w14:textId="77777777" w:rsidR="00EA4C27" w:rsidRPr="00467879" w:rsidRDefault="00EA4C27" w:rsidP="00C12199">
            <w:pPr>
              <w:tabs>
                <w:tab w:val="left" w:pos="993"/>
              </w:tabs>
              <w:jc w:val="center"/>
              <w:rPr>
                <w:rFonts w:ascii="Montserrat" w:hAnsi="Montserrat"/>
                <w:b/>
                <w:bCs/>
                <w:color w:val="000000" w:themeColor="text1"/>
              </w:rPr>
            </w:pPr>
          </w:p>
        </w:tc>
      </w:tr>
      <w:tr w:rsidR="00EA4C27" w:rsidRPr="00467879" w14:paraId="2C8DB874" w14:textId="77777777" w:rsidTr="00C12199">
        <w:tc>
          <w:tcPr>
            <w:tcW w:w="1076" w:type="dxa"/>
          </w:tcPr>
          <w:p w14:paraId="0B924161" w14:textId="1422CD77" w:rsidR="00EA4C27" w:rsidRPr="00467879" w:rsidRDefault="00FD2A73" w:rsidP="00C12199">
            <w:pPr>
              <w:tabs>
                <w:tab w:val="left" w:pos="993"/>
              </w:tabs>
              <w:rPr>
                <w:rFonts w:ascii="Montserrat" w:hAnsi="Montserrat"/>
                <w:color w:val="000000" w:themeColor="text1"/>
              </w:rPr>
            </w:pPr>
            <w:r>
              <w:rPr>
                <w:rFonts w:ascii="Montserrat" w:hAnsi="Montserrat"/>
                <w:color w:val="000000" w:themeColor="text1"/>
              </w:rPr>
              <w:t>4.2</w:t>
            </w:r>
            <w:r w:rsidR="00EA4C27" w:rsidRPr="00467879">
              <w:rPr>
                <w:rFonts w:ascii="Montserrat" w:hAnsi="Montserrat"/>
                <w:color w:val="000000" w:themeColor="text1"/>
              </w:rPr>
              <w:t>.1.</w:t>
            </w:r>
          </w:p>
        </w:tc>
        <w:tc>
          <w:tcPr>
            <w:tcW w:w="4168" w:type="dxa"/>
          </w:tcPr>
          <w:p w14:paraId="04E2E5B5" w14:textId="46D64058" w:rsidR="00EA4C27" w:rsidRPr="00467879" w:rsidRDefault="00EA4C27" w:rsidP="00C12199">
            <w:pPr>
              <w:tabs>
                <w:tab w:val="left" w:pos="993"/>
              </w:tabs>
              <w:rPr>
                <w:rFonts w:ascii="Montserrat" w:hAnsi="Montserrat"/>
                <w:color w:val="000000" w:themeColor="text1"/>
              </w:rPr>
            </w:pPr>
            <w:r w:rsidRPr="00467879">
              <w:rPr>
                <w:rFonts w:ascii="Montserrat" w:hAnsi="Montserrat"/>
                <w:color w:val="000000" w:themeColor="text1"/>
              </w:rPr>
              <w:t xml:space="preserve">Emitir recomendaciones a las unidades administrativas que resulten competentes para </w:t>
            </w:r>
            <w:r w:rsidR="00D66838">
              <w:rPr>
                <w:rFonts w:ascii="Montserrat" w:hAnsi="Montserrat"/>
                <w:color w:val="000000" w:themeColor="text1"/>
              </w:rPr>
              <w:t xml:space="preserve">atender </w:t>
            </w:r>
            <w:r w:rsidRPr="00467879">
              <w:rPr>
                <w:rFonts w:ascii="Montserrat" w:hAnsi="Montserrat"/>
                <w:color w:val="000000" w:themeColor="text1"/>
              </w:rPr>
              <w:t>las peticiones o propuestas que</w:t>
            </w:r>
            <w:r w:rsidR="00D66838">
              <w:rPr>
                <w:rFonts w:ascii="Montserrat" w:hAnsi="Montserrat"/>
                <w:color w:val="000000" w:themeColor="text1"/>
              </w:rPr>
              <w:t>, en materia de ética e integridad pública,</w:t>
            </w:r>
            <w:r w:rsidRPr="00467879">
              <w:rPr>
                <w:rFonts w:ascii="Montserrat" w:hAnsi="Montserrat"/>
                <w:color w:val="000000" w:themeColor="text1"/>
              </w:rPr>
              <w:t xml:space="preserve"> sean presentadas por </w:t>
            </w:r>
            <w:r w:rsidR="00D66838">
              <w:rPr>
                <w:rFonts w:ascii="Montserrat" w:hAnsi="Montserrat"/>
                <w:color w:val="000000" w:themeColor="text1"/>
              </w:rPr>
              <w:t xml:space="preserve">cualquier persona al Comité de </w:t>
            </w:r>
            <w:proofErr w:type="gramStart"/>
            <w:r w:rsidR="00D66838">
              <w:rPr>
                <w:rFonts w:ascii="Montserrat" w:hAnsi="Montserrat"/>
                <w:color w:val="000000" w:themeColor="text1"/>
              </w:rPr>
              <w:t>Ética.</w:t>
            </w:r>
            <w:r w:rsidRPr="00467879">
              <w:rPr>
                <w:rFonts w:ascii="Montserrat" w:hAnsi="Montserrat"/>
                <w:color w:val="000000" w:themeColor="text1"/>
              </w:rPr>
              <w:t>.</w:t>
            </w:r>
            <w:proofErr w:type="gramEnd"/>
          </w:p>
        </w:tc>
        <w:tc>
          <w:tcPr>
            <w:tcW w:w="1668" w:type="dxa"/>
          </w:tcPr>
          <w:p w14:paraId="0F92FE77" w14:textId="1D86BEEC" w:rsidR="00EA4C27" w:rsidRPr="00467879" w:rsidRDefault="00EA4C27" w:rsidP="00C12199">
            <w:pPr>
              <w:tabs>
                <w:tab w:val="left" w:pos="993"/>
              </w:tabs>
              <w:rPr>
                <w:rFonts w:ascii="Montserrat" w:hAnsi="Montserrat"/>
                <w:color w:val="000000" w:themeColor="text1"/>
              </w:rPr>
            </w:pPr>
            <w:r w:rsidRPr="00467879">
              <w:rPr>
                <w:rFonts w:ascii="Montserrat" w:hAnsi="Montserrat"/>
                <w:color w:val="000000" w:themeColor="text1"/>
              </w:rPr>
              <w:t>0</w:t>
            </w:r>
            <w:r w:rsidR="00FD2A73">
              <w:rPr>
                <w:rFonts w:ascii="Montserrat" w:hAnsi="Montserrat"/>
                <w:color w:val="000000" w:themeColor="text1"/>
              </w:rPr>
              <w:t>2</w:t>
            </w:r>
            <w:r w:rsidRPr="00467879">
              <w:rPr>
                <w:rFonts w:ascii="Montserrat" w:hAnsi="Montserrat"/>
                <w:color w:val="000000" w:themeColor="text1"/>
              </w:rPr>
              <w:t>/0</w:t>
            </w:r>
            <w:r w:rsidR="00FD2A73">
              <w:rPr>
                <w:rFonts w:ascii="Montserrat" w:hAnsi="Montserrat"/>
                <w:color w:val="000000" w:themeColor="text1"/>
              </w:rPr>
              <w:t>1</w:t>
            </w:r>
            <w:r w:rsidRPr="00467879">
              <w:rPr>
                <w:rFonts w:ascii="Montserrat" w:hAnsi="Montserrat"/>
                <w:color w:val="000000" w:themeColor="text1"/>
              </w:rPr>
              <w:t>/202</w:t>
            </w:r>
            <w:r>
              <w:rPr>
                <w:rFonts w:ascii="Montserrat" w:hAnsi="Montserrat"/>
                <w:color w:val="000000" w:themeColor="text1"/>
              </w:rPr>
              <w:t>2</w:t>
            </w:r>
          </w:p>
        </w:tc>
        <w:tc>
          <w:tcPr>
            <w:tcW w:w="1663" w:type="dxa"/>
          </w:tcPr>
          <w:p w14:paraId="1538C711" w14:textId="1C11A392" w:rsidR="00EA4C27" w:rsidRPr="00467879" w:rsidRDefault="00FA1735" w:rsidP="00C12199">
            <w:pPr>
              <w:tabs>
                <w:tab w:val="left" w:pos="993"/>
              </w:tabs>
              <w:rPr>
                <w:rFonts w:ascii="Montserrat" w:hAnsi="Montserrat"/>
                <w:color w:val="000000" w:themeColor="text1"/>
              </w:rPr>
            </w:pPr>
            <w:r>
              <w:rPr>
                <w:rFonts w:ascii="Montserrat" w:hAnsi="Montserrat"/>
                <w:color w:val="000000" w:themeColor="text1"/>
              </w:rPr>
              <w:t>02</w:t>
            </w:r>
            <w:r w:rsidR="00EA4C27" w:rsidRPr="00467879">
              <w:rPr>
                <w:rFonts w:ascii="Montserrat" w:hAnsi="Montserrat"/>
                <w:color w:val="000000" w:themeColor="text1"/>
              </w:rPr>
              <w:t>/</w:t>
            </w:r>
            <w:r>
              <w:rPr>
                <w:rFonts w:ascii="Montserrat" w:hAnsi="Montserrat"/>
                <w:color w:val="000000" w:themeColor="text1"/>
              </w:rPr>
              <w:t>12</w:t>
            </w:r>
            <w:r w:rsidR="00EA4C27" w:rsidRPr="00467879">
              <w:rPr>
                <w:rFonts w:ascii="Montserrat" w:hAnsi="Montserrat"/>
                <w:color w:val="000000" w:themeColor="text1"/>
              </w:rPr>
              <w:t>/202</w:t>
            </w:r>
            <w:r w:rsidR="00EA4C27">
              <w:rPr>
                <w:rFonts w:ascii="Montserrat" w:hAnsi="Montserrat"/>
                <w:color w:val="000000" w:themeColor="text1"/>
              </w:rPr>
              <w:t>2</w:t>
            </w:r>
          </w:p>
        </w:tc>
        <w:tc>
          <w:tcPr>
            <w:tcW w:w="4257" w:type="dxa"/>
          </w:tcPr>
          <w:p w14:paraId="3E39949E" w14:textId="77777777" w:rsidR="00EA4C27" w:rsidRPr="00467879" w:rsidRDefault="00EA4C27" w:rsidP="00C12199">
            <w:pPr>
              <w:tabs>
                <w:tab w:val="left" w:pos="993"/>
              </w:tabs>
              <w:rPr>
                <w:rFonts w:ascii="Montserrat" w:hAnsi="Montserrat"/>
                <w:color w:val="000000" w:themeColor="text1"/>
              </w:rPr>
            </w:pPr>
            <w:r w:rsidRPr="00467879">
              <w:rPr>
                <w:rFonts w:ascii="Montserrat" w:hAnsi="Montserrat"/>
                <w:color w:val="000000" w:themeColor="text1"/>
              </w:rPr>
              <w:t xml:space="preserve">El Comité de Ética no </w:t>
            </w:r>
            <w:r>
              <w:rPr>
                <w:rFonts w:ascii="Montserrat" w:hAnsi="Montserrat"/>
                <w:color w:val="000000" w:themeColor="text1"/>
              </w:rPr>
              <w:t>recibió</w:t>
            </w:r>
            <w:r w:rsidRPr="00467879">
              <w:rPr>
                <w:rFonts w:ascii="Montserrat" w:hAnsi="Montserrat"/>
                <w:color w:val="000000" w:themeColor="text1"/>
              </w:rPr>
              <w:t xml:space="preserve"> peticiones o propuestas ciudadanas en los temas referidos.</w:t>
            </w:r>
          </w:p>
        </w:tc>
        <w:tc>
          <w:tcPr>
            <w:tcW w:w="1064" w:type="dxa"/>
          </w:tcPr>
          <w:p w14:paraId="42074924" w14:textId="77777777" w:rsidR="00EA4C27" w:rsidRPr="00467879" w:rsidRDefault="00EA4C27" w:rsidP="00C12199">
            <w:pPr>
              <w:tabs>
                <w:tab w:val="left" w:pos="993"/>
              </w:tabs>
              <w:jc w:val="center"/>
              <w:rPr>
                <w:rFonts w:ascii="Montserrat" w:hAnsi="Montserrat"/>
                <w:color w:val="000000" w:themeColor="text1"/>
              </w:rPr>
            </w:pPr>
            <w:r w:rsidRPr="00467879">
              <w:rPr>
                <w:rFonts w:ascii="Montserrat" w:hAnsi="Montserrat"/>
                <w:color w:val="000000" w:themeColor="text1"/>
              </w:rPr>
              <w:t>N/A</w:t>
            </w:r>
          </w:p>
        </w:tc>
      </w:tr>
    </w:tbl>
    <w:p w14:paraId="265E5D37" w14:textId="77777777" w:rsidR="00EA4C27" w:rsidRPr="00467879" w:rsidRDefault="00EA4C27" w:rsidP="005A6D84">
      <w:pPr>
        <w:spacing w:after="0"/>
        <w:rPr>
          <w:rFonts w:ascii="Montserrat" w:hAnsi="Montserrat"/>
          <w:color w:val="000000" w:themeColor="text1"/>
        </w:rPr>
      </w:pPr>
    </w:p>
    <w:p w14:paraId="5B299B00" w14:textId="447A6A76" w:rsidR="00A42850" w:rsidRPr="00467879" w:rsidRDefault="00A42850" w:rsidP="00A42850">
      <w:pPr>
        <w:pStyle w:val="Prrafodelista"/>
        <w:numPr>
          <w:ilvl w:val="0"/>
          <w:numId w:val="2"/>
        </w:numPr>
        <w:spacing w:after="0"/>
        <w:rPr>
          <w:rFonts w:ascii="Montserrat" w:hAnsi="Montserrat"/>
          <w:b/>
          <w:bCs/>
          <w:color w:val="000000" w:themeColor="text1"/>
        </w:rPr>
      </w:pPr>
      <w:r w:rsidRPr="00467879">
        <w:rPr>
          <w:rFonts w:ascii="Montserrat" w:hAnsi="Montserrat"/>
          <w:b/>
          <w:bCs/>
          <w:color w:val="000000" w:themeColor="text1"/>
        </w:rPr>
        <w:t>Mejora de procesos</w:t>
      </w:r>
    </w:p>
    <w:p w14:paraId="27531A38" w14:textId="77777777" w:rsidR="00A42850" w:rsidRPr="00467879" w:rsidRDefault="00A42850" w:rsidP="00A42850">
      <w:pPr>
        <w:pStyle w:val="Prrafodelista"/>
        <w:spacing w:after="0"/>
        <w:ind w:left="1080"/>
        <w:rPr>
          <w:rFonts w:ascii="Montserrat" w:hAnsi="Montserrat"/>
          <w:color w:val="000000" w:themeColor="text1"/>
        </w:rPr>
      </w:pPr>
    </w:p>
    <w:tbl>
      <w:tblPr>
        <w:tblStyle w:val="Tablaconcuadrcula"/>
        <w:tblW w:w="0" w:type="auto"/>
        <w:tblLook w:val="04A0" w:firstRow="1" w:lastRow="0" w:firstColumn="1" w:lastColumn="0" w:noHBand="0" w:noVBand="1"/>
      </w:tblPr>
      <w:tblGrid>
        <w:gridCol w:w="1937"/>
        <w:gridCol w:w="11733"/>
      </w:tblGrid>
      <w:tr w:rsidR="00467879" w:rsidRPr="00467879" w14:paraId="20880063" w14:textId="77777777" w:rsidTr="00CB13A5">
        <w:tc>
          <w:tcPr>
            <w:tcW w:w="1980" w:type="dxa"/>
          </w:tcPr>
          <w:p w14:paraId="0880B0D6"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4C0CC254" w14:textId="433C9AC5"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Indicador general de eficacia en la determinación de riesgos institucionales de integridad</w:t>
            </w:r>
          </w:p>
        </w:tc>
      </w:tr>
      <w:tr w:rsidR="00467879" w:rsidRPr="00467879" w14:paraId="5E9102FD" w14:textId="77777777" w:rsidTr="00CB13A5">
        <w:tc>
          <w:tcPr>
            <w:tcW w:w="1980" w:type="dxa"/>
          </w:tcPr>
          <w:p w14:paraId="1C8390B6"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7E53592D" w14:textId="286FF8F0"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Identificar o determinar los riesgos de integridad presentes en los principales procesos sustantivos de</w:t>
            </w:r>
            <w:r w:rsidR="00FD2A73">
              <w:rPr>
                <w:rFonts w:ascii="Montserrat" w:hAnsi="Montserrat"/>
                <w:bCs/>
                <w:color w:val="000000" w:themeColor="text1"/>
              </w:rPr>
              <w:t xml:space="preserve"> ECOSUR</w:t>
            </w:r>
          </w:p>
        </w:tc>
      </w:tr>
      <w:tr w:rsidR="00A42850" w:rsidRPr="00467879" w14:paraId="432B5C79" w14:textId="77777777" w:rsidTr="00CB13A5">
        <w:tc>
          <w:tcPr>
            <w:tcW w:w="1980" w:type="dxa"/>
          </w:tcPr>
          <w:p w14:paraId="7C2C969F"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559B557C" w14:textId="78FCBC1F" w:rsidR="00A42850" w:rsidRPr="00467879" w:rsidRDefault="006D1B68" w:rsidP="00CB13A5">
            <w:pPr>
              <w:tabs>
                <w:tab w:val="left" w:pos="993"/>
              </w:tabs>
              <w:rPr>
                <w:rFonts w:ascii="Montserrat" w:hAnsi="Montserrat"/>
                <w:bCs/>
                <w:color w:val="000000" w:themeColor="text1"/>
              </w:rPr>
            </w:pPr>
            <w:r w:rsidRPr="00467879">
              <w:rPr>
                <w:rFonts w:ascii="Montserrat" w:hAnsi="Montserrat"/>
                <w:bCs/>
                <w:color w:val="000000" w:themeColor="text1"/>
              </w:rPr>
              <w:t xml:space="preserve">Identificar </w:t>
            </w:r>
            <w:r w:rsidR="00F811E4">
              <w:rPr>
                <w:rFonts w:ascii="Montserrat" w:hAnsi="Montserrat"/>
                <w:bCs/>
                <w:color w:val="000000" w:themeColor="text1"/>
              </w:rPr>
              <w:t>los</w:t>
            </w:r>
            <w:r w:rsidRPr="00467879">
              <w:rPr>
                <w:rFonts w:ascii="Montserrat" w:hAnsi="Montserrat"/>
                <w:bCs/>
                <w:color w:val="000000" w:themeColor="text1"/>
              </w:rPr>
              <w:t xml:space="preserve"> riesgos </w:t>
            </w:r>
            <w:r w:rsidR="00F811E4">
              <w:rPr>
                <w:rFonts w:ascii="Montserrat" w:hAnsi="Montserrat"/>
                <w:bCs/>
                <w:color w:val="000000" w:themeColor="text1"/>
              </w:rPr>
              <w:t>éticos</w:t>
            </w:r>
            <w:r w:rsidRPr="00467879">
              <w:rPr>
                <w:rFonts w:ascii="Montserrat" w:hAnsi="Montserrat"/>
                <w:bCs/>
                <w:color w:val="000000" w:themeColor="text1"/>
              </w:rPr>
              <w:t xml:space="preserve"> para </w:t>
            </w:r>
            <w:r w:rsidR="00F811E4">
              <w:rPr>
                <w:rFonts w:ascii="Montserrat" w:hAnsi="Montserrat"/>
                <w:bCs/>
                <w:color w:val="000000" w:themeColor="text1"/>
              </w:rPr>
              <w:t>tres o más</w:t>
            </w:r>
            <w:r w:rsidRPr="00467879">
              <w:rPr>
                <w:rFonts w:ascii="Montserrat" w:hAnsi="Montserrat"/>
                <w:bCs/>
                <w:color w:val="000000" w:themeColor="text1"/>
              </w:rPr>
              <w:t xml:space="preserve"> procesos institucionales sustantivos de</w:t>
            </w:r>
            <w:r w:rsidR="00F811E4">
              <w:rPr>
                <w:rFonts w:ascii="Montserrat" w:hAnsi="Montserrat"/>
                <w:bCs/>
                <w:color w:val="000000" w:themeColor="text1"/>
              </w:rPr>
              <w:t xml:space="preserve"> Ecosur</w:t>
            </w:r>
          </w:p>
        </w:tc>
      </w:tr>
    </w:tbl>
    <w:p w14:paraId="4849E4B7" w14:textId="734511F5" w:rsidR="00A42850" w:rsidRPr="00467879" w:rsidRDefault="00A42850"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098"/>
        <w:gridCol w:w="4313"/>
        <w:gridCol w:w="1432"/>
        <w:gridCol w:w="1425"/>
        <w:gridCol w:w="4335"/>
        <w:gridCol w:w="1067"/>
      </w:tblGrid>
      <w:tr w:rsidR="00467879" w:rsidRPr="00467879" w14:paraId="2B048FED" w14:textId="77777777" w:rsidTr="00CB13A5">
        <w:trPr>
          <w:trHeight w:val="270"/>
        </w:trPr>
        <w:tc>
          <w:tcPr>
            <w:tcW w:w="1129" w:type="dxa"/>
            <w:vMerge w:val="restart"/>
          </w:tcPr>
          <w:p w14:paraId="26ADD9ED" w14:textId="77777777" w:rsidR="00A42850" w:rsidRPr="00467879" w:rsidRDefault="00A42850" w:rsidP="00CB13A5">
            <w:pPr>
              <w:tabs>
                <w:tab w:val="left" w:pos="993"/>
              </w:tabs>
              <w:jc w:val="center"/>
              <w:rPr>
                <w:rFonts w:ascii="Montserrat" w:hAnsi="Montserrat"/>
                <w:b/>
                <w:bCs/>
                <w:color w:val="000000" w:themeColor="text1"/>
              </w:rPr>
            </w:pPr>
            <w:bookmarkStart w:id="7" w:name="_Hlk75863048"/>
            <w:r w:rsidRPr="00467879">
              <w:rPr>
                <w:rFonts w:ascii="Montserrat" w:hAnsi="Montserrat"/>
                <w:b/>
                <w:bCs/>
                <w:color w:val="000000" w:themeColor="text1"/>
              </w:rPr>
              <w:t>Clave</w:t>
            </w:r>
          </w:p>
        </w:tc>
        <w:tc>
          <w:tcPr>
            <w:tcW w:w="4627" w:type="dxa"/>
            <w:vMerge w:val="restart"/>
          </w:tcPr>
          <w:p w14:paraId="768E1556"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78" w:type="dxa"/>
            <w:gridSpan w:val="2"/>
          </w:tcPr>
          <w:p w14:paraId="43D585F1"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686" w:type="dxa"/>
            <w:vMerge w:val="restart"/>
          </w:tcPr>
          <w:p w14:paraId="71805892"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070" w:type="dxa"/>
            <w:vMerge w:val="restart"/>
          </w:tcPr>
          <w:p w14:paraId="63D2DA1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479CEE0A" w14:textId="77777777" w:rsidTr="00CB13A5">
        <w:trPr>
          <w:trHeight w:val="270"/>
        </w:trPr>
        <w:tc>
          <w:tcPr>
            <w:tcW w:w="1129" w:type="dxa"/>
            <w:vMerge/>
          </w:tcPr>
          <w:p w14:paraId="69123117" w14:textId="77777777" w:rsidR="00A42850" w:rsidRPr="00467879" w:rsidRDefault="00A42850" w:rsidP="00CB13A5">
            <w:pPr>
              <w:tabs>
                <w:tab w:val="left" w:pos="993"/>
              </w:tabs>
              <w:jc w:val="center"/>
              <w:rPr>
                <w:rFonts w:ascii="Montserrat" w:hAnsi="Montserrat"/>
                <w:b/>
                <w:bCs/>
                <w:color w:val="000000" w:themeColor="text1"/>
              </w:rPr>
            </w:pPr>
          </w:p>
        </w:tc>
        <w:tc>
          <w:tcPr>
            <w:tcW w:w="4627" w:type="dxa"/>
            <w:vMerge/>
          </w:tcPr>
          <w:p w14:paraId="79F22FD2" w14:textId="77777777" w:rsidR="00A42850" w:rsidRPr="00467879" w:rsidRDefault="00A42850" w:rsidP="00CB13A5">
            <w:pPr>
              <w:tabs>
                <w:tab w:val="left" w:pos="993"/>
              </w:tabs>
              <w:jc w:val="center"/>
              <w:rPr>
                <w:rFonts w:ascii="Montserrat" w:hAnsi="Montserrat"/>
                <w:b/>
                <w:bCs/>
                <w:color w:val="000000" w:themeColor="text1"/>
              </w:rPr>
            </w:pPr>
          </w:p>
        </w:tc>
        <w:tc>
          <w:tcPr>
            <w:tcW w:w="1439" w:type="dxa"/>
          </w:tcPr>
          <w:p w14:paraId="5B217DC7"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9" w:type="dxa"/>
          </w:tcPr>
          <w:p w14:paraId="2EE32A1D"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686" w:type="dxa"/>
            <w:vMerge/>
          </w:tcPr>
          <w:p w14:paraId="5BD366D0" w14:textId="77777777" w:rsidR="00A42850" w:rsidRPr="00467879" w:rsidRDefault="00A42850" w:rsidP="00CB13A5">
            <w:pPr>
              <w:tabs>
                <w:tab w:val="left" w:pos="993"/>
              </w:tabs>
              <w:jc w:val="center"/>
              <w:rPr>
                <w:rFonts w:ascii="Montserrat" w:hAnsi="Montserrat"/>
                <w:b/>
                <w:bCs/>
                <w:color w:val="000000" w:themeColor="text1"/>
              </w:rPr>
            </w:pPr>
          </w:p>
        </w:tc>
        <w:tc>
          <w:tcPr>
            <w:tcW w:w="1070" w:type="dxa"/>
            <w:vMerge/>
          </w:tcPr>
          <w:p w14:paraId="581C0FF4" w14:textId="77777777" w:rsidR="00A42850" w:rsidRPr="00467879" w:rsidRDefault="00A42850" w:rsidP="00CB13A5">
            <w:pPr>
              <w:tabs>
                <w:tab w:val="left" w:pos="993"/>
              </w:tabs>
              <w:jc w:val="center"/>
              <w:rPr>
                <w:rFonts w:ascii="Montserrat" w:hAnsi="Montserrat"/>
                <w:b/>
                <w:bCs/>
                <w:color w:val="000000" w:themeColor="text1"/>
              </w:rPr>
            </w:pPr>
          </w:p>
        </w:tc>
      </w:tr>
      <w:tr w:rsidR="00C87F07" w:rsidRPr="00467879" w14:paraId="5F2F9580" w14:textId="77777777" w:rsidTr="00CB13A5">
        <w:tc>
          <w:tcPr>
            <w:tcW w:w="1129" w:type="dxa"/>
          </w:tcPr>
          <w:p w14:paraId="6A64CCC6" w14:textId="27D3F59A" w:rsidR="00A42850" w:rsidRPr="00F31AF3" w:rsidRDefault="00A42850" w:rsidP="00CB13A5">
            <w:pPr>
              <w:tabs>
                <w:tab w:val="left" w:pos="993"/>
              </w:tabs>
              <w:rPr>
                <w:rFonts w:ascii="Montserrat" w:hAnsi="Montserrat"/>
                <w:color w:val="000000" w:themeColor="text1"/>
                <w:highlight w:val="yellow"/>
              </w:rPr>
            </w:pPr>
            <w:r w:rsidRPr="00F31AF3">
              <w:rPr>
                <w:rFonts w:ascii="Montserrat" w:hAnsi="Montserrat"/>
                <w:color w:val="000000" w:themeColor="text1"/>
              </w:rPr>
              <w:t>5.1.1</w:t>
            </w:r>
            <w:r w:rsidR="00F31AF3">
              <w:rPr>
                <w:rFonts w:ascii="Montserrat" w:hAnsi="Montserrat"/>
                <w:color w:val="000000" w:themeColor="text1"/>
              </w:rPr>
              <w:t>.</w:t>
            </w:r>
          </w:p>
        </w:tc>
        <w:tc>
          <w:tcPr>
            <w:tcW w:w="4627" w:type="dxa"/>
          </w:tcPr>
          <w:p w14:paraId="3810AB49" w14:textId="54F5D0BA" w:rsidR="00A42850" w:rsidRPr="00F31AF3" w:rsidRDefault="00F31AF3" w:rsidP="00CB13A5">
            <w:pPr>
              <w:tabs>
                <w:tab w:val="left" w:pos="993"/>
              </w:tabs>
              <w:rPr>
                <w:rFonts w:ascii="Montserrat" w:hAnsi="Montserrat"/>
                <w:color w:val="000000" w:themeColor="text1"/>
                <w:highlight w:val="yellow"/>
              </w:rPr>
            </w:pPr>
            <w:r w:rsidRPr="00F31AF3">
              <w:rPr>
                <w:rFonts w:ascii="Montserrat" w:hAnsi="Montserrat"/>
                <w:color w:val="000000" w:themeColor="text1"/>
              </w:rPr>
              <w:t>Desarrollar la etapa que corresponda para prevenir o mitigar riesgos éticos en procesos institucionales sustantivos, en términos de la guía emitida por la UEPPCI.</w:t>
            </w:r>
          </w:p>
        </w:tc>
        <w:tc>
          <w:tcPr>
            <w:tcW w:w="1439" w:type="dxa"/>
          </w:tcPr>
          <w:p w14:paraId="7287E3D0" w14:textId="4A9281C9" w:rsidR="00A42850" w:rsidRPr="00F31AF3" w:rsidRDefault="006D1B68" w:rsidP="00CB13A5">
            <w:pPr>
              <w:tabs>
                <w:tab w:val="left" w:pos="993"/>
              </w:tabs>
              <w:rPr>
                <w:rFonts w:ascii="Montserrat" w:hAnsi="Montserrat"/>
                <w:color w:val="000000" w:themeColor="text1"/>
              </w:rPr>
            </w:pPr>
            <w:r w:rsidRPr="00F31AF3">
              <w:rPr>
                <w:rFonts w:ascii="Montserrat" w:hAnsi="Montserrat"/>
                <w:color w:val="000000" w:themeColor="text1"/>
              </w:rPr>
              <w:t>01</w:t>
            </w:r>
            <w:r w:rsidR="00A42850" w:rsidRPr="00F31AF3">
              <w:rPr>
                <w:rFonts w:ascii="Montserrat" w:hAnsi="Montserrat"/>
                <w:color w:val="000000" w:themeColor="text1"/>
              </w:rPr>
              <w:t>/02/202</w:t>
            </w:r>
            <w:r w:rsidR="00F31AF3" w:rsidRPr="00F31AF3">
              <w:rPr>
                <w:rFonts w:ascii="Montserrat" w:hAnsi="Montserrat"/>
                <w:color w:val="000000" w:themeColor="text1"/>
              </w:rPr>
              <w:t>2</w:t>
            </w:r>
          </w:p>
        </w:tc>
        <w:tc>
          <w:tcPr>
            <w:tcW w:w="1439" w:type="dxa"/>
          </w:tcPr>
          <w:p w14:paraId="623B89A9" w14:textId="6A6D1D74" w:rsidR="00A42850" w:rsidRPr="00F31AF3" w:rsidRDefault="006D1B68" w:rsidP="00CB13A5">
            <w:pPr>
              <w:tabs>
                <w:tab w:val="left" w:pos="993"/>
              </w:tabs>
              <w:rPr>
                <w:rFonts w:ascii="Montserrat" w:hAnsi="Montserrat"/>
                <w:color w:val="000000" w:themeColor="text1"/>
              </w:rPr>
            </w:pPr>
            <w:r w:rsidRPr="00F31AF3">
              <w:rPr>
                <w:rFonts w:ascii="Montserrat" w:hAnsi="Montserrat"/>
                <w:color w:val="000000" w:themeColor="text1"/>
              </w:rPr>
              <w:t>3</w:t>
            </w:r>
            <w:r w:rsidR="00F31AF3" w:rsidRPr="00F31AF3">
              <w:rPr>
                <w:rFonts w:ascii="Montserrat" w:hAnsi="Montserrat"/>
                <w:color w:val="000000" w:themeColor="text1"/>
              </w:rPr>
              <w:t>1</w:t>
            </w:r>
            <w:r w:rsidR="00A42850" w:rsidRPr="00F31AF3">
              <w:rPr>
                <w:rFonts w:ascii="Montserrat" w:hAnsi="Montserrat"/>
                <w:color w:val="000000" w:themeColor="text1"/>
              </w:rPr>
              <w:t>/</w:t>
            </w:r>
            <w:r w:rsidR="00F811E4">
              <w:rPr>
                <w:rFonts w:ascii="Montserrat" w:hAnsi="Montserrat"/>
                <w:color w:val="000000" w:themeColor="text1"/>
              </w:rPr>
              <w:t>10</w:t>
            </w:r>
            <w:r w:rsidR="00A42850" w:rsidRPr="00F31AF3">
              <w:rPr>
                <w:rFonts w:ascii="Montserrat" w:hAnsi="Montserrat"/>
                <w:color w:val="000000" w:themeColor="text1"/>
              </w:rPr>
              <w:t>/202</w:t>
            </w:r>
            <w:r w:rsidR="00F31AF3" w:rsidRPr="00F31AF3">
              <w:rPr>
                <w:rFonts w:ascii="Montserrat" w:hAnsi="Montserrat"/>
                <w:color w:val="000000" w:themeColor="text1"/>
              </w:rPr>
              <w:t>2</w:t>
            </w:r>
          </w:p>
        </w:tc>
        <w:tc>
          <w:tcPr>
            <w:tcW w:w="4686" w:type="dxa"/>
          </w:tcPr>
          <w:p w14:paraId="68F01193" w14:textId="149F5158" w:rsidR="001A072E" w:rsidRPr="00F31AF3" w:rsidRDefault="00E56D1B" w:rsidP="007B6808">
            <w:pPr>
              <w:tabs>
                <w:tab w:val="left" w:pos="993"/>
              </w:tabs>
              <w:rPr>
                <w:rFonts w:ascii="Montserrat" w:hAnsi="Montserrat"/>
                <w:color w:val="000000" w:themeColor="text1"/>
              </w:rPr>
            </w:pPr>
            <w:r>
              <w:rPr>
                <w:rFonts w:ascii="Montserrat" w:hAnsi="Montserrat"/>
                <w:color w:val="000000" w:themeColor="text1"/>
              </w:rPr>
              <w:t>En proceso</w:t>
            </w:r>
            <w:r w:rsidR="003639CA">
              <w:rPr>
                <w:rFonts w:ascii="Montserrat" w:hAnsi="Montserrat"/>
                <w:color w:val="000000" w:themeColor="text1"/>
              </w:rPr>
              <w:t xml:space="preserve"> de análisis para establecer acciones concretas en estos indicadores</w:t>
            </w:r>
            <w:r w:rsidR="00761049">
              <w:rPr>
                <w:rFonts w:ascii="Montserrat" w:hAnsi="Montserrat"/>
                <w:color w:val="000000" w:themeColor="text1"/>
              </w:rPr>
              <w:t>.</w:t>
            </w:r>
          </w:p>
          <w:p w14:paraId="211D1634" w14:textId="57C7276E" w:rsidR="00A42850" w:rsidRPr="00F31AF3" w:rsidRDefault="00A42850" w:rsidP="007B6808">
            <w:pPr>
              <w:tabs>
                <w:tab w:val="left" w:pos="993"/>
              </w:tabs>
              <w:rPr>
                <w:rFonts w:ascii="Montserrat" w:hAnsi="Montserrat"/>
                <w:color w:val="000000" w:themeColor="text1"/>
              </w:rPr>
            </w:pPr>
          </w:p>
        </w:tc>
        <w:tc>
          <w:tcPr>
            <w:tcW w:w="1070" w:type="dxa"/>
          </w:tcPr>
          <w:p w14:paraId="73E97B64" w14:textId="1BEAC1C8" w:rsidR="00A42850" w:rsidRPr="00F31AF3" w:rsidRDefault="00DA2E50" w:rsidP="00F53892">
            <w:pPr>
              <w:tabs>
                <w:tab w:val="left" w:pos="993"/>
              </w:tabs>
              <w:jc w:val="center"/>
              <w:rPr>
                <w:rFonts w:ascii="Montserrat" w:hAnsi="Montserrat"/>
                <w:color w:val="000000" w:themeColor="text1"/>
              </w:rPr>
            </w:pPr>
            <w:r>
              <w:rPr>
                <w:rFonts w:ascii="Montserrat" w:hAnsi="Montserrat"/>
                <w:color w:val="000000" w:themeColor="text1"/>
              </w:rPr>
              <w:t>10</w:t>
            </w:r>
          </w:p>
        </w:tc>
      </w:tr>
      <w:bookmarkEnd w:id="7"/>
    </w:tbl>
    <w:p w14:paraId="3BCED033" w14:textId="54827CEF" w:rsidR="00A42850" w:rsidRDefault="00A42850" w:rsidP="005A6D84">
      <w:pPr>
        <w:spacing w:after="0"/>
        <w:rPr>
          <w:rFonts w:ascii="Montserrat" w:hAnsi="Montserrat"/>
          <w:color w:val="000000" w:themeColor="text1"/>
        </w:rPr>
      </w:pPr>
    </w:p>
    <w:p w14:paraId="2CFFBE9B" w14:textId="6A401BB8" w:rsidR="00C13284" w:rsidRDefault="00C13284" w:rsidP="005A6D84">
      <w:pPr>
        <w:spacing w:after="0"/>
        <w:rPr>
          <w:rFonts w:ascii="Montserrat" w:hAnsi="Montserrat"/>
          <w:color w:val="000000" w:themeColor="text1"/>
        </w:rPr>
      </w:pPr>
    </w:p>
    <w:p w14:paraId="387452C3" w14:textId="6197D269" w:rsidR="00C13284" w:rsidRDefault="00C13284" w:rsidP="005A6D84">
      <w:pPr>
        <w:spacing w:after="0"/>
        <w:rPr>
          <w:rFonts w:ascii="Montserrat" w:hAnsi="Montserrat"/>
          <w:color w:val="000000" w:themeColor="text1"/>
        </w:rPr>
      </w:pPr>
    </w:p>
    <w:p w14:paraId="1870029A" w14:textId="1C209C79" w:rsidR="00C13284" w:rsidRDefault="00C13284" w:rsidP="005A6D84">
      <w:pPr>
        <w:spacing w:after="0"/>
        <w:rPr>
          <w:rFonts w:ascii="Montserrat" w:hAnsi="Montserrat"/>
          <w:color w:val="000000" w:themeColor="text1"/>
        </w:rPr>
      </w:pPr>
    </w:p>
    <w:p w14:paraId="2A1F8F39" w14:textId="77777777" w:rsidR="00C13284" w:rsidRPr="00467879" w:rsidRDefault="00C13284" w:rsidP="005A6D84">
      <w:pPr>
        <w:spacing w:after="0"/>
        <w:rPr>
          <w:rFonts w:ascii="Montserrat" w:hAnsi="Montserrat"/>
          <w:color w:val="000000" w:themeColor="text1"/>
        </w:rPr>
      </w:pPr>
    </w:p>
    <w:tbl>
      <w:tblPr>
        <w:tblStyle w:val="Tablaconcuadrcula"/>
        <w:tblW w:w="0" w:type="auto"/>
        <w:tblLook w:val="04A0" w:firstRow="1" w:lastRow="0" w:firstColumn="1" w:lastColumn="0" w:noHBand="0" w:noVBand="1"/>
      </w:tblPr>
      <w:tblGrid>
        <w:gridCol w:w="1938"/>
        <w:gridCol w:w="11732"/>
      </w:tblGrid>
      <w:tr w:rsidR="00467879" w:rsidRPr="00467879" w14:paraId="2FB3BE20" w14:textId="77777777" w:rsidTr="00CB13A5">
        <w:tc>
          <w:tcPr>
            <w:tcW w:w="1980" w:type="dxa"/>
          </w:tcPr>
          <w:p w14:paraId="19ACD683"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16AE16F7" w14:textId="7E6292AF" w:rsidR="00A42850" w:rsidRPr="00467879" w:rsidRDefault="00F31AF3" w:rsidP="00CB13A5">
            <w:pPr>
              <w:tabs>
                <w:tab w:val="left" w:pos="993"/>
              </w:tabs>
              <w:rPr>
                <w:rFonts w:ascii="Montserrat" w:hAnsi="Montserrat"/>
                <w:bCs/>
                <w:color w:val="000000" w:themeColor="text1"/>
              </w:rPr>
            </w:pPr>
            <w:r w:rsidRPr="00F31AF3">
              <w:rPr>
                <w:rFonts w:ascii="Montserrat" w:hAnsi="Montserrat"/>
                <w:bCs/>
                <w:color w:val="000000" w:themeColor="text1"/>
              </w:rPr>
              <w:t>Indicador general de eficacia en la gestión de propuestas de mejora en materia de riesgos institucionales de integridad.</w:t>
            </w:r>
          </w:p>
        </w:tc>
      </w:tr>
      <w:tr w:rsidR="00467879" w:rsidRPr="00467879" w14:paraId="096975C5" w14:textId="77777777" w:rsidTr="00CB13A5">
        <w:tc>
          <w:tcPr>
            <w:tcW w:w="1980" w:type="dxa"/>
          </w:tcPr>
          <w:p w14:paraId="1D91948A"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74FC2D79" w14:textId="62A0973C" w:rsidR="00A42850" w:rsidRPr="00467879" w:rsidRDefault="00F31AF3" w:rsidP="00CB13A5">
            <w:pPr>
              <w:tabs>
                <w:tab w:val="left" w:pos="993"/>
              </w:tabs>
              <w:rPr>
                <w:rFonts w:ascii="Montserrat" w:hAnsi="Montserrat"/>
                <w:bCs/>
                <w:color w:val="000000" w:themeColor="text1"/>
              </w:rPr>
            </w:pPr>
            <w:r w:rsidRPr="00F31AF3">
              <w:rPr>
                <w:rFonts w:ascii="Montserrat" w:hAnsi="Montserrat"/>
                <w:bCs/>
                <w:color w:val="000000" w:themeColor="text1"/>
              </w:rPr>
              <w:t xml:space="preserve">Identificar los controles existentes para prevenir o mitigar riesgos de integridad en procesos sustantivos </w:t>
            </w:r>
            <w:proofErr w:type="gramStart"/>
            <w:r w:rsidRPr="00F31AF3">
              <w:rPr>
                <w:rFonts w:ascii="Montserrat" w:hAnsi="Montserrat"/>
                <w:bCs/>
                <w:color w:val="000000" w:themeColor="text1"/>
              </w:rPr>
              <w:t>del  [</w:t>
            </w:r>
            <w:proofErr w:type="gramEnd"/>
            <w:r w:rsidRPr="00F31AF3">
              <w:rPr>
                <w:rFonts w:ascii="Montserrat" w:hAnsi="Montserrat"/>
                <w:bCs/>
                <w:color w:val="000000" w:themeColor="text1"/>
              </w:rPr>
              <w:t>ECOSUR] .</w:t>
            </w:r>
          </w:p>
        </w:tc>
      </w:tr>
      <w:tr w:rsidR="00A42850" w:rsidRPr="00467879" w14:paraId="5D0F86B1" w14:textId="77777777" w:rsidTr="00CB13A5">
        <w:tc>
          <w:tcPr>
            <w:tcW w:w="1980" w:type="dxa"/>
          </w:tcPr>
          <w:p w14:paraId="2DD7AEF4" w14:textId="77777777" w:rsidR="00A42850" w:rsidRPr="00467879" w:rsidRDefault="00A42850" w:rsidP="00CB13A5">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465F9CCF" w14:textId="14CB873E" w:rsidR="00A42850" w:rsidRPr="00467879" w:rsidRDefault="00F31AF3" w:rsidP="00CB13A5">
            <w:pPr>
              <w:tabs>
                <w:tab w:val="left" w:pos="993"/>
              </w:tabs>
              <w:rPr>
                <w:rFonts w:ascii="Montserrat" w:hAnsi="Montserrat"/>
                <w:bCs/>
                <w:color w:val="000000" w:themeColor="text1"/>
              </w:rPr>
            </w:pPr>
            <w:r w:rsidRPr="00F31AF3">
              <w:rPr>
                <w:rFonts w:ascii="Montserrat" w:hAnsi="Montserrat"/>
                <w:bCs/>
                <w:color w:val="000000" w:themeColor="text1"/>
              </w:rPr>
              <w:t xml:space="preserve">Identificar la existencia de controles para tres o más riesgos éticos para tres o más procesos institucionales sustantivos </w:t>
            </w:r>
            <w:proofErr w:type="gramStart"/>
            <w:r w:rsidRPr="00F31AF3">
              <w:rPr>
                <w:rFonts w:ascii="Montserrat" w:hAnsi="Montserrat"/>
                <w:bCs/>
                <w:color w:val="000000" w:themeColor="text1"/>
              </w:rPr>
              <w:t>de  [</w:t>
            </w:r>
            <w:proofErr w:type="gramEnd"/>
            <w:r w:rsidRPr="00F31AF3">
              <w:rPr>
                <w:rFonts w:ascii="Montserrat" w:hAnsi="Montserrat"/>
                <w:bCs/>
                <w:color w:val="000000" w:themeColor="text1"/>
              </w:rPr>
              <w:t>ECOSUR].</w:t>
            </w:r>
          </w:p>
        </w:tc>
      </w:tr>
    </w:tbl>
    <w:p w14:paraId="6CE7F4F2" w14:textId="3EDF3A1C" w:rsidR="00A42850" w:rsidRDefault="00A42850" w:rsidP="005A6D84">
      <w:pPr>
        <w:spacing w:after="0"/>
        <w:rPr>
          <w:rFonts w:ascii="Montserrat" w:hAnsi="Montserrat"/>
          <w:color w:val="000000" w:themeColor="text1"/>
        </w:rPr>
      </w:pPr>
    </w:p>
    <w:tbl>
      <w:tblPr>
        <w:tblStyle w:val="Tablaconcuadrcula"/>
        <w:tblW w:w="13603" w:type="dxa"/>
        <w:tblLook w:val="04A0" w:firstRow="1" w:lastRow="0" w:firstColumn="1" w:lastColumn="0" w:noHBand="0" w:noVBand="1"/>
      </w:tblPr>
      <w:tblGrid>
        <w:gridCol w:w="1031"/>
        <w:gridCol w:w="3664"/>
        <w:gridCol w:w="1404"/>
        <w:gridCol w:w="1434"/>
        <w:gridCol w:w="4937"/>
        <w:gridCol w:w="1133"/>
      </w:tblGrid>
      <w:tr w:rsidR="00467879" w:rsidRPr="00467879" w14:paraId="0221C35C" w14:textId="77777777" w:rsidTr="00807342">
        <w:trPr>
          <w:trHeight w:val="270"/>
        </w:trPr>
        <w:tc>
          <w:tcPr>
            <w:tcW w:w="1031" w:type="dxa"/>
            <w:vMerge w:val="restart"/>
          </w:tcPr>
          <w:p w14:paraId="24E9526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Clave</w:t>
            </w:r>
          </w:p>
        </w:tc>
        <w:tc>
          <w:tcPr>
            <w:tcW w:w="3664" w:type="dxa"/>
            <w:vMerge w:val="restart"/>
          </w:tcPr>
          <w:p w14:paraId="2609F0D6"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38" w:type="dxa"/>
            <w:gridSpan w:val="2"/>
          </w:tcPr>
          <w:p w14:paraId="666911EA"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937" w:type="dxa"/>
            <w:vMerge w:val="restart"/>
          </w:tcPr>
          <w:p w14:paraId="67E1257B"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133" w:type="dxa"/>
            <w:vMerge w:val="restart"/>
          </w:tcPr>
          <w:p w14:paraId="4367D9F7"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467879" w:rsidRPr="00467879" w14:paraId="3BB4C6A4" w14:textId="77777777" w:rsidTr="00807342">
        <w:trPr>
          <w:trHeight w:val="270"/>
        </w:trPr>
        <w:tc>
          <w:tcPr>
            <w:tcW w:w="1031" w:type="dxa"/>
            <w:vMerge/>
          </w:tcPr>
          <w:p w14:paraId="64503FBD" w14:textId="77777777" w:rsidR="00A42850" w:rsidRPr="00467879" w:rsidRDefault="00A42850" w:rsidP="00CB13A5">
            <w:pPr>
              <w:tabs>
                <w:tab w:val="left" w:pos="993"/>
              </w:tabs>
              <w:jc w:val="center"/>
              <w:rPr>
                <w:rFonts w:ascii="Montserrat" w:hAnsi="Montserrat"/>
                <w:b/>
                <w:bCs/>
                <w:color w:val="000000" w:themeColor="text1"/>
              </w:rPr>
            </w:pPr>
          </w:p>
        </w:tc>
        <w:tc>
          <w:tcPr>
            <w:tcW w:w="3664" w:type="dxa"/>
            <w:vMerge/>
          </w:tcPr>
          <w:p w14:paraId="75AA3304" w14:textId="77777777" w:rsidR="00A42850" w:rsidRPr="00467879" w:rsidRDefault="00A42850" w:rsidP="00CB13A5">
            <w:pPr>
              <w:tabs>
                <w:tab w:val="left" w:pos="993"/>
              </w:tabs>
              <w:jc w:val="center"/>
              <w:rPr>
                <w:rFonts w:ascii="Montserrat" w:hAnsi="Montserrat"/>
                <w:b/>
                <w:bCs/>
                <w:color w:val="000000" w:themeColor="text1"/>
              </w:rPr>
            </w:pPr>
          </w:p>
        </w:tc>
        <w:tc>
          <w:tcPr>
            <w:tcW w:w="1404" w:type="dxa"/>
          </w:tcPr>
          <w:p w14:paraId="1D740CE0"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34" w:type="dxa"/>
          </w:tcPr>
          <w:p w14:paraId="081EC0EC" w14:textId="77777777" w:rsidR="00A42850" w:rsidRPr="00467879" w:rsidRDefault="00A42850" w:rsidP="00CB13A5">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937" w:type="dxa"/>
            <w:vMerge/>
          </w:tcPr>
          <w:p w14:paraId="1EDBE585" w14:textId="77777777" w:rsidR="00A42850" w:rsidRPr="00467879" w:rsidRDefault="00A42850" w:rsidP="00CB13A5">
            <w:pPr>
              <w:tabs>
                <w:tab w:val="left" w:pos="993"/>
              </w:tabs>
              <w:jc w:val="center"/>
              <w:rPr>
                <w:rFonts w:ascii="Montserrat" w:hAnsi="Montserrat"/>
                <w:b/>
                <w:bCs/>
                <w:color w:val="000000" w:themeColor="text1"/>
              </w:rPr>
            </w:pPr>
          </w:p>
        </w:tc>
        <w:tc>
          <w:tcPr>
            <w:tcW w:w="1133" w:type="dxa"/>
            <w:vMerge/>
          </w:tcPr>
          <w:p w14:paraId="7500D33D" w14:textId="77777777" w:rsidR="00A42850" w:rsidRPr="00467879" w:rsidRDefault="00A42850" w:rsidP="00CB13A5">
            <w:pPr>
              <w:tabs>
                <w:tab w:val="left" w:pos="993"/>
              </w:tabs>
              <w:jc w:val="center"/>
              <w:rPr>
                <w:rFonts w:ascii="Montserrat" w:hAnsi="Montserrat"/>
                <w:b/>
                <w:bCs/>
                <w:color w:val="000000" w:themeColor="text1"/>
              </w:rPr>
            </w:pPr>
          </w:p>
        </w:tc>
      </w:tr>
      <w:tr w:rsidR="00467879" w:rsidRPr="00467879" w14:paraId="252B0108" w14:textId="77777777" w:rsidTr="00807342">
        <w:tc>
          <w:tcPr>
            <w:tcW w:w="1031" w:type="dxa"/>
          </w:tcPr>
          <w:p w14:paraId="2135689B" w14:textId="08076A71" w:rsidR="00A42850" w:rsidRPr="000B183B" w:rsidRDefault="00A42850" w:rsidP="00CB13A5">
            <w:pPr>
              <w:tabs>
                <w:tab w:val="left" w:pos="993"/>
              </w:tabs>
              <w:rPr>
                <w:rFonts w:ascii="Montserrat" w:hAnsi="Montserrat"/>
                <w:color w:val="000000" w:themeColor="text1"/>
              </w:rPr>
            </w:pPr>
            <w:r w:rsidRPr="000B183B">
              <w:rPr>
                <w:rFonts w:ascii="Montserrat" w:hAnsi="Montserrat"/>
                <w:color w:val="000000" w:themeColor="text1"/>
              </w:rPr>
              <w:t>5.1.</w:t>
            </w:r>
            <w:r w:rsidR="000B183B" w:rsidRPr="000B183B">
              <w:rPr>
                <w:rFonts w:ascii="Montserrat" w:hAnsi="Montserrat"/>
                <w:color w:val="000000" w:themeColor="text1"/>
              </w:rPr>
              <w:t>2</w:t>
            </w:r>
          </w:p>
        </w:tc>
        <w:tc>
          <w:tcPr>
            <w:tcW w:w="3664" w:type="dxa"/>
          </w:tcPr>
          <w:p w14:paraId="18FAD2C9" w14:textId="16CDDE19" w:rsidR="00A42850" w:rsidRPr="000B183B" w:rsidRDefault="000B183B" w:rsidP="00CB13A5">
            <w:pPr>
              <w:tabs>
                <w:tab w:val="left" w:pos="993"/>
              </w:tabs>
              <w:rPr>
                <w:rFonts w:ascii="Montserrat" w:hAnsi="Montserrat"/>
                <w:color w:val="000000" w:themeColor="text1"/>
              </w:rPr>
            </w:pPr>
            <w:r w:rsidRPr="000B183B">
              <w:rPr>
                <w:rFonts w:ascii="Montserrat" w:hAnsi="Montserrat"/>
                <w:color w:val="000000" w:themeColor="text1"/>
              </w:rPr>
              <w:t>Generar insumos para mejorar la gestión de riesgos éticos institucionales, en términos de la guía emitida por la UEPPCI.</w:t>
            </w:r>
          </w:p>
        </w:tc>
        <w:tc>
          <w:tcPr>
            <w:tcW w:w="1404" w:type="dxa"/>
          </w:tcPr>
          <w:p w14:paraId="69751FA4" w14:textId="0D6E4145" w:rsidR="00A42850" w:rsidRPr="000B183B" w:rsidRDefault="000B183B" w:rsidP="00CB13A5">
            <w:pPr>
              <w:tabs>
                <w:tab w:val="left" w:pos="993"/>
              </w:tabs>
              <w:rPr>
                <w:rFonts w:ascii="Montserrat" w:hAnsi="Montserrat"/>
                <w:color w:val="000000" w:themeColor="text1"/>
              </w:rPr>
            </w:pPr>
            <w:r w:rsidRPr="000B183B">
              <w:rPr>
                <w:rFonts w:ascii="Montserrat" w:hAnsi="Montserrat"/>
                <w:color w:val="000000" w:themeColor="text1"/>
              </w:rPr>
              <w:t>01</w:t>
            </w:r>
            <w:r w:rsidR="00A42850" w:rsidRPr="000B183B">
              <w:rPr>
                <w:rFonts w:ascii="Montserrat" w:hAnsi="Montserrat"/>
                <w:color w:val="000000" w:themeColor="text1"/>
              </w:rPr>
              <w:t>/0</w:t>
            </w:r>
            <w:r w:rsidRPr="000B183B">
              <w:rPr>
                <w:rFonts w:ascii="Montserrat" w:hAnsi="Montserrat"/>
                <w:color w:val="000000" w:themeColor="text1"/>
              </w:rPr>
              <w:t>2</w:t>
            </w:r>
            <w:r w:rsidR="00A42850" w:rsidRPr="000B183B">
              <w:rPr>
                <w:rFonts w:ascii="Montserrat" w:hAnsi="Montserrat"/>
                <w:color w:val="000000" w:themeColor="text1"/>
              </w:rPr>
              <w:t>/202</w:t>
            </w:r>
            <w:r w:rsidRPr="000B183B">
              <w:rPr>
                <w:rFonts w:ascii="Montserrat" w:hAnsi="Montserrat"/>
                <w:color w:val="000000" w:themeColor="text1"/>
              </w:rPr>
              <w:t>2</w:t>
            </w:r>
          </w:p>
        </w:tc>
        <w:tc>
          <w:tcPr>
            <w:tcW w:w="1434" w:type="dxa"/>
          </w:tcPr>
          <w:p w14:paraId="4D4BC060" w14:textId="0BF2E4C6" w:rsidR="00A42850" w:rsidRPr="000B183B" w:rsidRDefault="000B183B" w:rsidP="00CB13A5">
            <w:pPr>
              <w:tabs>
                <w:tab w:val="left" w:pos="993"/>
              </w:tabs>
              <w:rPr>
                <w:rFonts w:ascii="Montserrat" w:hAnsi="Montserrat"/>
                <w:color w:val="000000" w:themeColor="text1"/>
              </w:rPr>
            </w:pPr>
            <w:r w:rsidRPr="000B183B">
              <w:rPr>
                <w:rFonts w:ascii="Montserrat" w:hAnsi="Montserrat"/>
                <w:color w:val="000000" w:themeColor="text1"/>
              </w:rPr>
              <w:t>3</w:t>
            </w:r>
            <w:r w:rsidR="0095563B">
              <w:rPr>
                <w:rFonts w:ascii="Montserrat" w:hAnsi="Montserrat"/>
                <w:color w:val="000000" w:themeColor="text1"/>
              </w:rPr>
              <w:t>0</w:t>
            </w:r>
            <w:r w:rsidR="008F5244" w:rsidRPr="000B183B">
              <w:rPr>
                <w:rFonts w:ascii="Montserrat" w:hAnsi="Montserrat"/>
                <w:color w:val="000000" w:themeColor="text1"/>
              </w:rPr>
              <w:t>/</w:t>
            </w:r>
            <w:r w:rsidRPr="000B183B">
              <w:rPr>
                <w:rFonts w:ascii="Montserrat" w:hAnsi="Montserrat"/>
                <w:color w:val="000000" w:themeColor="text1"/>
              </w:rPr>
              <w:t>0</w:t>
            </w:r>
            <w:r w:rsidR="00E56D1B">
              <w:rPr>
                <w:rFonts w:ascii="Montserrat" w:hAnsi="Montserrat"/>
                <w:color w:val="000000" w:themeColor="text1"/>
              </w:rPr>
              <w:t>9</w:t>
            </w:r>
            <w:r w:rsidR="00A42850" w:rsidRPr="000B183B">
              <w:rPr>
                <w:rFonts w:ascii="Montserrat" w:hAnsi="Montserrat"/>
                <w:color w:val="000000" w:themeColor="text1"/>
              </w:rPr>
              <w:t>/202</w:t>
            </w:r>
            <w:r w:rsidRPr="000B183B">
              <w:rPr>
                <w:rFonts w:ascii="Montserrat" w:hAnsi="Montserrat"/>
                <w:color w:val="000000" w:themeColor="text1"/>
              </w:rPr>
              <w:t>2</w:t>
            </w:r>
          </w:p>
        </w:tc>
        <w:tc>
          <w:tcPr>
            <w:tcW w:w="4937" w:type="dxa"/>
          </w:tcPr>
          <w:p w14:paraId="6E200EFE" w14:textId="7097E97E" w:rsidR="00DA1B7E" w:rsidRPr="000B183B" w:rsidRDefault="00E56D1B" w:rsidP="00CB13A5">
            <w:pPr>
              <w:tabs>
                <w:tab w:val="left" w:pos="993"/>
              </w:tabs>
              <w:rPr>
                <w:rFonts w:ascii="Montserrat" w:hAnsi="Montserrat"/>
                <w:color w:val="000000" w:themeColor="text1"/>
              </w:rPr>
            </w:pPr>
            <w:r>
              <w:rPr>
                <w:rFonts w:ascii="Montserrat" w:hAnsi="Montserrat"/>
                <w:color w:val="000000" w:themeColor="text1"/>
              </w:rPr>
              <w:t xml:space="preserve">En proceso (se han identificado algunos riesgos éticos y está en proceso la generación de </w:t>
            </w:r>
            <w:proofErr w:type="gramStart"/>
            <w:r>
              <w:rPr>
                <w:rFonts w:ascii="Montserrat" w:hAnsi="Montserrat"/>
                <w:color w:val="000000" w:themeColor="text1"/>
              </w:rPr>
              <w:t>insumos  para</w:t>
            </w:r>
            <w:proofErr w:type="gramEnd"/>
            <w:r>
              <w:rPr>
                <w:rFonts w:ascii="Montserrat" w:hAnsi="Montserrat"/>
                <w:color w:val="000000" w:themeColor="text1"/>
              </w:rPr>
              <w:t xml:space="preserve"> la mejora</w:t>
            </w:r>
            <w:r w:rsidR="003639CA">
              <w:rPr>
                <w:rFonts w:ascii="Montserrat" w:hAnsi="Montserrat"/>
                <w:color w:val="000000" w:themeColor="text1"/>
              </w:rPr>
              <w:t xml:space="preserve"> de gestión</w:t>
            </w:r>
            <w:r>
              <w:rPr>
                <w:rFonts w:ascii="Montserrat" w:hAnsi="Montserrat"/>
                <w:color w:val="000000" w:themeColor="text1"/>
              </w:rPr>
              <w:t xml:space="preserve">) </w:t>
            </w:r>
          </w:p>
        </w:tc>
        <w:tc>
          <w:tcPr>
            <w:tcW w:w="1133" w:type="dxa"/>
          </w:tcPr>
          <w:p w14:paraId="5EEC2A98" w14:textId="2E9331FE" w:rsidR="00A42850" w:rsidRPr="00467879" w:rsidRDefault="00DA2E50" w:rsidP="00363C59">
            <w:pPr>
              <w:tabs>
                <w:tab w:val="left" w:pos="993"/>
              </w:tabs>
              <w:jc w:val="center"/>
              <w:rPr>
                <w:rFonts w:ascii="Montserrat" w:hAnsi="Montserrat"/>
                <w:color w:val="000000" w:themeColor="text1"/>
              </w:rPr>
            </w:pPr>
            <w:r>
              <w:rPr>
                <w:rFonts w:ascii="Montserrat" w:hAnsi="Montserrat"/>
                <w:color w:val="000000" w:themeColor="text1"/>
              </w:rPr>
              <w:t>10</w:t>
            </w:r>
          </w:p>
        </w:tc>
      </w:tr>
    </w:tbl>
    <w:p w14:paraId="1D9F0C62" w14:textId="77777777" w:rsidR="00467879" w:rsidRPr="007D43B7" w:rsidRDefault="00467879" w:rsidP="007D43B7">
      <w:pPr>
        <w:pStyle w:val="Prrafodelista"/>
        <w:spacing w:after="0"/>
        <w:ind w:left="0"/>
        <w:rPr>
          <w:rFonts w:ascii="Montserrat" w:hAnsi="Montserrat" w:cs="Helv"/>
          <w:b/>
          <w:bCs/>
        </w:rPr>
      </w:pPr>
    </w:p>
    <w:tbl>
      <w:tblPr>
        <w:tblStyle w:val="Tablaconcuadrcula"/>
        <w:tblW w:w="0" w:type="auto"/>
        <w:tblLook w:val="04A0" w:firstRow="1" w:lastRow="0" w:firstColumn="1" w:lastColumn="0" w:noHBand="0" w:noVBand="1"/>
      </w:tblPr>
      <w:tblGrid>
        <w:gridCol w:w="1938"/>
        <w:gridCol w:w="11732"/>
      </w:tblGrid>
      <w:tr w:rsidR="000B183B" w:rsidRPr="00467879" w14:paraId="0720B32A" w14:textId="77777777" w:rsidTr="00C12199">
        <w:tc>
          <w:tcPr>
            <w:tcW w:w="1980" w:type="dxa"/>
          </w:tcPr>
          <w:p w14:paraId="3E6B07F2" w14:textId="77777777" w:rsidR="000B183B" w:rsidRPr="00467879" w:rsidRDefault="000B183B" w:rsidP="00C12199">
            <w:pPr>
              <w:tabs>
                <w:tab w:val="left" w:pos="993"/>
              </w:tabs>
              <w:rPr>
                <w:rFonts w:ascii="Montserrat" w:hAnsi="Montserrat"/>
                <w:b/>
                <w:bCs/>
                <w:color w:val="000000" w:themeColor="text1"/>
              </w:rPr>
            </w:pPr>
            <w:r w:rsidRPr="00467879">
              <w:rPr>
                <w:rFonts w:ascii="Montserrat" w:hAnsi="Montserrat"/>
                <w:b/>
                <w:bCs/>
                <w:color w:val="000000" w:themeColor="text1"/>
              </w:rPr>
              <w:t>Indicador</w:t>
            </w:r>
          </w:p>
        </w:tc>
        <w:tc>
          <w:tcPr>
            <w:tcW w:w="12410" w:type="dxa"/>
          </w:tcPr>
          <w:p w14:paraId="2B1CB38B" w14:textId="77777777" w:rsidR="000B183B" w:rsidRPr="00467879" w:rsidRDefault="000B183B" w:rsidP="00C12199">
            <w:pPr>
              <w:tabs>
                <w:tab w:val="left" w:pos="993"/>
              </w:tabs>
              <w:rPr>
                <w:rFonts w:ascii="Montserrat" w:hAnsi="Montserrat"/>
                <w:bCs/>
                <w:color w:val="000000" w:themeColor="text1"/>
              </w:rPr>
            </w:pPr>
            <w:r w:rsidRPr="00467879">
              <w:rPr>
                <w:rFonts w:ascii="Montserrat" w:hAnsi="Montserrat"/>
                <w:bCs/>
                <w:color w:val="000000" w:themeColor="text1"/>
              </w:rPr>
              <w:t>Indicador de presentación de propuestas de buenas prácticas en materia de ética pública y conflicto de intereses</w:t>
            </w:r>
          </w:p>
        </w:tc>
      </w:tr>
      <w:tr w:rsidR="000B183B" w:rsidRPr="00467879" w14:paraId="25B8E067" w14:textId="77777777" w:rsidTr="00C12199">
        <w:tc>
          <w:tcPr>
            <w:tcW w:w="1980" w:type="dxa"/>
          </w:tcPr>
          <w:p w14:paraId="0C8619AB" w14:textId="77777777" w:rsidR="000B183B" w:rsidRPr="00467879" w:rsidRDefault="000B183B" w:rsidP="00C12199">
            <w:pPr>
              <w:tabs>
                <w:tab w:val="left" w:pos="993"/>
              </w:tabs>
              <w:rPr>
                <w:rFonts w:ascii="Montserrat" w:hAnsi="Montserrat"/>
                <w:b/>
                <w:bCs/>
                <w:color w:val="000000" w:themeColor="text1"/>
              </w:rPr>
            </w:pPr>
            <w:r w:rsidRPr="00467879">
              <w:rPr>
                <w:rFonts w:ascii="Montserrat" w:hAnsi="Montserrat"/>
                <w:b/>
                <w:bCs/>
                <w:color w:val="000000" w:themeColor="text1"/>
              </w:rPr>
              <w:t xml:space="preserve">Objetivo </w:t>
            </w:r>
          </w:p>
        </w:tc>
        <w:tc>
          <w:tcPr>
            <w:tcW w:w="12410" w:type="dxa"/>
          </w:tcPr>
          <w:p w14:paraId="0F936C92" w14:textId="77777777" w:rsidR="000B183B" w:rsidRPr="00467879" w:rsidRDefault="000B183B" w:rsidP="00C12199">
            <w:pPr>
              <w:tabs>
                <w:tab w:val="left" w:pos="993"/>
              </w:tabs>
              <w:rPr>
                <w:rFonts w:ascii="Montserrat" w:hAnsi="Montserrat"/>
                <w:bCs/>
                <w:color w:val="000000" w:themeColor="text1"/>
              </w:rPr>
            </w:pPr>
            <w:r w:rsidRPr="00467879">
              <w:rPr>
                <w:rFonts w:ascii="Montserrat" w:hAnsi="Montserrat"/>
                <w:bCs/>
                <w:color w:val="000000" w:themeColor="text1"/>
              </w:rPr>
              <w:t>Impulsar que los Comités de Ética que han generado buenas prácticas, las compartan con sus homólogos a efecto de fortalecer la ética en el servicio público</w:t>
            </w:r>
          </w:p>
        </w:tc>
      </w:tr>
      <w:tr w:rsidR="000B183B" w:rsidRPr="00467879" w14:paraId="3DAED92A" w14:textId="77777777" w:rsidTr="00C12199">
        <w:tc>
          <w:tcPr>
            <w:tcW w:w="1980" w:type="dxa"/>
          </w:tcPr>
          <w:p w14:paraId="40858E35" w14:textId="77777777" w:rsidR="000B183B" w:rsidRPr="00467879" w:rsidRDefault="000B183B" w:rsidP="00C12199">
            <w:pPr>
              <w:tabs>
                <w:tab w:val="left" w:pos="993"/>
              </w:tabs>
              <w:rPr>
                <w:rFonts w:ascii="Montserrat" w:hAnsi="Montserrat"/>
                <w:b/>
                <w:bCs/>
                <w:color w:val="000000" w:themeColor="text1"/>
              </w:rPr>
            </w:pPr>
            <w:r w:rsidRPr="00467879">
              <w:rPr>
                <w:rFonts w:ascii="Montserrat" w:hAnsi="Montserrat"/>
                <w:b/>
                <w:bCs/>
                <w:color w:val="000000" w:themeColor="text1"/>
              </w:rPr>
              <w:t>Meta</w:t>
            </w:r>
          </w:p>
        </w:tc>
        <w:tc>
          <w:tcPr>
            <w:tcW w:w="12410" w:type="dxa"/>
          </w:tcPr>
          <w:p w14:paraId="5EAD6955" w14:textId="1397078A" w:rsidR="000B183B" w:rsidRPr="00467879" w:rsidRDefault="000B183B" w:rsidP="00C12199">
            <w:pPr>
              <w:tabs>
                <w:tab w:val="left" w:pos="993"/>
              </w:tabs>
              <w:rPr>
                <w:rFonts w:ascii="Montserrat" w:hAnsi="Montserrat"/>
                <w:bCs/>
                <w:color w:val="000000" w:themeColor="text1"/>
              </w:rPr>
            </w:pPr>
            <w:r w:rsidRPr="00467879">
              <w:rPr>
                <w:rFonts w:ascii="Montserrat" w:hAnsi="Montserrat"/>
                <w:bCs/>
                <w:color w:val="000000" w:themeColor="text1"/>
              </w:rPr>
              <w:t xml:space="preserve">El Comité de Ética </w:t>
            </w:r>
            <w:r>
              <w:rPr>
                <w:rFonts w:ascii="Montserrat" w:hAnsi="Montserrat"/>
                <w:bCs/>
                <w:color w:val="000000" w:themeColor="text1"/>
              </w:rPr>
              <w:t>implementa</w:t>
            </w:r>
            <w:r w:rsidRPr="00467879">
              <w:rPr>
                <w:rFonts w:ascii="Montserrat" w:hAnsi="Montserrat"/>
                <w:bCs/>
                <w:color w:val="000000" w:themeColor="text1"/>
              </w:rPr>
              <w:t xml:space="preserve"> al menos una buena práctica en su actuación durante 202</w:t>
            </w:r>
            <w:r>
              <w:rPr>
                <w:rFonts w:ascii="Montserrat" w:hAnsi="Montserrat"/>
                <w:bCs/>
                <w:color w:val="000000" w:themeColor="text1"/>
              </w:rPr>
              <w:t>2</w:t>
            </w:r>
          </w:p>
        </w:tc>
      </w:tr>
    </w:tbl>
    <w:p w14:paraId="2E1D8B05" w14:textId="1D96DCAD" w:rsidR="000B183B" w:rsidRDefault="000B183B" w:rsidP="007D43B7">
      <w:pPr>
        <w:spacing w:after="0"/>
        <w:jc w:val="both"/>
        <w:rPr>
          <w:rFonts w:ascii="Montserrat" w:hAnsi="Montserrat" w:cstheme="minorHAnsi"/>
          <w:b/>
        </w:rPr>
      </w:pPr>
    </w:p>
    <w:tbl>
      <w:tblPr>
        <w:tblStyle w:val="Tablaconcuadrcula"/>
        <w:tblW w:w="13603" w:type="dxa"/>
        <w:tblLook w:val="04A0" w:firstRow="1" w:lastRow="0" w:firstColumn="1" w:lastColumn="0" w:noHBand="0" w:noVBand="1"/>
      </w:tblPr>
      <w:tblGrid>
        <w:gridCol w:w="1032"/>
        <w:gridCol w:w="3675"/>
        <w:gridCol w:w="1404"/>
        <w:gridCol w:w="1401"/>
        <w:gridCol w:w="4957"/>
        <w:gridCol w:w="1134"/>
      </w:tblGrid>
      <w:tr w:rsidR="007D6467" w:rsidRPr="00467879" w14:paraId="34968544" w14:textId="77777777" w:rsidTr="00C12199">
        <w:trPr>
          <w:trHeight w:val="270"/>
        </w:trPr>
        <w:tc>
          <w:tcPr>
            <w:tcW w:w="1032" w:type="dxa"/>
            <w:vMerge w:val="restart"/>
          </w:tcPr>
          <w:p w14:paraId="7EE49A53"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Clave</w:t>
            </w:r>
          </w:p>
        </w:tc>
        <w:tc>
          <w:tcPr>
            <w:tcW w:w="3675" w:type="dxa"/>
            <w:vMerge w:val="restart"/>
          </w:tcPr>
          <w:p w14:paraId="230163A1"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Actividad</w:t>
            </w:r>
          </w:p>
        </w:tc>
        <w:tc>
          <w:tcPr>
            <w:tcW w:w="2805" w:type="dxa"/>
            <w:gridSpan w:val="2"/>
          </w:tcPr>
          <w:p w14:paraId="0757EC89"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Fecha</w:t>
            </w:r>
          </w:p>
        </w:tc>
        <w:tc>
          <w:tcPr>
            <w:tcW w:w="4957" w:type="dxa"/>
            <w:vMerge w:val="restart"/>
          </w:tcPr>
          <w:p w14:paraId="5319FD77"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Avances semestre</w:t>
            </w:r>
          </w:p>
        </w:tc>
        <w:tc>
          <w:tcPr>
            <w:tcW w:w="1134" w:type="dxa"/>
            <w:vMerge w:val="restart"/>
          </w:tcPr>
          <w:p w14:paraId="271D92D4"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 avance</w:t>
            </w:r>
          </w:p>
        </w:tc>
      </w:tr>
      <w:tr w:rsidR="007D6467" w:rsidRPr="00467879" w14:paraId="4AE70B2B" w14:textId="77777777" w:rsidTr="00C12199">
        <w:trPr>
          <w:trHeight w:val="270"/>
        </w:trPr>
        <w:tc>
          <w:tcPr>
            <w:tcW w:w="1032" w:type="dxa"/>
            <w:vMerge/>
          </w:tcPr>
          <w:p w14:paraId="0D8348AA" w14:textId="77777777" w:rsidR="007D6467" w:rsidRPr="00467879" w:rsidRDefault="007D6467" w:rsidP="00C12199">
            <w:pPr>
              <w:tabs>
                <w:tab w:val="left" w:pos="993"/>
              </w:tabs>
              <w:jc w:val="center"/>
              <w:rPr>
                <w:rFonts w:ascii="Montserrat" w:hAnsi="Montserrat"/>
                <w:b/>
                <w:bCs/>
                <w:color w:val="000000" w:themeColor="text1"/>
              </w:rPr>
            </w:pPr>
          </w:p>
        </w:tc>
        <w:tc>
          <w:tcPr>
            <w:tcW w:w="3675" w:type="dxa"/>
            <w:vMerge/>
          </w:tcPr>
          <w:p w14:paraId="008755C3" w14:textId="77777777" w:rsidR="007D6467" w:rsidRPr="00467879" w:rsidRDefault="007D6467" w:rsidP="00C12199">
            <w:pPr>
              <w:tabs>
                <w:tab w:val="left" w:pos="993"/>
              </w:tabs>
              <w:jc w:val="center"/>
              <w:rPr>
                <w:rFonts w:ascii="Montserrat" w:hAnsi="Montserrat"/>
                <w:b/>
                <w:bCs/>
                <w:color w:val="000000" w:themeColor="text1"/>
              </w:rPr>
            </w:pPr>
          </w:p>
        </w:tc>
        <w:tc>
          <w:tcPr>
            <w:tcW w:w="1404" w:type="dxa"/>
          </w:tcPr>
          <w:p w14:paraId="62F1CF90"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Inicio</w:t>
            </w:r>
          </w:p>
        </w:tc>
        <w:tc>
          <w:tcPr>
            <w:tcW w:w="1401" w:type="dxa"/>
          </w:tcPr>
          <w:p w14:paraId="71B4AA37" w14:textId="77777777" w:rsidR="007D6467" w:rsidRPr="00467879" w:rsidRDefault="007D6467" w:rsidP="00C12199">
            <w:pPr>
              <w:tabs>
                <w:tab w:val="left" w:pos="993"/>
              </w:tabs>
              <w:jc w:val="center"/>
              <w:rPr>
                <w:rFonts w:ascii="Montserrat" w:hAnsi="Montserrat"/>
                <w:b/>
                <w:bCs/>
                <w:color w:val="000000" w:themeColor="text1"/>
              </w:rPr>
            </w:pPr>
            <w:r w:rsidRPr="00467879">
              <w:rPr>
                <w:rFonts w:ascii="Montserrat" w:hAnsi="Montserrat"/>
                <w:b/>
                <w:bCs/>
                <w:color w:val="000000" w:themeColor="text1"/>
              </w:rPr>
              <w:t>Fin</w:t>
            </w:r>
          </w:p>
        </w:tc>
        <w:tc>
          <w:tcPr>
            <w:tcW w:w="4957" w:type="dxa"/>
            <w:vMerge/>
          </w:tcPr>
          <w:p w14:paraId="3AF302A8" w14:textId="77777777" w:rsidR="007D6467" w:rsidRPr="00467879" w:rsidRDefault="007D6467" w:rsidP="00C12199">
            <w:pPr>
              <w:tabs>
                <w:tab w:val="left" w:pos="993"/>
              </w:tabs>
              <w:jc w:val="center"/>
              <w:rPr>
                <w:rFonts w:ascii="Montserrat" w:hAnsi="Montserrat"/>
                <w:b/>
                <w:bCs/>
                <w:color w:val="000000" w:themeColor="text1"/>
              </w:rPr>
            </w:pPr>
          </w:p>
        </w:tc>
        <w:tc>
          <w:tcPr>
            <w:tcW w:w="1134" w:type="dxa"/>
            <w:vMerge/>
          </w:tcPr>
          <w:p w14:paraId="17B9B87B" w14:textId="77777777" w:rsidR="007D6467" w:rsidRPr="00467879" w:rsidRDefault="007D6467" w:rsidP="00C12199">
            <w:pPr>
              <w:tabs>
                <w:tab w:val="left" w:pos="993"/>
              </w:tabs>
              <w:jc w:val="center"/>
              <w:rPr>
                <w:rFonts w:ascii="Montserrat" w:hAnsi="Montserrat"/>
                <w:b/>
                <w:bCs/>
                <w:color w:val="000000" w:themeColor="text1"/>
              </w:rPr>
            </w:pPr>
          </w:p>
        </w:tc>
      </w:tr>
      <w:tr w:rsidR="007D6467" w:rsidRPr="00467879" w14:paraId="7A7BAF4F" w14:textId="77777777" w:rsidTr="00C12199">
        <w:tc>
          <w:tcPr>
            <w:tcW w:w="1032" w:type="dxa"/>
          </w:tcPr>
          <w:p w14:paraId="1CA44B36" w14:textId="0F653FB5" w:rsidR="007D6467" w:rsidRPr="000B183B" w:rsidRDefault="007D6467" w:rsidP="00C12199">
            <w:pPr>
              <w:tabs>
                <w:tab w:val="left" w:pos="993"/>
              </w:tabs>
              <w:rPr>
                <w:rFonts w:ascii="Montserrat" w:hAnsi="Montserrat"/>
                <w:color w:val="000000" w:themeColor="text1"/>
              </w:rPr>
            </w:pPr>
            <w:r w:rsidRPr="000B183B">
              <w:rPr>
                <w:rFonts w:ascii="Montserrat" w:hAnsi="Montserrat"/>
                <w:color w:val="000000" w:themeColor="text1"/>
              </w:rPr>
              <w:t>5.</w:t>
            </w:r>
            <w:r>
              <w:rPr>
                <w:rFonts w:ascii="Montserrat" w:hAnsi="Montserrat"/>
                <w:color w:val="000000" w:themeColor="text1"/>
              </w:rPr>
              <w:t>2.</w:t>
            </w:r>
            <w:r w:rsidRPr="000B183B">
              <w:rPr>
                <w:rFonts w:ascii="Montserrat" w:hAnsi="Montserrat"/>
                <w:color w:val="000000" w:themeColor="text1"/>
              </w:rPr>
              <w:t>1</w:t>
            </w:r>
          </w:p>
        </w:tc>
        <w:tc>
          <w:tcPr>
            <w:tcW w:w="3675" w:type="dxa"/>
          </w:tcPr>
          <w:p w14:paraId="65E6213E" w14:textId="0C7D97C0" w:rsidR="007D6467" w:rsidRPr="000B183B" w:rsidRDefault="007D6467" w:rsidP="00C12199">
            <w:pPr>
              <w:tabs>
                <w:tab w:val="left" w:pos="993"/>
              </w:tabs>
              <w:rPr>
                <w:rFonts w:ascii="Montserrat" w:hAnsi="Montserrat"/>
                <w:color w:val="000000" w:themeColor="text1"/>
              </w:rPr>
            </w:pPr>
            <w:r w:rsidRPr="007D6467">
              <w:rPr>
                <w:rFonts w:ascii="Montserrat" w:hAnsi="Montserrat"/>
                <w:color w:val="000000" w:themeColor="text1"/>
              </w:rPr>
              <w:t>Implementar o adaptar en 2022 una buena práctica del conjunto de acciones que en 2021 fueron reconocidas por la UEPPCI, como las mejores entre todas las presentadas por los Comités de Ética de la APF. *</w:t>
            </w:r>
          </w:p>
        </w:tc>
        <w:tc>
          <w:tcPr>
            <w:tcW w:w="1404" w:type="dxa"/>
          </w:tcPr>
          <w:p w14:paraId="4896446E" w14:textId="77777777" w:rsidR="007D6467" w:rsidRPr="000B183B" w:rsidRDefault="007D6467" w:rsidP="00C12199">
            <w:pPr>
              <w:tabs>
                <w:tab w:val="left" w:pos="993"/>
              </w:tabs>
              <w:rPr>
                <w:rFonts w:ascii="Montserrat" w:hAnsi="Montserrat"/>
                <w:color w:val="000000" w:themeColor="text1"/>
              </w:rPr>
            </w:pPr>
            <w:r w:rsidRPr="000B183B">
              <w:rPr>
                <w:rFonts w:ascii="Montserrat" w:hAnsi="Montserrat"/>
                <w:color w:val="000000" w:themeColor="text1"/>
              </w:rPr>
              <w:t>01/02/2022</w:t>
            </w:r>
          </w:p>
        </w:tc>
        <w:tc>
          <w:tcPr>
            <w:tcW w:w="1401" w:type="dxa"/>
          </w:tcPr>
          <w:p w14:paraId="47CC01EF" w14:textId="36A15191" w:rsidR="007D6467" w:rsidRPr="000B183B" w:rsidRDefault="007D6467" w:rsidP="00C12199">
            <w:pPr>
              <w:tabs>
                <w:tab w:val="left" w:pos="993"/>
              </w:tabs>
              <w:rPr>
                <w:rFonts w:ascii="Montserrat" w:hAnsi="Montserrat"/>
                <w:color w:val="000000" w:themeColor="text1"/>
              </w:rPr>
            </w:pPr>
            <w:r w:rsidRPr="000B183B">
              <w:rPr>
                <w:rFonts w:ascii="Montserrat" w:hAnsi="Montserrat"/>
                <w:color w:val="000000" w:themeColor="text1"/>
              </w:rPr>
              <w:t>31/</w:t>
            </w:r>
            <w:r w:rsidR="00E56D1B">
              <w:rPr>
                <w:rFonts w:ascii="Montserrat" w:hAnsi="Montserrat"/>
                <w:color w:val="000000" w:themeColor="text1"/>
              </w:rPr>
              <w:t>10</w:t>
            </w:r>
            <w:r w:rsidRPr="000B183B">
              <w:rPr>
                <w:rFonts w:ascii="Montserrat" w:hAnsi="Montserrat"/>
                <w:color w:val="000000" w:themeColor="text1"/>
              </w:rPr>
              <w:t>/2022</w:t>
            </w:r>
          </w:p>
        </w:tc>
        <w:tc>
          <w:tcPr>
            <w:tcW w:w="4957" w:type="dxa"/>
          </w:tcPr>
          <w:p w14:paraId="7872FCB8" w14:textId="31A31A7E" w:rsidR="007D6467" w:rsidRPr="000B183B" w:rsidRDefault="00E56D1B" w:rsidP="00C12199">
            <w:pPr>
              <w:tabs>
                <w:tab w:val="left" w:pos="993"/>
              </w:tabs>
              <w:rPr>
                <w:rFonts w:ascii="Montserrat" w:hAnsi="Montserrat"/>
                <w:color w:val="000000" w:themeColor="text1"/>
              </w:rPr>
            </w:pPr>
            <w:r>
              <w:rPr>
                <w:rFonts w:ascii="Montserrat" w:hAnsi="Montserrat"/>
                <w:color w:val="000000" w:themeColor="text1"/>
              </w:rPr>
              <w:t>En proceso</w:t>
            </w:r>
          </w:p>
        </w:tc>
        <w:tc>
          <w:tcPr>
            <w:tcW w:w="1134" w:type="dxa"/>
          </w:tcPr>
          <w:p w14:paraId="6E56294F" w14:textId="09EDBBB3" w:rsidR="007D6467" w:rsidRPr="00467879" w:rsidRDefault="00DA2E50" w:rsidP="00C12199">
            <w:pPr>
              <w:tabs>
                <w:tab w:val="left" w:pos="993"/>
              </w:tabs>
              <w:jc w:val="center"/>
              <w:rPr>
                <w:rFonts w:ascii="Montserrat" w:hAnsi="Montserrat"/>
                <w:color w:val="000000" w:themeColor="text1"/>
              </w:rPr>
            </w:pPr>
            <w:r>
              <w:rPr>
                <w:rFonts w:ascii="Montserrat" w:hAnsi="Montserrat"/>
                <w:color w:val="000000" w:themeColor="text1"/>
              </w:rPr>
              <w:t>10</w:t>
            </w:r>
          </w:p>
        </w:tc>
      </w:tr>
    </w:tbl>
    <w:p w14:paraId="3F9C9C82" w14:textId="203E3E72" w:rsidR="007D6467" w:rsidRDefault="007D6467" w:rsidP="007D43B7">
      <w:pPr>
        <w:spacing w:after="0"/>
        <w:jc w:val="both"/>
        <w:rPr>
          <w:rFonts w:ascii="Montserrat" w:hAnsi="Montserrat" w:cstheme="minorHAnsi"/>
          <w:b/>
        </w:rPr>
      </w:pPr>
    </w:p>
    <w:p w14:paraId="12A9141C" w14:textId="7B752DD7" w:rsidR="00A02F62" w:rsidRDefault="00961C9E" w:rsidP="007D43B7">
      <w:pPr>
        <w:spacing w:after="0"/>
        <w:jc w:val="both"/>
        <w:rPr>
          <w:rFonts w:ascii="Montserrat" w:hAnsi="Montserrat" w:cstheme="minorHAnsi"/>
          <w:b/>
        </w:rPr>
      </w:pPr>
      <w:r>
        <w:rPr>
          <w:rFonts w:ascii="Montserrat" w:hAnsi="Montserrat" w:cstheme="minorHAnsi"/>
          <w:b/>
        </w:rPr>
        <w:t>Porcentaje de cumplimiento</w:t>
      </w:r>
      <w:r w:rsidRPr="00961C9E">
        <w:rPr>
          <w:rFonts w:ascii="Montserrat" w:hAnsi="Montserrat" w:cstheme="minorHAnsi"/>
          <w:b/>
        </w:rPr>
        <w:t xml:space="preserve"> por rubro</w:t>
      </w:r>
    </w:p>
    <w:tbl>
      <w:tblPr>
        <w:tblStyle w:val="Tablaconcuadrcula"/>
        <w:tblW w:w="0" w:type="auto"/>
        <w:tblLook w:val="04A0" w:firstRow="1" w:lastRow="0" w:firstColumn="1" w:lastColumn="0" w:noHBand="0" w:noVBand="1"/>
      </w:tblPr>
      <w:tblGrid>
        <w:gridCol w:w="2830"/>
        <w:gridCol w:w="993"/>
      </w:tblGrid>
      <w:tr w:rsidR="00836E96" w14:paraId="5466E3DC" w14:textId="77777777" w:rsidTr="00C91C14">
        <w:tc>
          <w:tcPr>
            <w:tcW w:w="2830" w:type="dxa"/>
          </w:tcPr>
          <w:p w14:paraId="03E42C61" w14:textId="7FB87478" w:rsidR="00836E96" w:rsidRDefault="00836E96" w:rsidP="007D43B7">
            <w:pPr>
              <w:jc w:val="both"/>
              <w:rPr>
                <w:rFonts w:ascii="Montserrat" w:hAnsi="Montserrat" w:cstheme="minorHAnsi"/>
                <w:bCs/>
              </w:rPr>
            </w:pPr>
            <w:r>
              <w:rPr>
                <w:rFonts w:ascii="Montserrat" w:hAnsi="Montserrat" w:cstheme="minorHAnsi"/>
                <w:bCs/>
              </w:rPr>
              <w:t>Capacitación</w:t>
            </w:r>
          </w:p>
        </w:tc>
        <w:tc>
          <w:tcPr>
            <w:tcW w:w="993" w:type="dxa"/>
          </w:tcPr>
          <w:p w14:paraId="638730C5" w14:textId="4739B419" w:rsidR="00836E96" w:rsidRDefault="00CB543F" w:rsidP="00836E96">
            <w:pPr>
              <w:jc w:val="center"/>
              <w:rPr>
                <w:rFonts w:ascii="Montserrat" w:hAnsi="Montserrat" w:cstheme="minorHAnsi"/>
                <w:bCs/>
              </w:rPr>
            </w:pPr>
            <w:r>
              <w:rPr>
                <w:rFonts w:ascii="Montserrat" w:hAnsi="Montserrat" w:cstheme="minorHAnsi"/>
                <w:bCs/>
              </w:rPr>
              <w:t>12.5</w:t>
            </w:r>
            <w:r w:rsidR="00836E96">
              <w:rPr>
                <w:rFonts w:ascii="Montserrat" w:hAnsi="Montserrat" w:cstheme="minorHAnsi"/>
                <w:bCs/>
              </w:rPr>
              <w:t>%</w:t>
            </w:r>
          </w:p>
        </w:tc>
      </w:tr>
      <w:tr w:rsidR="00836E96" w14:paraId="25520FFD" w14:textId="77777777" w:rsidTr="00C91C14">
        <w:tc>
          <w:tcPr>
            <w:tcW w:w="2830" w:type="dxa"/>
          </w:tcPr>
          <w:p w14:paraId="0A405727" w14:textId="1D6675CA" w:rsidR="00836E96" w:rsidRDefault="00836E96" w:rsidP="007D43B7">
            <w:pPr>
              <w:jc w:val="both"/>
              <w:rPr>
                <w:rFonts w:ascii="Montserrat" w:hAnsi="Montserrat" w:cstheme="minorHAnsi"/>
                <w:bCs/>
              </w:rPr>
            </w:pPr>
            <w:r>
              <w:rPr>
                <w:rFonts w:ascii="Montserrat" w:hAnsi="Montserrat" w:cstheme="minorHAnsi"/>
                <w:bCs/>
              </w:rPr>
              <w:t>Difusión</w:t>
            </w:r>
          </w:p>
        </w:tc>
        <w:tc>
          <w:tcPr>
            <w:tcW w:w="993" w:type="dxa"/>
          </w:tcPr>
          <w:p w14:paraId="615C19AE" w14:textId="4B430221" w:rsidR="00836E96" w:rsidRDefault="00FC5017" w:rsidP="00836E96">
            <w:pPr>
              <w:jc w:val="center"/>
              <w:rPr>
                <w:rFonts w:ascii="Montserrat" w:hAnsi="Montserrat" w:cstheme="minorHAnsi"/>
                <w:bCs/>
              </w:rPr>
            </w:pPr>
            <w:r>
              <w:rPr>
                <w:rFonts w:ascii="Montserrat" w:hAnsi="Montserrat" w:cstheme="minorHAnsi"/>
                <w:bCs/>
              </w:rPr>
              <w:t>25</w:t>
            </w:r>
            <w:r w:rsidR="00836E96">
              <w:rPr>
                <w:rFonts w:ascii="Montserrat" w:hAnsi="Montserrat" w:cstheme="minorHAnsi"/>
                <w:bCs/>
              </w:rPr>
              <w:t>%</w:t>
            </w:r>
          </w:p>
        </w:tc>
      </w:tr>
      <w:tr w:rsidR="00836E96" w14:paraId="548AB391" w14:textId="77777777" w:rsidTr="00C91C14">
        <w:tc>
          <w:tcPr>
            <w:tcW w:w="2830" w:type="dxa"/>
          </w:tcPr>
          <w:p w14:paraId="583C2657" w14:textId="5DF0C58B" w:rsidR="00836E96" w:rsidRDefault="00836E96" w:rsidP="007D43B7">
            <w:pPr>
              <w:jc w:val="both"/>
              <w:rPr>
                <w:rFonts w:ascii="Montserrat" w:hAnsi="Montserrat" w:cstheme="minorHAnsi"/>
                <w:bCs/>
              </w:rPr>
            </w:pPr>
            <w:r>
              <w:rPr>
                <w:rFonts w:ascii="Montserrat" w:hAnsi="Montserrat" w:cstheme="minorHAnsi"/>
                <w:bCs/>
              </w:rPr>
              <w:t>Denuncias</w:t>
            </w:r>
          </w:p>
        </w:tc>
        <w:tc>
          <w:tcPr>
            <w:tcW w:w="993" w:type="dxa"/>
          </w:tcPr>
          <w:p w14:paraId="1697B1BF" w14:textId="287FCF67" w:rsidR="00836E96" w:rsidRDefault="00FC5017" w:rsidP="00836E96">
            <w:pPr>
              <w:jc w:val="center"/>
              <w:rPr>
                <w:rFonts w:ascii="Montserrat" w:hAnsi="Montserrat" w:cstheme="minorHAnsi"/>
                <w:bCs/>
              </w:rPr>
            </w:pPr>
            <w:r>
              <w:rPr>
                <w:rFonts w:ascii="Montserrat" w:hAnsi="Montserrat" w:cstheme="minorHAnsi"/>
                <w:bCs/>
              </w:rPr>
              <w:t>25</w:t>
            </w:r>
            <w:r w:rsidR="00836E96">
              <w:rPr>
                <w:rFonts w:ascii="Montserrat" w:hAnsi="Montserrat" w:cstheme="minorHAnsi"/>
                <w:bCs/>
              </w:rPr>
              <w:t>%</w:t>
            </w:r>
          </w:p>
        </w:tc>
      </w:tr>
      <w:tr w:rsidR="00836E96" w14:paraId="4C54683E" w14:textId="77777777" w:rsidTr="00C91C14">
        <w:tc>
          <w:tcPr>
            <w:tcW w:w="2830" w:type="dxa"/>
          </w:tcPr>
          <w:p w14:paraId="6817B0F1" w14:textId="34722471" w:rsidR="00836E96" w:rsidRDefault="00836E96" w:rsidP="007D43B7">
            <w:pPr>
              <w:jc w:val="both"/>
              <w:rPr>
                <w:rFonts w:ascii="Montserrat" w:hAnsi="Montserrat" w:cstheme="minorHAnsi"/>
                <w:bCs/>
              </w:rPr>
            </w:pPr>
            <w:r>
              <w:rPr>
                <w:rFonts w:ascii="Montserrat" w:hAnsi="Montserrat" w:cstheme="minorHAnsi"/>
                <w:bCs/>
              </w:rPr>
              <w:t>Gestión</w:t>
            </w:r>
          </w:p>
        </w:tc>
        <w:tc>
          <w:tcPr>
            <w:tcW w:w="993" w:type="dxa"/>
          </w:tcPr>
          <w:p w14:paraId="6FEC03A3" w14:textId="39B44D89" w:rsidR="00836E96" w:rsidRDefault="00FC5017" w:rsidP="00836E96">
            <w:pPr>
              <w:jc w:val="center"/>
              <w:rPr>
                <w:rFonts w:ascii="Montserrat" w:hAnsi="Montserrat" w:cstheme="minorHAnsi"/>
                <w:bCs/>
              </w:rPr>
            </w:pPr>
            <w:r>
              <w:rPr>
                <w:rFonts w:ascii="Montserrat" w:hAnsi="Montserrat" w:cstheme="minorHAnsi"/>
                <w:bCs/>
              </w:rPr>
              <w:t>22.91</w:t>
            </w:r>
            <w:r w:rsidR="00836E96">
              <w:rPr>
                <w:rFonts w:ascii="Montserrat" w:hAnsi="Montserrat" w:cstheme="minorHAnsi"/>
                <w:bCs/>
              </w:rPr>
              <w:t>%</w:t>
            </w:r>
          </w:p>
        </w:tc>
      </w:tr>
      <w:tr w:rsidR="00836E96" w14:paraId="19A90758" w14:textId="77777777" w:rsidTr="00C91C14">
        <w:tc>
          <w:tcPr>
            <w:tcW w:w="2830" w:type="dxa"/>
          </w:tcPr>
          <w:p w14:paraId="5D2FFF3E" w14:textId="4CA108F2" w:rsidR="00836E96" w:rsidRDefault="00836E96" w:rsidP="007D43B7">
            <w:pPr>
              <w:jc w:val="both"/>
              <w:rPr>
                <w:rFonts w:ascii="Montserrat" w:hAnsi="Montserrat" w:cstheme="minorHAnsi"/>
                <w:bCs/>
              </w:rPr>
            </w:pPr>
            <w:r>
              <w:rPr>
                <w:rFonts w:ascii="Montserrat" w:hAnsi="Montserrat" w:cstheme="minorHAnsi"/>
                <w:bCs/>
              </w:rPr>
              <w:t>Mejora de procesos</w:t>
            </w:r>
          </w:p>
        </w:tc>
        <w:tc>
          <w:tcPr>
            <w:tcW w:w="993" w:type="dxa"/>
          </w:tcPr>
          <w:p w14:paraId="155FDCDF" w14:textId="466F33D5" w:rsidR="00836E96" w:rsidRDefault="00C13284" w:rsidP="00836E96">
            <w:pPr>
              <w:jc w:val="center"/>
              <w:rPr>
                <w:rFonts w:ascii="Montserrat" w:hAnsi="Montserrat" w:cstheme="minorHAnsi"/>
                <w:bCs/>
              </w:rPr>
            </w:pPr>
            <w:r>
              <w:rPr>
                <w:rFonts w:ascii="Montserrat" w:hAnsi="Montserrat" w:cstheme="minorHAnsi"/>
                <w:bCs/>
              </w:rPr>
              <w:t>10</w:t>
            </w:r>
            <w:r w:rsidR="00836E96">
              <w:rPr>
                <w:rFonts w:ascii="Montserrat" w:hAnsi="Montserrat" w:cstheme="minorHAnsi"/>
                <w:bCs/>
              </w:rPr>
              <w:t>%</w:t>
            </w:r>
          </w:p>
        </w:tc>
      </w:tr>
      <w:tr w:rsidR="00836E96" w14:paraId="25C01906" w14:textId="77777777" w:rsidTr="00C91C14">
        <w:tc>
          <w:tcPr>
            <w:tcW w:w="2830" w:type="dxa"/>
          </w:tcPr>
          <w:p w14:paraId="1FB95FFD" w14:textId="3FACA319" w:rsidR="00836E96" w:rsidRPr="00836E96" w:rsidRDefault="00836E96" w:rsidP="007D43B7">
            <w:pPr>
              <w:jc w:val="both"/>
              <w:rPr>
                <w:rFonts w:ascii="Montserrat" w:hAnsi="Montserrat" w:cstheme="minorHAnsi"/>
                <w:b/>
              </w:rPr>
            </w:pPr>
            <w:r w:rsidRPr="00836E96">
              <w:rPr>
                <w:rFonts w:ascii="Montserrat" w:hAnsi="Montserrat" w:cstheme="minorHAnsi"/>
                <w:b/>
              </w:rPr>
              <w:t>TOTAL</w:t>
            </w:r>
            <w:r w:rsidR="00C91C14">
              <w:rPr>
                <w:rFonts w:ascii="Montserrat" w:hAnsi="Montserrat" w:cstheme="minorHAnsi"/>
                <w:b/>
              </w:rPr>
              <w:t xml:space="preserve"> (1er. Trimestre)</w:t>
            </w:r>
          </w:p>
        </w:tc>
        <w:tc>
          <w:tcPr>
            <w:tcW w:w="993" w:type="dxa"/>
          </w:tcPr>
          <w:p w14:paraId="25A428DB" w14:textId="64C14C2D" w:rsidR="00836E96" w:rsidRPr="00836E96" w:rsidRDefault="00C13284" w:rsidP="00836E96">
            <w:pPr>
              <w:jc w:val="center"/>
              <w:rPr>
                <w:rFonts w:ascii="Montserrat" w:hAnsi="Montserrat" w:cstheme="minorHAnsi"/>
                <w:b/>
              </w:rPr>
            </w:pPr>
            <w:r>
              <w:rPr>
                <w:rFonts w:ascii="Montserrat" w:hAnsi="Montserrat" w:cstheme="minorHAnsi"/>
                <w:b/>
              </w:rPr>
              <w:t xml:space="preserve">19 </w:t>
            </w:r>
            <w:r w:rsidR="00836E96" w:rsidRPr="00836E96">
              <w:rPr>
                <w:rFonts w:ascii="Montserrat" w:hAnsi="Montserrat" w:cstheme="minorHAnsi"/>
                <w:b/>
              </w:rPr>
              <w:t>%</w:t>
            </w:r>
          </w:p>
        </w:tc>
      </w:tr>
    </w:tbl>
    <w:p w14:paraId="50411596" w14:textId="77777777" w:rsidR="00C91C14" w:rsidRDefault="00C91C14" w:rsidP="009B04D4">
      <w:pPr>
        <w:spacing w:after="0"/>
        <w:jc w:val="both"/>
        <w:rPr>
          <w:rFonts w:ascii="Montserrat" w:hAnsi="Montserrat" w:cstheme="minorHAnsi"/>
          <w:b/>
          <w:color w:val="000000" w:themeColor="text1"/>
        </w:rPr>
      </w:pPr>
    </w:p>
    <w:p w14:paraId="252CB1E5" w14:textId="39C18611" w:rsidR="009B04D4" w:rsidRPr="000C1F89" w:rsidRDefault="009B04D4" w:rsidP="009B04D4">
      <w:pPr>
        <w:spacing w:after="0"/>
        <w:jc w:val="both"/>
        <w:rPr>
          <w:rFonts w:ascii="Montserrat" w:hAnsi="Montserrat" w:cstheme="minorHAnsi"/>
          <w:b/>
          <w:color w:val="000000" w:themeColor="text1"/>
        </w:rPr>
      </w:pPr>
      <w:r w:rsidRPr="000C1F89">
        <w:rPr>
          <w:rFonts w:ascii="Montserrat" w:hAnsi="Montserrat" w:cstheme="minorHAnsi"/>
          <w:b/>
          <w:color w:val="000000" w:themeColor="text1"/>
        </w:rPr>
        <w:t>Celebración de sesiones</w:t>
      </w:r>
    </w:p>
    <w:p w14:paraId="4BFDD0A9" w14:textId="77777777" w:rsidR="00ED5382" w:rsidRPr="000C1F89" w:rsidRDefault="00ED5382" w:rsidP="00ED5382">
      <w:pPr>
        <w:spacing w:after="0" w:line="240" w:lineRule="auto"/>
        <w:rPr>
          <w:rFonts w:ascii="Montserrat" w:hAnsi="Montserrat"/>
        </w:rPr>
      </w:pPr>
      <w:r w:rsidRPr="000C1F89">
        <w:rPr>
          <w:rFonts w:ascii="Montserrat" w:hAnsi="Montserrat"/>
        </w:rPr>
        <w:t>El 03 de febrero de 2022 tuvo lugar la Primera Sesión Extraordinaria en la que se abordaron los siguientes puntos:</w:t>
      </w:r>
    </w:p>
    <w:p w14:paraId="633AB570" w14:textId="77777777" w:rsidR="00ED5382" w:rsidRPr="000C1F89" w:rsidRDefault="00ED5382" w:rsidP="00ED5382">
      <w:pPr>
        <w:spacing w:after="0" w:line="240" w:lineRule="auto"/>
        <w:rPr>
          <w:rFonts w:ascii="Montserrat" w:hAnsi="Montserrat"/>
        </w:rPr>
      </w:pPr>
      <w:r w:rsidRPr="000C1F89">
        <w:rPr>
          <w:rFonts w:ascii="Montserrat" w:hAnsi="Montserrat"/>
        </w:rPr>
        <w:t>- Lista de asistencia</w:t>
      </w:r>
    </w:p>
    <w:p w14:paraId="5E4F85EB" w14:textId="77777777" w:rsidR="00ED5382" w:rsidRPr="000C1F89" w:rsidRDefault="00ED5382" w:rsidP="00ED5382">
      <w:pPr>
        <w:spacing w:after="0" w:line="240" w:lineRule="auto"/>
        <w:rPr>
          <w:rFonts w:ascii="Montserrat" w:hAnsi="Montserrat"/>
        </w:rPr>
      </w:pPr>
      <w:r w:rsidRPr="000C1F89">
        <w:rPr>
          <w:rFonts w:ascii="Montserrat" w:hAnsi="Montserrat"/>
        </w:rPr>
        <w:t>- Lectura y aprobación del orden del día</w:t>
      </w:r>
    </w:p>
    <w:p w14:paraId="2BD1685B" w14:textId="77777777" w:rsidR="00ED5382" w:rsidRPr="000C1F89" w:rsidRDefault="00ED5382" w:rsidP="00ED5382">
      <w:pPr>
        <w:spacing w:after="0" w:line="240" w:lineRule="auto"/>
        <w:rPr>
          <w:rFonts w:ascii="Montserrat" w:hAnsi="Montserrat"/>
        </w:rPr>
      </w:pPr>
      <w:r w:rsidRPr="000C1F89">
        <w:rPr>
          <w:rFonts w:ascii="Montserrat" w:hAnsi="Montserrat"/>
        </w:rPr>
        <w:t>- Calificación de la denuncia 001/22</w:t>
      </w:r>
    </w:p>
    <w:p w14:paraId="1B9D38B0" w14:textId="77777777" w:rsidR="00ED5382" w:rsidRPr="000C1F89" w:rsidRDefault="00ED5382" w:rsidP="00ED5382">
      <w:pPr>
        <w:spacing w:after="0" w:line="240" w:lineRule="auto"/>
        <w:rPr>
          <w:rFonts w:ascii="Montserrat" w:hAnsi="Montserrat"/>
        </w:rPr>
      </w:pPr>
      <w:r w:rsidRPr="000C1F89">
        <w:rPr>
          <w:rFonts w:ascii="Montserrat" w:hAnsi="Montserrat"/>
        </w:rPr>
        <w:t>- Presentación de la secretaria ejecutiva</w:t>
      </w:r>
    </w:p>
    <w:p w14:paraId="7994724E" w14:textId="77777777" w:rsidR="00ED5382" w:rsidRPr="000C1F89" w:rsidRDefault="00ED5382" w:rsidP="00ED5382">
      <w:pPr>
        <w:spacing w:after="0" w:line="240" w:lineRule="auto"/>
        <w:rPr>
          <w:rFonts w:ascii="Montserrat" w:hAnsi="Montserrat"/>
        </w:rPr>
      </w:pPr>
    </w:p>
    <w:p w14:paraId="4EF20748" w14:textId="77777777" w:rsidR="00ED5382" w:rsidRPr="000C1F89" w:rsidRDefault="00ED5382" w:rsidP="00ED5382">
      <w:pPr>
        <w:spacing w:after="0" w:line="240" w:lineRule="auto"/>
        <w:rPr>
          <w:rFonts w:ascii="Montserrat" w:hAnsi="Montserrat"/>
        </w:rPr>
      </w:pPr>
      <w:r w:rsidRPr="000C1F89">
        <w:rPr>
          <w:rFonts w:ascii="Montserrat" w:hAnsi="Montserrat"/>
        </w:rPr>
        <w:t>El 25 de febrero de 2022 tuvo lugar la Segunda Sesión Extraordinaria en la que se abordaron los siguientes puntos:</w:t>
      </w:r>
    </w:p>
    <w:p w14:paraId="360E330B" w14:textId="77777777" w:rsidR="00ED5382" w:rsidRPr="000C1F89" w:rsidRDefault="00ED5382" w:rsidP="00ED5382">
      <w:pPr>
        <w:spacing w:after="0" w:line="240" w:lineRule="auto"/>
        <w:rPr>
          <w:rFonts w:ascii="Montserrat" w:hAnsi="Montserrat"/>
        </w:rPr>
      </w:pPr>
      <w:r w:rsidRPr="000C1F89">
        <w:rPr>
          <w:rFonts w:ascii="Montserrat" w:hAnsi="Montserrat"/>
        </w:rPr>
        <w:t>- Lista de asistencia</w:t>
      </w:r>
    </w:p>
    <w:p w14:paraId="59C8F753" w14:textId="77777777" w:rsidR="00ED5382" w:rsidRPr="000C1F89" w:rsidRDefault="00ED5382" w:rsidP="00ED5382">
      <w:pPr>
        <w:spacing w:after="0" w:line="240" w:lineRule="auto"/>
        <w:rPr>
          <w:rFonts w:ascii="Montserrat" w:hAnsi="Montserrat"/>
        </w:rPr>
      </w:pPr>
      <w:r w:rsidRPr="000C1F89">
        <w:rPr>
          <w:rFonts w:ascii="Montserrat" w:hAnsi="Montserrat"/>
        </w:rPr>
        <w:t>- Lectura y aprobación del orden del día</w:t>
      </w:r>
    </w:p>
    <w:p w14:paraId="0DC50C30" w14:textId="77777777" w:rsidR="00ED5382" w:rsidRPr="000C1F89" w:rsidRDefault="00ED5382" w:rsidP="00ED5382">
      <w:pPr>
        <w:spacing w:after="0" w:line="240" w:lineRule="auto"/>
        <w:rPr>
          <w:rFonts w:ascii="Montserrat" w:hAnsi="Montserrat"/>
        </w:rPr>
      </w:pPr>
      <w:r w:rsidRPr="000C1F89">
        <w:rPr>
          <w:rFonts w:ascii="Montserrat" w:hAnsi="Montserrat"/>
        </w:rPr>
        <w:t>- Calificación de la denuncia 002/22</w:t>
      </w:r>
    </w:p>
    <w:p w14:paraId="5B714987" w14:textId="77777777" w:rsidR="00ED5382" w:rsidRPr="000C1F89" w:rsidRDefault="00ED5382" w:rsidP="00ED5382">
      <w:pPr>
        <w:spacing w:after="0" w:line="240" w:lineRule="auto"/>
        <w:rPr>
          <w:rFonts w:ascii="Montserrat" w:hAnsi="Montserrat"/>
        </w:rPr>
      </w:pPr>
    </w:p>
    <w:p w14:paraId="241EB3CF" w14:textId="77777777" w:rsidR="00ED5382" w:rsidRPr="000C1F89" w:rsidRDefault="00ED5382" w:rsidP="00ED5382">
      <w:pPr>
        <w:spacing w:after="0" w:line="240" w:lineRule="auto"/>
        <w:rPr>
          <w:rFonts w:ascii="Montserrat" w:hAnsi="Montserrat"/>
        </w:rPr>
      </w:pPr>
      <w:r w:rsidRPr="000C1F89">
        <w:rPr>
          <w:rFonts w:ascii="Montserrat" w:hAnsi="Montserrat"/>
        </w:rPr>
        <w:t>El 03 de marzo de 2022 tuvo lugar la Primera Sesión Ordinaria en la que se abordaron los siguientes puntos:</w:t>
      </w:r>
    </w:p>
    <w:p w14:paraId="48E4D807" w14:textId="77777777" w:rsidR="00ED5382" w:rsidRPr="000C1F89" w:rsidRDefault="00ED5382" w:rsidP="00ED5382">
      <w:pPr>
        <w:spacing w:after="0" w:line="240" w:lineRule="auto"/>
        <w:rPr>
          <w:rFonts w:ascii="Montserrat" w:hAnsi="Montserrat"/>
        </w:rPr>
      </w:pPr>
      <w:r w:rsidRPr="000C1F89">
        <w:rPr>
          <w:rFonts w:ascii="Montserrat" w:hAnsi="Montserrat"/>
        </w:rPr>
        <w:t>- Lista de asistencia</w:t>
      </w:r>
    </w:p>
    <w:p w14:paraId="0E40577E" w14:textId="77777777" w:rsidR="00ED5382" w:rsidRPr="000C1F89" w:rsidRDefault="00ED5382" w:rsidP="00ED5382">
      <w:pPr>
        <w:spacing w:after="0" w:line="240" w:lineRule="auto"/>
        <w:rPr>
          <w:rFonts w:ascii="Montserrat" w:hAnsi="Montserrat"/>
        </w:rPr>
      </w:pPr>
      <w:r w:rsidRPr="000C1F89">
        <w:rPr>
          <w:rFonts w:ascii="Montserrat" w:hAnsi="Montserrat"/>
        </w:rPr>
        <w:t>- Lectura y aprobación del orden del día</w:t>
      </w:r>
    </w:p>
    <w:p w14:paraId="5569332C" w14:textId="77777777" w:rsidR="00ED5382" w:rsidRPr="000C1F89" w:rsidRDefault="00ED5382" w:rsidP="00ED5382">
      <w:pPr>
        <w:spacing w:after="0" w:line="240" w:lineRule="auto"/>
        <w:rPr>
          <w:rFonts w:ascii="Montserrat" w:hAnsi="Montserrat"/>
        </w:rPr>
      </w:pPr>
      <w:r w:rsidRPr="000C1F89">
        <w:rPr>
          <w:rFonts w:ascii="Montserrat" w:hAnsi="Montserrat"/>
        </w:rPr>
        <w:t>- Renovación de integrantes del CE</w:t>
      </w:r>
    </w:p>
    <w:p w14:paraId="3FDCF3E1" w14:textId="77777777" w:rsidR="00ED5382" w:rsidRPr="000C1F89" w:rsidRDefault="00ED5382" w:rsidP="00ED5382">
      <w:pPr>
        <w:spacing w:after="0" w:line="240" w:lineRule="auto"/>
        <w:rPr>
          <w:rFonts w:ascii="Montserrat" w:hAnsi="Montserrat"/>
        </w:rPr>
      </w:pPr>
      <w:r w:rsidRPr="000C1F89">
        <w:rPr>
          <w:rFonts w:ascii="Montserrat" w:hAnsi="Montserrat"/>
        </w:rPr>
        <w:t>- Casos pendientes de Comisiones</w:t>
      </w:r>
    </w:p>
    <w:p w14:paraId="1A84D0DD" w14:textId="77777777" w:rsidR="00ED5382" w:rsidRPr="000C1F89" w:rsidRDefault="00ED5382" w:rsidP="00ED5382">
      <w:pPr>
        <w:spacing w:after="0" w:line="240" w:lineRule="auto"/>
        <w:rPr>
          <w:rFonts w:ascii="Montserrat" w:hAnsi="Montserrat"/>
        </w:rPr>
      </w:pPr>
      <w:r w:rsidRPr="000C1F89">
        <w:rPr>
          <w:rFonts w:ascii="Montserrat" w:hAnsi="Montserrat"/>
        </w:rPr>
        <w:t>- Informar los eventos para el 8 de marzo</w:t>
      </w:r>
    </w:p>
    <w:p w14:paraId="744D64C1" w14:textId="77777777" w:rsidR="00ED5382" w:rsidRPr="000C1F89" w:rsidRDefault="00ED5382" w:rsidP="00ED5382">
      <w:pPr>
        <w:spacing w:after="0" w:line="240" w:lineRule="auto"/>
        <w:rPr>
          <w:rFonts w:ascii="Montserrat" w:hAnsi="Montserrat"/>
        </w:rPr>
      </w:pPr>
      <w:r w:rsidRPr="000C1F89">
        <w:rPr>
          <w:rFonts w:ascii="Montserrat" w:hAnsi="Montserrat"/>
        </w:rPr>
        <w:t>- Notificar solicitudes INAI</w:t>
      </w:r>
    </w:p>
    <w:p w14:paraId="581F4256" w14:textId="77777777" w:rsidR="00ED5382" w:rsidRPr="000C1F89" w:rsidRDefault="00ED5382" w:rsidP="00ED5382">
      <w:pPr>
        <w:spacing w:after="0" w:line="240" w:lineRule="auto"/>
        <w:rPr>
          <w:rFonts w:ascii="Montserrat" w:hAnsi="Montserrat"/>
        </w:rPr>
      </w:pPr>
      <w:r w:rsidRPr="000C1F89">
        <w:rPr>
          <w:rFonts w:ascii="Montserrat" w:hAnsi="Montserrat"/>
        </w:rPr>
        <w:t>- Asuntos generales</w:t>
      </w:r>
    </w:p>
    <w:p w14:paraId="4240D19B" w14:textId="77777777" w:rsidR="00ED5382" w:rsidRPr="000C1F89" w:rsidRDefault="00ED5382" w:rsidP="00ED5382">
      <w:pPr>
        <w:spacing w:after="0" w:line="240" w:lineRule="auto"/>
        <w:rPr>
          <w:rFonts w:ascii="Montserrat" w:hAnsi="Montserrat"/>
        </w:rPr>
      </w:pPr>
    </w:p>
    <w:p w14:paraId="4BB60485" w14:textId="77777777" w:rsidR="00ED5382" w:rsidRPr="000C1F89" w:rsidRDefault="00ED5382" w:rsidP="00ED5382">
      <w:pPr>
        <w:spacing w:after="0" w:line="240" w:lineRule="auto"/>
        <w:rPr>
          <w:rFonts w:ascii="Montserrat" w:hAnsi="Montserrat"/>
        </w:rPr>
      </w:pPr>
      <w:r w:rsidRPr="000C1F89">
        <w:rPr>
          <w:rFonts w:ascii="Montserrat" w:hAnsi="Montserrat"/>
        </w:rPr>
        <w:t>El 24 de marzo de 2022 tuvo lugar la Tercera Sesión Extraordinaria en la que se abordaron los siguientes puntos:</w:t>
      </w:r>
    </w:p>
    <w:p w14:paraId="20D83AA9" w14:textId="77777777" w:rsidR="00ED5382" w:rsidRPr="000C1F89" w:rsidRDefault="00ED5382" w:rsidP="00ED5382">
      <w:pPr>
        <w:spacing w:after="0" w:line="240" w:lineRule="auto"/>
        <w:rPr>
          <w:rFonts w:ascii="Montserrat" w:hAnsi="Montserrat"/>
        </w:rPr>
      </w:pPr>
      <w:r w:rsidRPr="000C1F89">
        <w:rPr>
          <w:rFonts w:ascii="Montserrat" w:hAnsi="Montserrat"/>
        </w:rPr>
        <w:lastRenderedPageBreak/>
        <w:t>- Lista de asistencia</w:t>
      </w:r>
    </w:p>
    <w:p w14:paraId="224F1ECB" w14:textId="77777777" w:rsidR="00ED5382" w:rsidRPr="000C1F89" w:rsidRDefault="00ED5382" w:rsidP="00ED5382">
      <w:pPr>
        <w:spacing w:after="0" w:line="240" w:lineRule="auto"/>
        <w:rPr>
          <w:rFonts w:ascii="Montserrat" w:hAnsi="Montserrat"/>
        </w:rPr>
      </w:pPr>
      <w:r w:rsidRPr="000C1F89">
        <w:rPr>
          <w:rFonts w:ascii="Montserrat" w:hAnsi="Montserrat"/>
        </w:rPr>
        <w:t>- Lectura y aprobación del orden del día</w:t>
      </w:r>
    </w:p>
    <w:p w14:paraId="505D0A77" w14:textId="77777777" w:rsidR="00ED5382" w:rsidRPr="000C1F89" w:rsidRDefault="00ED5382" w:rsidP="00ED5382">
      <w:pPr>
        <w:spacing w:after="0" w:line="240" w:lineRule="auto"/>
        <w:rPr>
          <w:rFonts w:ascii="Montserrat" w:hAnsi="Montserrat"/>
        </w:rPr>
      </w:pPr>
      <w:r w:rsidRPr="000C1F89">
        <w:rPr>
          <w:rFonts w:ascii="Montserrat" w:hAnsi="Montserrat"/>
        </w:rPr>
        <w:t>- Calificación de la denuncia 003/22</w:t>
      </w:r>
    </w:p>
    <w:p w14:paraId="1C676454" w14:textId="77777777" w:rsidR="00ED5382" w:rsidRPr="000C1F89" w:rsidRDefault="00ED5382" w:rsidP="00ED5382">
      <w:pPr>
        <w:spacing w:after="0" w:line="240" w:lineRule="auto"/>
        <w:rPr>
          <w:rFonts w:ascii="Montserrat" w:hAnsi="Montserrat"/>
        </w:rPr>
      </w:pPr>
    </w:p>
    <w:p w14:paraId="4580AFF9" w14:textId="63DD3EDD" w:rsidR="00ED5382" w:rsidRPr="000C1F89" w:rsidRDefault="00ED5382" w:rsidP="00ED5382">
      <w:pPr>
        <w:spacing w:after="0" w:line="240" w:lineRule="auto"/>
        <w:rPr>
          <w:rFonts w:ascii="Montserrat" w:hAnsi="Montserrat"/>
        </w:rPr>
      </w:pPr>
      <w:r w:rsidRPr="000C1F89">
        <w:rPr>
          <w:rFonts w:ascii="Montserrat" w:hAnsi="Montserrat"/>
        </w:rPr>
        <w:t xml:space="preserve">El 25 de marzo de 2022 tuvo lugar la </w:t>
      </w:r>
      <w:r w:rsidR="00C91C14">
        <w:rPr>
          <w:rFonts w:ascii="Montserrat" w:hAnsi="Montserrat"/>
        </w:rPr>
        <w:t>Cuarta</w:t>
      </w:r>
      <w:r w:rsidRPr="000C1F89">
        <w:rPr>
          <w:rFonts w:ascii="Montserrat" w:hAnsi="Montserrat"/>
        </w:rPr>
        <w:t xml:space="preserve"> Sesión Extraordinaria en la que se abordaron los siguientes puntos:</w:t>
      </w:r>
    </w:p>
    <w:p w14:paraId="74EBCBE7" w14:textId="77777777" w:rsidR="00ED5382" w:rsidRPr="000C1F89" w:rsidRDefault="00ED5382" w:rsidP="00ED5382">
      <w:pPr>
        <w:spacing w:after="0" w:line="240" w:lineRule="auto"/>
        <w:rPr>
          <w:rFonts w:ascii="Montserrat" w:hAnsi="Montserrat" w:cstheme="minorHAnsi"/>
        </w:rPr>
      </w:pPr>
      <w:r w:rsidRPr="000C1F89">
        <w:rPr>
          <w:rFonts w:ascii="Montserrat" w:hAnsi="Montserrat"/>
        </w:rPr>
        <w:t xml:space="preserve">- </w:t>
      </w:r>
      <w:r w:rsidRPr="000C1F89">
        <w:rPr>
          <w:rFonts w:ascii="Montserrat" w:hAnsi="Montserrat" w:cstheme="minorHAnsi"/>
        </w:rPr>
        <w:t>Lista de asistencia</w:t>
      </w:r>
    </w:p>
    <w:p w14:paraId="14FA6511"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Lectura y aprobación del orden del día</w:t>
      </w:r>
    </w:p>
    <w:p w14:paraId="6503F24C"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Avances de casos en proceso: 006/21, 001/22 y 002/22</w:t>
      </w:r>
    </w:p>
    <w:p w14:paraId="6373457E"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Información del “Tablero de Control para la Evaluación integral de los Comités de Ética, 2022” (Tablero de Control, 2022)</w:t>
      </w:r>
    </w:p>
    <w:p w14:paraId="583DE497"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Presentación y aprobación del Plan Anual de Trabajo 2022</w:t>
      </w:r>
    </w:p>
    <w:p w14:paraId="59774B52"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Renovación de integrantes del CE, fecha de convocatoria</w:t>
      </w:r>
    </w:p>
    <w:p w14:paraId="50917A28"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xml:space="preserve">- Convocatoria Persona </w:t>
      </w:r>
      <w:proofErr w:type="gramStart"/>
      <w:r w:rsidRPr="000C1F89">
        <w:rPr>
          <w:rFonts w:ascii="Montserrat" w:hAnsi="Montserrat" w:cstheme="minorHAnsi"/>
        </w:rPr>
        <w:t>Consejera</w:t>
      </w:r>
      <w:proofErr w:type="gramEnd"/>
      <w:r w:rsidRPr="000C1F89">
        <w:rPr>
          <w:rFonts w:ascii="Montserrat" w:hAnsi="Montserrat" w:cstheme="minorHAnsi"/>
        </w:rPr>
        <w:t xml:space="preserve"> para la unidad Chetumal</w:t>
      </w:r>
    </w:p>
    <w:p w14:paraId="7808238C" w14:textId="77777777" w:rsidR="00ED5382" w:rsidRPr="000C1F89" w:rsidRDefault="00ED5382" w:rsidP="00ED5382">
      <w:pPr>
        <w:spacing w:after="0" w:line="240" w:lineRule="auto"/>
        <w:rPr>
          <w:rFonts w:ascii="Montserrat" w:hAnsi="Montserrat" w:cstheme="minorHAnsi"/>
        </w:rPr>
      </w:pPr>
      <w:r w:rsidRPr="000C1F89">
        <w:rPr>
          <w:rFonts w:ascii="Montserrat" w:hAnsi="Montserrat" w:cstheme="minorHAnsi"/>
        </w:rPr>
        <w:t>- Oficio presentado por la secretaria general del sindicato</w:t>
      </w:r>
    </w:p>
    <w:p w14:paraId="07F4350B" w14:textId="77777777" w:rsidR="00ED5382" w:rsidRPr="000C1F89" w:rsidRDefault="00ED5382" w:rsidP="00ED5382">
      <w:pPr>
        <w:spacing w:after="0" w:line="240" w:lineRule="auto"/>
        <w:rPr>
          <w:rFonts w:ascii="Montserrat" w:hAnsi="Montserrat" w:cstheme="minorHAnsi"/>
        </w:rPr>
      </w:pPr>
    </w:p>
    <w:p w14:paraId="43E3369F" w14:textId="7D30DF9B" w:rsidR="005A6D84" w:rsidRPr="00220381" w:rsidRDefault="005A6D84" w:rsidP="007E1794">
      <w:pPr>
        <w:pStyle w:val="Prrafodelista"/>
        <w:numPr>
          <w:ilvl w:val="0"/>
          <w:numId w:val="7"/>
        </w:numPr>
        <w:spacing w:after="0"/>
        <w:rPr>
          <w:rFonts w:ascii="Montserrat" w:hAnsi="Montserrat"/>
          <w:b/>
          <w:bCs/>
          <w:color w:val="000000" w:themeColor="text1"/>
          <w:sz w:val="24"/>
          <w:szCs w:val="24"/>
        </w:rPr>
      </w:pPr>
      <w:r w:rsidRPr="00220381">
        <w:rPr>
          <w:rFonts w:ascii="Montserrat" w:hAnsi="Montserrat"/>
          <w:b/>
          <w:bCs/>
          <w:color w:val="000000" w:themeColor="text1"/>
          <w:sz w:val="24"/>
          <w:szCs w:val="24"/>
        </w:rPr>
        <w:t>Informe de seguimiento al Protocolo HAS</w:t>
      </w:r>
    </w:p>
    <w:p w14:paraId="0CEE09F9" w14:textId="56C1155B" w:rsidR="005A6D84" w:rsidRPr="000C1F89" w:rsidRDefault="005A6D84" w:rsidP="005A6D84">
      <w:pPr>
        <w:spacing w:after="0"/>
        <w:ind w:left="360"/>
        <w:rPr>
          <w:rFonts w:ascii="Montserrat" w:hAnsi="Montserrat"/>
          <w:color w:val="000000" w:themeColor="text1"/>
        </w:rPr>
      </w:pPr>
    </w:p>
    <w:p w14:paraId="485D2F95" w14:textId="5C5F35D7" w:rsidR="00283967" w:rsidRPr="00467879" w:rsidRDefault="00283967" w:rsidP="00C0018C">
      <w:pPr>
        <w:spacing w:after="0"/>
        <w:ind w:left="360"/>
        <w:jc w:val="both"/>
        <w:rPr>
          <w:rFonts w:ascii="Montserrat" w:hAnsi="Montserrat"/>
          <w:color w:val="000000" w:themeColor="text1"/>
        </w:rPr>
      </w:pPr>
      <w:r w:rsidRPr="000C1F89">
        <w:rPr>
          <w:rFonts w:ascii="Montserrat" w:hAnsi="Montserrat"/>
          <w:color w:val="000000" w:themeColor="text1"/>
        </w:rPr>
        <w:t>A partir de la renovación</w:t>
      </w:r>
      <w:r w:rsidR="005C01CC" w:rsidRPr="000C1F89">
        <w:rPr>
          <w:rFonts w:ascii="Montserrat" w:hAnsi="Montserrat"/>
          <w:color w:val="000000" w:themeColor="text1"/>
        </w:rPr>
        <w:t xml:space="preserve"> del </w:t>
      </w:r>
      <w:r w:rsidR="005C01CC" w:rsidRPr="000C1F89">
        <w:rPr>
          <w:rFonts w:ascii="Montserrat" w:hAnsi="Montserrat"/>
          <w:i/>
          <w:iCs/>
          <w:color w:val="000000" w:themeColor="text1"/>
        </w:rPr>
        <w:t>Protocolo para la prevención, atención y sanción del hostigamiento y acoso sexual</w:t>
      </w:r>
      <w:r w:rsidR="005C01CC" w:rsidRPr="000C1F89">
        <w:rPr>
          <w:rFonts w:ascii="Montserrat" w:hAnsi="Montserrat"/>
          <w:color w:val="000000" w:themeColor="text1"/>
        </w:rPr>
        <w:t>, publicado en el DOF el 3 de enero de 2020, y en</w:t>
      </w:r>
      <w:r w:rsidR="005C01CC" w:rsidRPr="00467879">
        <w:rPr>
          <w:rFonts w:ascii="Montserrat" w:hAnsi="Montserrat"/>
          <w:color w:val="000000" w:themeColor="text1"/>
        </w:rPr>
        <w:t xml:space="preserve"> cumplimiento con el Transitorio Cuarto, ECOSUR ha realizado las siguientes acciones:</w:t>
      </w:r>
    </w:p>
    <w:p w14:paraId="4BA16680" w14:textId="09E61DD6" w:rsidR="005C01CC" w:rsidRPr="00467879" w:rsidRDefault="005C01CC" w:rsidP="005A6D84">
      <w:pPr>
        <w:spacing w:after="0"/>
        <w:ind w:left="360"/>
        <w:rPr>
          <w:rFonts w:ascii="Montserrat" w:hAnsi="Montserrat"/>
          <w:color w:val="000000" w:themeColor="text1"/>
        </w:rPr>
      </w:pPr>
    </w:p>
    <w:p w14:paraId="5C134C58" w14:textId="623F4079" w:rsidR="005C01CC" w:rsidRPr="00467879" w:rsidRDefault="005C01CC" w:rsidP="007E1794">
      <w:pPr>
        <w:pStyle w:val="Prrafodelista"/>
        <w:numPr>
          <w:ilvl w:val="0"/>
          <w:numId w:val="4"/>
        </w:numPr>
        <w:spacing w:after="0"/>
        <w:ind w:left="1276" w:hanging="436"/>
        <w:rPr>
          <w:rFonts w:ascii="Montserrat" w:hAnsi="Montserrat"/>
          <w:b/>
          <w:bCs/>
          <w:color w:val="000000" w:themeColor="text1"/>
        </w:rPr>
      </w:pPr>
      <w:r w:rsidRPr="00467879">
        <w:rPr>
          <w:rFonts w:ascii="Montserrat" w:hAnsi="Montserrat"/>
          <w:b/>
          <w:bCs/>
          <w:color w:val="000000" w:themeColor="text1"/>
        </w:rPr>
        <w:t>Emisión del pronunciamiento de “Cero tolerancia” a que se refiere el numeral 12 del protocolo</w:t>
      </w:r>
    </w:p>
    <w:p w14:paraId="6E82B5FD" w14:textId="47DABAE9" w:rsidR="00837D3F" w:rsidRPr="00467879" w:rsidRDefault="00671369" w:rsidP="00661C4C">
      <w:pPr>
        <w:pStyle w:val="Prrafodelista"/>
        <w:spacing w:after="0"/>
        <w:ind w:left="1276"/>
        <w:jc w:val="both"/>
        <w:rPr>
          <w:rFonts w:ascii="Montserrat" w:hAnsi="Montserrat"/>
          <w:color w:val="000000" w:themeColor="text1"/>
        </w:rPr>
      </w:pPr>
      <w:r w:rsidRPr="00467879">
        <w:rPr>
          <w:rFonts w:ascii="Montserrat" w:hAnsi="Montserrat"/>
          <w:color w:val="000000" w:themeColor="text1"/>
        </w:rPr>
        <w:t xml:space="preserve">El pronunciamiento “Cero tolerancia” fue </w:t>
      </w:r>
      <w:r w:rsidR="00A4088E">
        <w:rPr>
          <w:rFonts w:ascii="Montserrat" w:hAnsi="Montserrat"/>
          <w:color w:val="000000" w:themeColor="text1"/>
        </w:rPr>
        <w:t xml:space="preserve">refrendado por la Dirección General en 2022, se leyó en </w:t>
      </w:r>
      <w:r w:rsidR="00A4088E" w:rsidRPr="00865BBF">
        <w:rPr>
          <w:rFonts w:ascii="Montserrat" w:hAnsi="Montserrat"/>
          <w:i/>
          <w:iCs/>
          <w:color w:val="000000" w:themeColor="text1"/>
        </w:rPr>
        <w:t>“</w:t>
      </w:r>
      <w:r w:rsidR="00865BBF" w:rsidRPr="00865BBF">
        <w:rPr>
          <w:rFonts w:ascii="Montserrat" w:hAnsi="Montserrat"/>
          <w:i/>
          <w:iCs/>
          <w:color w:val="000000" w:themeColor="text1"/>
        </w:rPr>
        <w:t>L</w:t>
      </w:r>
      <w:r w:rsidR="00A4088E" w:rsidRPr="00865BBF">
        <w:rPr>
          <w:rFonts w:ascii="Montserrat" w:hAnsi="Montserrat"/>
          <w:i/>
          <w:iCs/>
          <w:color w:val="000000" w:themeColor="text1"/>
        </w:rPr>
        <w:t xml:space="preserve">a jornada de ECOSUR en el marco del 8M: Tiempo de reflexión en torno a la violencia </w:t>
      </w:r>
      <w:proofErr w:type="gramStart"/>
      <w:r w:rsidR="00A4088E" w:rsidRPr="00865BBF">
        <w:rPr>
          <w:rFonts w:ascii="Montserrat" w:hAnsi="Montserrat"/>
          <w:i/>
          <w:iCs/>
          <w:color w:val="000000" w:themeColor="text1"/>
        </w:rPr>
        <w:t>sexual:¿</w:t>
      </w:r>
      <w:proofErr w:type="gramEnd"/>
      <w:r w:rsidR="00A4088E" w:rsidRPr="00865BBF">
        <w:rPr>
          <w:rFonts w:ascii="Montserrat" w:hAnsi="Montserrat"/>
          <w:i/>
          <w:iCs/>
          <w:color w:val="000000" w:themeColor="text1"/>
        </w:rPr>
        <w:t>cómo la vivimos, cómo la ejercemos?</w:t>
      </w:r>
      <w:r w:rsidR="00865BBF">
        <w:rPr>
          <w:rFonts w:ascii="Montserrat" w:hAnsi="Montserrat"/>
          <w:color w:val="000000" w:themeColor="text1"/>
        </w:rPr>
        <w:t>”</w:t>
      </w:r>
      <w:r w:rsidR="00A4088E">
        <w:rPr>
          <w:rFonts w:ascii="Montserrat" w:hAnsi="Montserrat"/>
          <w:color w:val="000000" w:themeColor="text1"/>
        </w:rPr>
        <w:t xml:space="preserve"> Fue enviado por correo institucional a toda la comunidad este mismo día.</w:t>
      </w:r>
    </w:p>
    <w:p w14:paraId="3C242CE2" w14:textId="7341E496" w:rsidR="009658BF" w:rsidRPr="00467879" w:rsidRDefault="009658BF" w:rsidP="009658BF">
      <w:pPr>
        <w:spacing w:after="0"/>
        <w:rPr>
          <w:rFonts w:ascii="Montserrat" w:hAnsi="Montserrat"/>
          <w:color w:val="000000" w:themeColor="text1"/>
        </w:rPr>
      </w:pPr>
    </w:p>
    <w:p w14:paraId="41EB548A" w14:textId="687D1786" w:rsidR="009658BF" w:rsidRPr="00467879" w:rsidRDefault="009658BF" w:rsidP="007E1794">
      <w:pPr>
        <w:pStyle w:val="Prrafodelista"/>
        <w:numPr>
          <w:ilvl w:val="0"/>
          <w:numId w:val="4"/>
        </w:numPr>
        <w:spacing w:after="0"/>
        <w:ind w:left="1276"/>
        <w:rPr>
          <w:rFonts w:ascii="Montserrat" w:hAnsi="Montserrat"/>
          <w:b/>
          <w:bCs/>
          <w:color w:val="000000" w:themeColor="text1"/>
        </w:rPr>
      </w:pPr>
      <w:r w:rsidRPr="00467879">
        <w:rPr>
          <w:rFonts w:ascii="Montserrat" w:hAnsi="Montserrat"/>
          <w:b/>
          <w:bCs/>
          <w:color w:val="000000" w:themeColor="text1"/>
        </w:rPr>
        <w:t>Formulación de la convocatoria abierta al personal para proponer o invitar a las personas que consideren pueden desempeñarse como Personas Consejeras</w:t>
      </w:r>
    </w:p>
    <w:p w14:paraId="557BFEFA" w14:textId="56D45A50" w:rsidR="000C6BD9" w:rsidRDefault="00A4088E" w:rsidP="007E1794">
      <w:pPr>
        <w:pStyle w:val="Prrafodelista"/>
        <w:spacing w:after="0"/>
        <w:ind w:left="1276"/>
        <w:jc w:val="both"/>
        <w:rPr>
          <w:rFonts w:ascii="Montserrat" w:hAnsi="Montserrat"/>
          <w:color w:val="000000" w:themeColor="text1"/>
        </w:rPr>
      </w:pPr>
      <w:r>
        <w:rPr>
          <w:rFonts w:ascii="Montserrat" w:hAnsi="Montserrat"/>
          <w:color w:val="000000" w:themeColor="text1"/>
        </w:rPr>
        <w:t xml:space="preserve">El 25 de marzo de 2022, se lanzó una convocatoria complementaria en la Unidad Chetumal, a raíz de la renuncia d </w:t>
      </w:r>
      <w:proofErr w:type="spellStart"/>
      <w:r>
        <w:rPr>
          <w:rFonts w:ascii="Montserrat" w:hAnsi="Montserrat"/>
          <w:color w:val="000000" w:themeColor="text1"/>
        </w:rPr>
        <w:t>ela</w:t>
      </w:r>
      <w:proofErr w:type="spellEnd"/>
      <w:r>
        <w:rPr>
          <w:rFonts w:ascii="Montserrat" w:hAnsi="Montserrat"/>
          <w:color w:val="000000" w:themeColor="text1"/>
        </w:rPr>
        <w:t xml:space="preserve"> Persona </w:t>
      </w:r>
      <w:proofErr w:type="gramStart"/>
      <w:r>
        <w:rPr>
          <w:rFonts w:ascii="Montserrat" w:hAnsi="Montserrat"/>
          <w:color w:val="000000" w:themeColor="text1"/>
        </w:rPr>
        <w:t>Consejera</w:t>
      </w:r>
      <w:proofErr w:type="gramEnd"/>
      <w:r>
        <w:rPr>
          <w:rFonts w:ascii="Montserrat" w:hAnsi="Montserrat"/>
          <w:color w:val="000000" w:themeColor="text1"/>
        </w:rPr>
        <w:t xml:space="preserve"> </w:t>
      </w:r>
      <w:r w:rsidR="000C6BD9">
        <w:rPr>
          <w:rFonts w:ascii="Montserrat" w:hAnsi="Montserrat"/>
          <w:color w:val="000000" w:themeColor="text1"/>
        </w:rPr>
        <w:t xml:space="preserve">vigente por ser nombrada Secretaria Ejecutiva del Comité de Ética. Las demás Personas </w:t>
      </w:r>
      <w:proofErr w:type="gramStart"/>
      <w:r w:rsidR="000C6BD9">
        <w:rPr>
          <w:rFonts w:ascii="Montserrat" w:hAnsi="Montserrat"/>
          <w:color w:val="000000" w:themeColor="text1"/>
        </w:rPr>
        <w:t>Consejeras</w:t>
      </w:r>
      <w:proofErr w:type="gramEnd"/>
      <w:r w:rsidR="000C6BD9">
        <w:rPr>
          <w:rFonts w:ascii="Montserrat" w:hAnsi="Montserrat"/>
          <w:color w:val="000000" w:themeColor="text1"/>
        </w:rPr>
        <w:t xml:space="preserve"> siguen en sus funciones.</w:t>
      </w:r>
    </w:p>
    <w:p w14:paraId="338F1928" w14:textId="77777777" w:rsidR="00D372F0" w:rsidRDefault="00D372F0" w:rsidP="007E1794">
      <w:pPr>
        <w:pStyle w:val="Prrafodelista"/>
        <w:spacing w:after="0"/>
        <w:ind w:left="1276"/>
        <w:jc w:val="both"/>
        <w:rPr>
          <w:rFonts w:ascii="Montserrat" w:hAnsi="Montserrat"/>
          <w:color w:val="000000" w:themeColor="text1"/>
        </w:rPr>
      </w:pPr>
    </w:p>
    <w:p w14:paraId="760B5426" w14:textId="2A4284BC" w:rsidR="005A6D84" w:rsidRPr="00467879" w:rsidRDefault="007A10A3" w:rsidP="007E1794">
      <w:pPr>
        <w:pStyle w:val="Prrafodelista"/>
        <w:numPr>
          <w:ilvl w:val="0"/>
          <w:numId w:val="4"/>
        </w:numPr>
        <w:spacing w:after="0"/>
        <w:ind w:left="1276"/>
        <w:rPr>
          <w:rFonts w:ascii="Montserrat" w:hAnsi="Montserrat"/>
          <w:b/>
          <w:bCs/>
          <w:color w:val="000000" w:themeColor="text1"/>
        </w:rPr>
      </w:pPr>
      <w:r w:rsidRPr="00467879">
        <w:rPr>
          <w:rFonts w:ascii="Montserrat" w:hAnsi="Montserrat"/>
          <w:b/>
          <w:bCs/>
          <w:color w:val="000000" w:themeColor="text1"/>
        </w:rPr>
        <w:lastRenderedPageBreak/>
        <w:t xml:space="preserve">Difusión del Protocolo a través de los medios o canales de comunicación institucional </w:t>
      </w:r>
    </w:p>
    <w:p w14:paraId="710EEE67" w14:textId="498A95E9" w:rsidR="007A10A3" w:rsidRPr="00467879" w:rsidRDefault="003720F8" w:rsidP="00C233A5">
      <w:pPr>
        <w:tabs>
          <w:tab w:val="left" w:pos="993"/>
        </w:tabs>
        <w:ind w:left="1276"/>
        <w:jc w:val="both"/>
        <w:rPr>
          <w:rFonts w:ascii="Montserrat" w:hAnsi="Montserrat"/>
          <w:color w:val="000000" w:themeColor="text1"/>
        </w:rPr>
      </w:pPr>
      <w:r>
        <w:rPr>
          <w:rFonts w:ascii="Montserrat" w:hAnsi="Montserrat"/>
          <w:color w:val="000000" w:themeColor="text1"/>
        </w:rPr>
        <w:t xml:space="preserve">El protocolo HAS, así como el cartel que informa sobre las Personas </w:t>
      </w:r>
      <w:proofErr w:type="gramStart"/>
      <w:r>
        <w:rPr>
          <w:rFonts w:ascii="Montserrat" w:hAnsi="Montserrat"/>
          <w:color w:val="000000" w:themeColor="text1"/>
        </w:rPr>
        <w:t>Consejeras</w:t>
      </w:r>
      <w:proofErr w:type="gramEnd"/>
      <w:r>
        <w:rPr>
          <w:rFonts w:ascii="Montserrat" w:hAnsi="Montserrat"/>
          <w:color w:val="000000" w:themeColor="text1"/>
        </w:rPr>
        <w:t xml:space="preserve"> y un tríptico sobre la ruta de denuncia </w:t>
      </w:r>
      <w:r w:rsidR="004F28C8">
        <w:rPr>
          <w:rFonts w:ascii="Montserrat" w:hAnsi="Montserrat"/>
          <w:color w:val="000000" w:themeColor="text1"/>
        </w:rPr>
        <w:t xml:space="preserve">se </w:t>
      </w:r>
      <w:r w:rsidR="00A76F4A">
        <w:rPr>
          <w:rFonts w:ascii="Montserrat" w:hAnsi="Montserrat"/>
          <w:color w:val="000000" w:themeColor="text1"/>
        </w:rPr>
        <w:t>suelen dar a conocer a</w:t>
      </w:r>
      <w:r>
        <w:rPr>
          <w:rFonts w:ascii="Montserrat" w:hAnsi="Montserrat"/>
          <w:color w:val="000000" w:themeColor="text1"/>
        </w:rPr>
        <w:t xml:space="preserve"> la comunidad</w:t>
      </w:r>
      <w:r w:rsidR="004F28C8">
        <w:rPr>
          <w:rFonts w:ascii="Montserrat" w:hAnsi="Montserrat"/>
          <w:color w:val="000000" w:themeColor="text1"/>
        </w:rPr>
        <w:t xml:space="preserve"> mediante el correo institucional. En este primer trimestre </w:t>
      </w:r>
      <w:r w:rsidR="00A76F4A">
        <w:rPr>
          <w:rFonts w:ascii="Montserrat" w:hAnsi="Montserrat"/>
          <w:color w:val="000000" w:themeColor="text1"/>
        </w:rPr>
        <w:t xml:space="preserve">no se difundieron como tal, sin </w:t>
      </w:r>
      <w:proofErr w:type="gramStart"/>
      <w:r w:rsidR="00A76F4A">
        <w:rPr>
          <w:rFonts w:ascii="Montserrat" w:hAnsi="Montserrat"/>
          <w:color w:val="000000" w:themeColor="text1"/>
        </w:rPr>
        <w:t>embargo</w:t>
      </w:r>
      <w:proofErr w:type="gramEnd"/>
      <w:r w:rsidR="00A76F4A">
        <w:rPr>
          <w:rFonts w:ascii="Montserrat" w:hAnsi="Montserrat"/>
          <w:color w:val="000000" w:themeColor="text1"/>
        </w:rPr>
        <w:t xml:space="preserve"> se organizó un evento especial el 8 de marzo sobre la violencia sexual donde se presentaron la Personas Consejeras y explicaron su función. Igualmente, se difundió el valor del mes de enero que fue la igualdad y no discriminación; se invitó a </w:t>
      </w:r>
      <w:proofErr w:type="spellStart"/>
      <w:r w:rsidR="00A76F4A">
        <w:rPr>
          <w:rFonts w:ascii="Montserrat" w:hAnsi="Montserrat"/>
          <w:color w:val="000000" w:themeColor="text1"/>
        </w:rPr>
        <w:t>participarl</w:t>
      </w:r>
      <w:proofErr w:type="spellEnd"/>
      <w:r w:rsidR="00A76F4A">
        <w:rPr>
          <w:rFonts w:ascii="Montserrat" w:hAnsi="Montserrat"/>
          <w:color w:val="000000" w:themeColor="text1"/>
        </w:rPr>
        <w:t xml:space="preserve"> al seminario institucional: “más allá del acoso y el hostigamiento sexual. </w:t>
      </w:r>
      <w:proofErr w:type="spellStart"/>
      <w:r w:rsidR="00A76F4A">
        <w:rPr>
          <w:rFonts w:ascii="Montserrat" w:hAnsi="Montserrat"/>
          <w:color w:val="000000" w:themeColor="text1"/>
        </w:rPr>
        <w:t>Unvestigación</w:t>
      </w:r>
      <w:proofErr w:type="spellEnd"/>
      <w:r w:rsidR="00A76F4A">
        <w:rPr>
          <w:rFonts w:ascii="Montserrat" w:hAnsi="Montserrat"/>
          <w:color w:val="000000" w:themeColor="text1"/>
        </w:rPr>
        <w:t xml:space="preserve"> sobre las violencias en la educación superior en </w:t>
      </w:r>
      <w:proofErr w:type="spellStart"/>
      <w:r w:rsidR="00A76F4A">
        <w:rPr>
          <w:rFonts w:ascii="Montserrat" w:hAnsi="Montserrat"/>
          <w:color w:val="000000" w:themeColor="text1"/>
        </w:rPr>
        <w:t>Mëxico</w:t>
      </w:r>
      <w:proofErr w:type="spellEnd"/>
      <w:r w:rsidR="00A76F4A">
        <w:rPr>
          <w:rFonts w:ascii="Montserrat" w:hAnsi="Montserrat"/>
          <w:color w:val="000000" w:themeColor="text1"/>
        </w:rPr>
        <w:t>”, y “Cómo rompemos el pacto patriarcal”</w:t>
      </w:r>
      <w:r w:rsidR="003253D2">
        <w:rPr>
          <w:rFonts w:ascii="Montserrat" w:hAnsi="Montserrat"/>
          <w:color w:val="000000" w:themeColor="text1"/>
        </w:rPr>
        <w:t>. Se divulgó el nuevo Código de ética en varios momentos, que incluye el acoso y hostigamiento sexual como violación de los Derechos Humanos y la dignidad de las personas.</w:t>
      </w:r>
    </w:p>
    <w:p w14:paraId="505AB1B4" w14:textId="521D90C6" w:rsidR="000D27CA" w:rsidRPr="003253D2" w:rsidRDefault="00C1385C" w:rsidP="007E1794">
      <w:pPr>
        <w:pStyle w:val="Prrafodelista"/>
        <w:numPr>
          <w:ilvl w:val="0"/>
          <w:numId w:val="4"/>
        </w:numPr>
        <w:spacing w:after="0"/>
        <w:ind w:left="1276"/>
        <w:rPr>
          <w:rFonts w:ascii="Montserrat" w:hAnsi="Montserrat"/>
          <w:b/>
          <w:bCs/>
          <w:color w:val="000000" w:themeColor="text1"/>
        </w:rPr>
      </w:pPr>
      <w:r w:rsidRPr="003253D2">
        <w:rPr>
          <w:rFonts w:ascii="Montserrat" w:hAnsi="Montserrat"/>
          <w:b/>
          <w:bCs/>
          <w:color w:val="000000" w:themeColor="text1"/>
        </w:rPr>
        <w:t xml:space="preserve">De las demás actividades necesarias para iniciar acciones de sensibilización, comunicación interna y capacitación en materia de </w:t>
      </w:r>
      <w:proofErr w:type="gramStart"/>
      <w:r w:rsidRPr="003253D2">
        <w:rPr>
          <w:rFonts w:ascii="Montserrat" w:hAnsi="Montserrat"/>
          <w:b/>
          <w:bCs/>
          <w:color w:val="000000" w:themeColor="text1"/>
        </w:rPr>
        <w:t>hostigamiento sexual y acoso sexual</w:t>
      </w:r>
      <w:proofErr w:type="gramEnd"/>
      <w:r w:rsidR="000D27CA" w:rsidRPr="003253D2">
        <w:rPr>
          <w:rFonts w:ascii="Montserrat" w:hAnsi="Montserrat"/>
          <w:b/>
          <w:bCs/>
          <w:color w:val="000000" w:themeColor="text1"/>
        </w:rPr>
        <w:t xml:space="preserve"> </w:t>
      </w:r>
    </w:p>
    <w:p w14:paraId="1E96F1B7" w14:textId="5EF61A93" w:rsidR="003253D2" w:rsidRPr="0099307D" w:rsidRDefault="003253D2" w:rsidP="00C233A5">
      <w:pPr>
        <w:pStyle w:val="Prrafodelista"/>
        <w:spacing w:after="0"/>
        <w:ind w:left="1276"/>
        <w:jc w:val="both"/>
        <w:rPr>
          <w:rFonts w:ascii="Montserrat" w:hAnsi="Montserrat"/>
          <w:color w:val="000000" w:themeColor="text1"/>
        </w:rPr>
      </w:pPr>
      <w:r>
        <w:rPr>
          <w:rFonts w:ascii="Montserrat" w:hAnsi="Montserrat"/>
          <w:color w:val="000000" w:themeColor="text1"/>
        </w:rPr>
        <w:t>Se difunden a la comunidad los cursos relacionados con estos temas, en particular de INMUJERES (aunque en este trimestre no han abierto), CONAPRED, CNDH y otros.</w:t>
      </w:r>
      <w:r w:rsidR="0099307D">
        <w:rPr>
          <w:rFonts w:ascii="Montserrat" w:hAnsi="Montserrat"/>
          <w:color w:val="000000" w:themeColor="text1"/>
        </w:rPr>
        <w:t xml:space="preserve"> </w:t>
      </w:r>
      <w:r w:rsidRPr="0099307D">
        <w:rPr>
          <w:rFonts w:ascii="Montserrat" w:hAnsi="Montserrat"/>
          <w:color w:val="000000" w:themeColor="text1"/>
        </w:rPr>
        <w:t xml:space="preserve">Está en su fase final el </w:t>
      </w:r>
      <w:r w:rsidR="00933F90" w:rsidRPr="0099307D">
        <w:rPr>
          <w:rFonts w:ascii="Montserrat" w:hAnsi="Montserrat"/>
          <w:i/>
          <w:iCs/>
        </w:rPr>
        <w:t xml:space="preserve">Manual </w:t>
      </w:r>
      <w:bookmarkStart w:id="8" w:name="_Hlk88646377"/>
      <w:r w:rsidR="00933F90" w:rsidRPr="0099307D">
        <w:rPr>
          <w:rFonts w:ascii="Montserrat" w:hAnsi="Montserrat"/>
          <w:i/>
          <w:iCs/>
        </w:rPr>
        <w:t>de actuación ante la discriminación por cualquier motivo, la violencia laboral y académica, incluida la violencia de género contra las mujeres en El Colegio de la Frontera Sur</w:t>
      </w:r>
      <w:r w:rsidR="00933F90" w:rsidRPr="0099307D">
        <w:rPr>
          <w:rFonts w:ascii="Montserrat" w:hAnsi="Montserrat"/>
        </w:rPr>
        <w:t xml:space="preserve"> </w:t>
      </w:r>
      <w:bookmarkEnd w:id="8"/>
      <w:r w:rsidR="00933F90" w:rsidRPr="0099307D">
        <w:rPr>
          <w:rFonts w:ascii="Montserrat" w:hAnsi="Montserrat"/>
        </w:rPr>
        <w:t>(Manual de actuación</w:t>
      </w:r>
      <w:r w:rsidR="0099307D">
        <w:rPr>
          <w:rFonts w:ascii="Montserrat" w:hAnsi="Montserrat"/>
        </w:rPr>
        <w:t xml:space="preserve">) que se realizó de forma participativa con el liderazgo de una consultora experta, y permitirá normar las conductas de acoso y </w:t>
      </w:r>
      <w:proofErr w:type="spellStart"/>
      <w:r w:rsidR="0099307D">
        <w:rPr>
          <w:rFonts w:ascii="Montserrat" w:hAnsi="Montserrat"/>
        </w:rPr>
        <w:t>hosticamiento</w:t>
      </w:r>
      <w:proofErr w:type="spellEnd"/>
      <w:r w:rsidR="0099307D">
        <w:rPr>
          <w:rFonts w:ascii="Montserrat" w:hAnsi="Montserrat"/>
        </w:rPr>
        <w:t>, así como los actos de discriminación más allá de si la persona denunciada es servidora pública o no.</w:t>
      </w:r>
      <w:r w:rsidR="004E4800">
        <w:rPr>
          <w:rFonts w:ascii="Montserrat" w:hAnsi="Montserrat"/>
        </w:rPr>
        <w:t xml:space="preserve"> En el evento del 8 de marzo, se lanzó la convocatoria abierta a todas las mujeres de ECOSUR de testimoniar sobre </w:t>
      </w:r>
      <w:r w:rsidR="00C640A8">
        <w:rPr>
          <w:rFonts w:ascii="Montserrat" w:hAnsi="Montserrat"/>
        </w:rPr>
        <w:t>su vivencia de violencia sexual, se publicará en breve un cuestionario anónimo en línea y los resultados se presentarán el próximo 25 de noviembre.</w:t>
      </w:r>
    </w:p>
    <w:p w14:paraId="0A368CF1" w14:textId="69C9B57E" w:rsidR="007A10A3" w:rsidRPr="00467879" w:rsidRDefault="007A10A3" w:rsidP="007A10A3">
      <w:pPr>
        <w:spacing w:after="0"/>
        <w:ind w:left="708"/>
        <w:rPr>
          <w:rFonts w:ascii="Montserrat" w:hAnsi="Montserrat"/>
          <w:color w:val="000000" w:themeColor="text1"/>
        </w:rPr>
      </w:pPr>
    </w:p>
    <w:p w14:paraId="220F07DF" w14:textId="77777777" w:rsidR="00461303" w:rsidRDefault="00461303" w:rsidP="00461303">
      <w:pPr>
        <w:spacing w:after="0"/>
        <w:ind w:left="360"/>
        <w:jc w:val="both"/>
        <w:rPr>
          <w:rFonts w:ascii="Montserrat" w:hAnsi="Montserrat" w:cstheme="minorHAnsi"/>
          <w:color w:val="000000" w:themeColor="text1"/>
        </w:rPr>
      </w:pPr>
      <w:r w:rsidRPr="006A7D1C">
        <w:rPr>
          <w:rFonts w:ascii="Montserrat" w:hAnsi="Montserrat" w:cstheme="minorHAnsi"/>
          <w:color w:val="000000" w:themeColor="text1"/>
        </w:rPr>
        <w:t xml:space="preserve">Elaboró: </w:t>
      </w:r>
      <w:r w:rsidRPr="006A7D1C">
        <w:rPr>
          <w:rFonts w:ascii="Montserrat" w:hAnsi="Montserrat" w:cstheme="minorHAnsi"/>
          <w:color w:val="000000" w:themeColor="text1"/>
        </w:rPr>
        <w:tab/>
      </w:r>
    </w:p>
    <w:p w14:paraId="6470F961" w14:textId="77777777" w:rsidR="00461303" w:rsidRDefault="00461303" w:rsidP="00461303">
      <w:pPr>
        <w:spacing w:after="0"/>
        <w:ind w:left="360"/>
        <w:jc w:val="both"/>
        <w:rPr>
          <w:rFonts w:ascii="Montserrat" w:hAnsi="Montserrat" w:cstheme="minorHAnsi"/>
          <w:color w:val="000000" w:themeColor="text1"/>
        </w:rPr>
      </w:pPr>
    </w:p>
    <w:p w14:paraId="12F209C6" w14:textId="77777777" w:rsidR="00461303" w:rsidRDefault="00461303" w:rsidP="00461303">
      <w:pPr>
        <w:spacing w:after="0"/>
        <w:ind w:left="360"/>
        <w:jc w:val="both"/>
        <w:rPr>
          <w:rFonts w:ascii="Montserrat" w:hAnsi="Montserrat" w:cstheme="minorHAnsi"/>
          <w:color w:val="000000" w:themeColor="text1"/>
        </w:rPr>
      </w:pPr>
    </w:p>
    <w:p w14:paraId="47EAFA5C" w14:textId="0F87BC81" w:rsidR="00461303" w:rsidRPr="006A7D1C" w:rsidRDefault="00461303" w:rsidP="00461303">
      <w:pPr>
        <w:spacing w:after="0"/>
        <w:ind w:left="360"/>
        <w:jc w:val="both"/>
        <w:rPr>
          <w:rFonts w:ascii="Montserrat" w:hAnsi="Montserrat" w:cstheme="minorHAnsi"/>
          <w:color w:val="000000" w:themeColor="text1"/>
        </w:rPr>
      </w:pPr>
      <w:r w:rsidRPr="006A7D1C">
        <w:rPr>
          <w:rFonts w:ascii="Montserrat" w:hAnsi="Montserrat" w:cstheme="minorHAnsi"/>
          <w:color w:val="000000" w:themeColor="text1"/>
        </w:rPr>
        <w:t xml:space="preserve">María </w:t>
      </w:r>
      <w:r w:rsidR="006A09E0">
        <w:rPr>
          <w:rFonts w:ascii="Montserrat" w:hAnsi="Montserrat" w:cstheme="minorHAnsi"/>
          <w:color w:val="000000" w:themeColor="text1"/>
        </w:rPr>
        <w:t xml:space="preserve">Concepción </w:t>
      </w:r>
      <w:proofErr w:type="spellStart"/>
      <w:r w:rsidR="006A09E0">
        <w:rPr>
          <w:rFonts w:ascii="Montserrat" w:hAnsi="Montserrat" w:cstheme="minorHAnsi"/>
          <w:color w:val="000000" w:themeColor="text1"/>
        </w:rPr>
        <w:t>Ortíz</w:t>
      </w:r>
      <w:proofErr w:type="spellEnd"/>
      <w:r w:rsidR="006A09E0">
        <w:rPr>
          <w:rFonts w:ascii="Montserrat" w:hAnsi="Montserrat" w:cstheme="minorHAnsi"/>
          <w:color w:val="000000" w:themeColor="text1"/>
        </w:rPr>
        <w:t xml:space="preserve"> Hernández</w:t>
      </w:r>
    </w:p>
    <w:p w14:paraId="1CD3E490" w14:textId="61DA4879" w:rsidR="00ED5382" w:rsidRDefault="00461303" w:rsidP="00461303">
      <w:pPr>
        <w:spacing w:after="0"/>
        <w:ind w:firstLine="360"/>
        <w:jc w:val="both"/>
        <w:rPr>
          <w:rFonts w:ascii="Montserrat" w:hAnsi="Montserrat" w:cstheme="minorHAnsi"/>
          <w:color w:val="000000" w:themeColor="text1"/>
        </w:rPr>
      </w:pPr>
      <w:r w:rsidRPr="006A7D1C">
        <w:rPr>
          <w:rFonts w:ascii="Montserrat" w:hAnsi="Montserrat" w:cstheme="minorHAnsi"/>
          <w:color w:val="000000" w:themeColor="text1"/>
        </w:rPr>
        <w:t>Secretaria ejecutiva</w:t>
      </w:r>
    </w:p>
    <w:p w14:paraId="0E1B291F" w14:textId="77777777" w:rsidR="00D80781" w:rsidRDefault="00D80781" w:rsidP="00461303">
      <w:pPr>
        <w:spacing w:after="0"/>
        <w:ind w:firstLine="360"/>
        <w:jc w:val="both"/>
        <w:rPr>
          <w:rFonts w:ascii="Montserrat" w:hAnsi="Montserrat" w:cstheme="minorHAnsi"/>
          <w:color w:val="000000" w:themeColor="text1"/>
        </w:rPr>
      </w:pPr>
    </w:p>
    <w:p w14:paraId="0BDB94DC" w14:textId="4F13BEEC" w:rsidR="00461303" w:rsidRDefault="00461303" w:rsidP="00461303">
      <w:pPr>
        <w:spacing w:after="0"/>
        <w:ind w:firstLine="360"/>
        <w:jc w:val="both"/>
        <w:rPr>
          <w:rFonts w:ascii="Montserrat" w:hAnsi="Montserrat" w:cstheme="minorHAnsi"/>
          <w:color w:val="000000" w:themeColor="text1"/>
        </w:rPr>
      </w:pPr>
      <w:r w:rsidRPr="009A36F0">
        <w:rPr>
          <w:noProof/>
          <w:lang w:eastAsia="es-MX"/>
        </w:rPr>
        <w:drawing>
          <wp:inline distT="0" distB="0" distL="0" distR="0" wp14:anchorId="4390399A" wp14:editId="0EFEA8EF">
            <wp:extent cx="1691640" cy="398145"/>
            <wp:effectExtent l="0" t="0" r="381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2299" cy="398300"/>
                    </a:xfrm>
                    <a:prstGeom prst="rect">
                      <a:avLst/>
                    </a:prstGeom>
                  </pic:spPr>
                </pic:pic>
              </a:graphicData>
            </a:graphic>
          </wp:inline>
        </w:drawing>
      </w:r>
    </w:p>
    <w:p w14:paraId="75D3582F" w14:textId="77777777" w:rsidR="00461303" w:rsidRPr="00467879" w:rsidRDefault="00461303" w:rsidP="007A10A3">
      <w:pPr>
        <w:spacing w:after="0"/>
        <w:rPr>
          <w:rFonts w:ascii="Montserrat" w:hAnsi="Montserrat"/>
          <w:color w:val="000000" w:themeColor="text1"/>
        </w:rPr>
      </w:pPr>
    </w:p>
    <w:sectPr w:rsidR="00461303" w:rsidRPr="00467879" w:rsidSect="00F64461">
      <w:headerReference w:type="default" r:id="rId8"/>
      <w:footerReference w:type="default" r:id="rId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E6231" w14:textId="77777777" w:rsidR="005021D8" w:rsidRDefault="005021D8" w:rsidP="005A6D84">
      <w:pPr>
        <w:spacing w:after="0" w:line="240" w:lineRule="auto"/>
      </w:pPr>
      <w:r>
        <w:separator/>
      </w:r>
    </w:p>
  </w:endnote>
  <w:endnote w:type="continuationSeparator" w:id="0">
    <w:p w14:paraId="642D8062" w14:textId="77777777" w:rsidR="005021D8" w:rsidRDefault="005021D8" w:rsidP="005A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07461"/>
      <w:docPartObj>
        <w:docPartGallery w:val="Page Numbers (Bottom of Page)"/>
        <w:docPartUnique/>
      </w:docPartObj>
    </w:sdtPr>
    <w:sdtEndPr>
      <w:rPr>
        <w:rFonts w:ascii="Montserrat" w:hAnsi="Montserrat"/>
        <w:sz w:val="20"/>
        <w:szCs w:val="20"/>
      </w:rPr>
    </w:sdtEndPr>
    <w:sdtContent>
      <w:p w14:paraId="4500684D" w14:textId="262F4114" w:rsidR="00580770" w:rsidRPr="00B462C8" w:rsidRDefault="00580770">
        <w:pPr>
          <w:pStyle w:val="Piedepgina"/>
          <w:jc w:val="center"/>
          <w:rPr>
            <w:rFonts w:ascii="Montserrat" w:hAnsi="Montserrat"/>
            <w:sz w:val="20"/>
            <w:szCs w:val="20"/>
          </w:rPr>
        </w:pPr>
        <w:r w:rsidRPr="00B462C8">
          <w:rPr>
            <w:rFonts w:ascii="Montserrat" w:hAnsi="Montserrat"/>
            <w:sz w:val="20"/>
            <w:szCs w:val="20"/>
          </w:rPr>
          <w:fldChar w:fldCharType="begin"/>
        </w:r>
        <w:r w:rsidRPr="00B462C8">
          <w:rPr>
            <w:rFonts w:ascii="Montserrat" w:hAnsi="Montserrat"/>
            <w:sz w:val="20"/>
            <w:szCs w:val="20"/>
          </w:rPr>
          <w:instrText>PAGE   \* MERGEFORMAT</w:instrText>
        </w:r>
        <w:r w:rsidRPr="00B462C8">
          <w:rPr>
            <w:rFonts w:ascii="Montserrat" w:hAnsi="Montserrat"/>
            <w:sz w:val="20"/>
            <w:szCs w:val="20"/>
          </w:rPr>
          <w:fldChar w:fldCharType="separate"/>
        </w:r>
        <w:r w:rsidR="00371C98" w:rsidRPr="00371C98">
          <w:rPr>
            <w:rFonts w:ascii="Montserrat" w:hAnsi="Montserrat"/>
            <w:noProof/>
            <w:sz w:val="20"/>
            <w:szCs w:val="20"/>
            <w:lang w:val="es-ES"/>
          </w:rPr>
          <w:t>10</w:t>
        </w:r>
        <w:r w:rsidRPr="00B462C8">
          <w:rPr>
            <w:rFonts w:ascii="Montserrat" w:hAnsi="Montserrat"/>
            <w:sz w:val="20"/>
            <w:szCs w:val="20"/>
          </w:rPr>
          <w:fldChar w:fldCharType="end"/>
        </w:r>
      </w:p>
    </w:sdtContent>
  </w:sdt>
  <w:p w14:paraId="0CF26531" w14:textId="77777777" w:rsidR="00580770" w:rsidRDefault="005807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C8B8" w14:textId="77777777" w:rsidR="005021D8" w:rsidRDefault="005021D8" w:rsidP="005A6D84">
      <w:pPr>
        <w:spacing w:after="0" w:line="240" w:lineRule="auto"/>
      </w:pPr>
      <w:r>
        <w:separator/>
      </w:r>
    </w:p>
  </w:footnote>
  <w:footnote w:type="continuationSeparator" w:id="0">
    <w:p w14:paraId="3FA9321C" w14:textId="77777777" w:rsidR="005021D8" w:rsidRDefault="005021D8" w:rsidP="005A6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F565" w14:textId="3D34BC8D" w:rsidR="00580770" w:rsidRDefault="00580770">
    <w:pPr>
      <w:pStyle w:val="Encabezado"/>
    </w:pPr>
    <w:r>
      <w:rPr>
        <w:noProof/>
        <w:lang w:eastAsia="es-MX"/>
      </w:rPr>
      <w:drawing>
        <wp:anchor distT="0" distB="0" distL="114300" distR="114300" simplePos="0" relativeHeight="251658240" behindDoc="0" locked="0" layoutInCell="1" allowOverlap="1" wp14:anchorId="4935F151" wp14:editId="5FAA4229">
          <wp:simplePos x="0" y="0"/>
          <wp:positionH relativeFrom="column">
            <wp:posOffset>1181100</wp:posOffset>
          </wp:positionH>
          <wp:positionV relativeFrom="paragraph">
            <wp:posOffset>-304800</wp:posOffset>
          </wp:positionV>
          <wp:extent cx="5822315" cy="1042670"/>
          <wp:effectExtent l="0" t="0" r="6985"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2315" cy="1042670"/>
                  </a:xfrm>
                  <a:prstGeom prst="rect">
                    <a:avLst/>
                  </a:prstGeom>
                  <a:noFill/>
                </pic:spPr>
              </pic:pic>
            </a:graphicData>
          </a:graphic>
          <wp14:sizeRelH relativeFrom="page">
            <wp14:pctWidth>0</wp14:pctWidth>
          </wp14:sizeRelH>
          <wp14:sizeRelV relativeFrom="page">
            <wp14:pctHeight>0</wp14:pctHeight>
          </wp14:sizeRelV>
        </wp:anchor>
      </w:drawing>
    </w:r>
  </w:p>
  <w:p w14:paraId="1D6DF7F2" w14:textId="6AC528B5" w:rsidR="00580770" w:rsidRDefault="00580770">
    <w:pPr>
      <w:pStyle w:val="Encabezado"/>
    </w:pPr>
  </w:p>
  <w:p w14:paraId="28B78A49" w14:textId="77777777" w:rsidR="00580770" w:rsidRDefault="00580770">
    <w:pPr>
      <w:pStyle w:val="Encabezado"/>
    </w:pPr>
  </w:p>
  <w:p w14:paraId="54CB71CB" w14:textId="7B5CD5F8" w:rsidR="00580770" w:rsidRDefault="00580770">
    <w:pPr>
      <w:pStyle w:val="Encabezado"/>
    </w:pPr>
  </w:p>
  <w:p w14:paraId="568CF69D" w14:textId="33DEDAE6" w:rsidR="00580770" w:rsidRPr="00D372F0" w:rsidRDefault="00580770">
    <w:pPr>
      <w:pStyle w:val="Encabezado"/>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423B"/>
    <w:multiLevelType w:val="hybridMultilevel"/>
    <w:tmpl w:val="341A473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F982799"/>
    <w:multiLevelType w:val="hybridMultilevel"/>
    <w:tmpl w:val="26BC63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8D64B4"/>
    <w:multiLevelType w:val="hybridMultilevel"/>
    <w:tmpl w:val="715C6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CCF5EE0"/>
    <w:multiLevelType w:val="hybridMultilevel"/>
    <w:tmpl w:val="120CD5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01A3AD4"/>
    <w:multiLevelType w:val="hybridMultilevel"/>
    <w:tmpl w:val="4D9496C0"/>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65F07312"/>
    <w:multiLevelType w:val="hybridMultilevel"/>
    <w:tmpl w:val="1206ACEA"/>
    <w:lvl w:ilvl="0" w:tplc="F070BF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734E4E"/>
    <w:multiLevelType w:val="hybridMultilevel"/>
    <w:tmpl w:val="A8F0A45A"/>
    <w:lvl w:ilvl="0" w:tplc="08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594045756">
    <w:abstractNumId w:val="2"/>
  </w:num>
  <w:num w:numId="2" w16cid:durableId="1354304103">
    <w:abstractNumId w:val="5"/>
  </w:num>
  <w:num w:numId="3" w16cid:durableId="1193492382">
    <w:abstractNumId w:val="4"/>
  </w:num>
  <w:num w:numId="4" w16cid:durableId="1621835886">
    <w:abstractNumId w:val="1"/>
  </w:num>
  <w:num w:numId="5" w16cid:durableId="1240365126">
    <w:abstractNumId w:val="0"/>
  </w:num>
  <w:num w:numId="6" w16cid:durableId="404299359">
    <w:abstractNumId w:val="6"/>
  </w:num>
  <w:num w:numId="7" w16cid:durableId="665717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A6B"/>
    <w:rsid w:val="00000952"/>
    <w:rsid w:val="0001400E"/>
    <w:rsid w:val="00015502"/>
    <w:rsid w:val="00021948"/>
    <w:rsid w:val="00033A39"/>
    <w:rsid w:val="00045F7D"/>
    <w:rsid w:val="00063C5B"/>
    <w:rsid w:val="000739C5"/>
    <w:rsid w:val="00076950"/>
    <w:rsid w:val="00081E78"/>
    <w:rsid w:val="00085540"/>
    <w:rsid w:val="00095317"/>
    <w:rsid w:val="0009692B"/>
    <w:rsid w:val="000B183B"/>
    <w:rsid w:val="000C1F89"/>
    <w:rsid w:val="000C664A"/>
    <w:rsid w:val="000C6BD9"/>
    <w:rsid w:val="000D27CA"/>
    <w:rsid w:val="000D3360"/>
    <w:rsid w:val="000F097A"/>
    <w:rsid w:val="000F0FAC"/>
    <w:rsid w:val="001049B5"/>
    <w:rsid w:val="0011170F"/>
    <w:rsid w:val="00124234"/>
    <w:rsid w:val="0014014F"/>
    <w:rsid w:val="00140A02"/>
    <w:rsid w:val="001505E4"/>
    <w:rsid w:val="00155858"/>
    <w:rsid w:val="00161C8D"/>
    <w:rsid w:val="00181B70"/>
    <w:rsid w:val="00182413"/>
    <w:rsid w:val="00191991"/>
    <w:rsid w:val="00196C3C"/>
    <w:rsid w:val="001A072E"/>
    <w:rsid w:val="001A5288"/>
    <w:rsid w:val="001B5166"/>
    <w:rsid w:val="001B5F5A"/>
    <w:rsid w:val="001B6A6C"/>
    <w:rsid w:val="001D1B8C"/>
    <w:rsid w:val="001D3988"/>
    <w:rsid w:val="001D4514"/>
    <w:rsid w:val="001D54F9"/>
    <w:rsid w:val="001D617D"/>
    <w:rsid w:val="001E1F78"/>
    <w:rsid w:val="001F6BB1"/>
    <w:rsid w:val="00202A42"/>
    <w:rsid w:val="00217D69"/>
    <w:rsid w:val="00220381"/>
    <w:rsid w:val="00222C03"/>
    <w:rsid w:val="00226ED9"/>
    <w:rsid w:val="00246EFF"/>
    <w:rsid w:val="00254BB5"/>
    <w:rsid w:val="00255987"/>
    <w:rsid w:val="00263E21"/>
    <w:rsid w:val="00283967"/>
    <w:rsid w:val="0029227D"/>
    <w:rsid w:val="002B267A"/>
    <w:rsid w:val="002C27B2"/>
    <w:rsid w:val="002C28FC"/>
    <w:rsid w:val="002C33B2"/>
    <w:rsid w:val="002C60A8"/>
    <w:rsid w:val="002C73ED"/>
    <w:rsid w:val="003155A6"/>
    <w:rsid w:val="00317339"/>
    <w:rsid w:val="00324BFD"/>
    <w:rsid w:val="003253D2"/>
    <w:rsid w:val="00341B41"/>
    <w:rsid w:val="00346F66"/>
    <w:rsid w:val="0034740C"/>
    <w:rsid w:val="003529B0"/>
    <w:rsid w:val="0036122C"/>
    <w:rsid w:val="003639CA"/>
    <w:rsid w:val="00363C59"/>
    <w:rsid w:val="003678E7"/>
    <w:rsid w:val="00371C98"/>
    <w:rsid w:val="003720F8"/>
    <w:rsid w:val="00376C1C"/>
    <w:rsid w:val="00385273"/>
    <w:rsid w:val="00394BF7"/>
    <w:rsid w:val="003B4ACD"/>
    <w:rsid w:val="003C557D"/>
    <w:rsid w:val="003D0D42"/>
    <w:rsid w:val="003D519F"/>
    <w:rsid w:val="003E1D53"/>
    <w:rsid w:val="003E3DDA"/>
    <w:rsid w:val="003E6A5C"/>
    <w:rsid w:val="003F2E60"/>
    <w:rsid w:val="003F6474"/>
    <w:rsid w:val="00405B2E"/>
    <w:rsid w:val="004102A7"/>
    <w:rsid w:val="00422774"/>
    <w:rsid w:val="004347DE"/>
    <w:rsid w:val="004458A2"/>
    <w:rsid w:val="00454518"/>
    <w:rsid w:val="00461303"/>
    <w:rsid w:val="00463EFF"/>
    <w:rsid w:val="00465506"/>
    <w:rsid w:val="00465CEF"/>
    <w:rsid w:val="00467879"/>
    <w:rsid w:val="00471AFC"/>
    <w:rsid w:val="00475409"/>
    <w:rsid w:val="00480D2E"/>
    <w:rsid w:val="00481DFD"/>
    <w:rsid w:val="00483CD8"/>
    <w:rsid w:val="00484AE7"/>
    <w:rsid w:val="00486D23"/>
    <w:rsid w:val="00492D81"/>
    <w:rsid w:val="004B5D5E"/>
    <w:rsid w:val="004B6330"/>
    <w:rsid w:val="004D019C"/>
    <w:rsid w:val="004E4800"/>
    <w:rsid w:val="004E5051"/>
    <w:rsid w:val="004E70CF"/>
    <w:rsid w:val="004F28C8"/>
    <w:rsid w:val="005021D8"/>
    <w:rsid w:val="00510226"/>
    <w:rsid w:val="00514E53"/>
    <w:rsid w:val="0052245A"/>
    <w:rsid w:val="00550371"/>
    <w:rsid w:val="00557555"/>
    <w:rsid w:val="005673C1"/>
    <w:rsid w:val="00577BA8"/>
    <w:rsid w:val="00580770"/>
    <w:rsid w:val="005832DA"/>
    <w:rsid w:val="00590BE2"/>
    <w:rsid w:val="005912C5"/>
    <w:rsid w:val="0059654D"/>
    <w:rsid w:val="005A6D84"/>
    <w:rsid w:val="005C01CC"/>
    <w:rsid w:val="005D0C89"/>
    <w:rsid w:val="005D3192"/>
    <w:rsid w:val="005D5D4F"/>
    <w:rsid w:val="005E6470"/>
    <w:rsid w:val="005E6C19"/>
    <w:rsid w:val="005F1C7A"/>
    <w:rsid w:val="00602413"/>
    <w:rsid w:val="00624AF8"/>
    <w:rsid w:val="00625AE7"/>
    <w:rsid w:val="00661C4C"/>
    <w:rsid w:val="00666B5D"/>
    <w:rsid w:val="00671369"/>
    <w:rsid w:val="0067508D"/>
    <w:rsid w:val="00687644"/>
    <w:rsid w:val="006A09E0"/>
    <w:rsid w:val="006C5AD4"/>
    <w:rsid w:val="006C6F4A"/>
    <w:rsid w:val="006D1B68"/>
    <w:rsid w:val="006E03A3"/>
    <w:rsid w:val="007035DE"/>
    <w:rsid w:val="00716B80"/>
    <w:rsid w:val="00735C8D"/>
    <w:rsid w:val="00753985"/>
    <w:rsid w:val="00761049"/>
    <w:rsid w:val="007659DE"/>
    <w:rsid w:val="0077492E"/>
    <w:rsid w:val="00777E65"/>
    <w:rsid w:val="0078744E"/>
    <w:rsid w:val="00791CC5"/>
    <w:rsid w:val="007A10A3"/>
    <w:rsid w:val="007A6410"/>
    <w:rsid w:val="007B6808"/>
    <w:rsid w:val="007C269B"/>
    <w:rsid w:val="007C40BE"/>
    <w:rsid w:val="007D43B7"/>
    <w:rsid w:val="007D6467"/>
    <w:rsid w:val="007E1794"/>
    <w:rsid w:val="007E2DCE"/>
    <w:rsid w:val="007E4529"/>
    <w:rsid w:val="00807342"/>
    <w:rsid w:val="00817B3D"/>
    <w:rsid w:val="0082663D"/>
    <w:rsid w:val="0083646E"/>
    <w:rsid w:val="00836E96"/>
    <w:rsid w:val="00837D3F"/>
    <w:rsid w:val="00840302"/>
    <w:rsid w:val="008429D2"/>
    <w:rsid w:val="00865BBF"/>
    <w:rsid w:val="00882100"/>
    <w:rsid w:val="00887FFE"/>
    <w:rsid w:val="00892F08"/>
    <w:rsid w:val="0089304E"/>
    <w:rsid w:val="00893CBD"/>
    <w:rsid w:val="008954DA"/>
    <w:rsid w:val="008A5229"/>
    <w:rsid w:val="008A73C2"/>
    <w:rsid w:val="008C6DBA"/>
    <w:rsid w:val="008C7680"/>
    <w:rsid w:val="008D0A2B"/>
    <w:rsid w:val="008D3A92"/>
    <w:rsid w:val="008E6E5B"/>
    <w:rsid w:val="008F3DC1"/>
    <w:rsid w:val="008F5244"/>
    <w:rsid w:val="00906E33"/>
    <w:rsid w:val="00922EE8"/>
    <w:rsid w:val="00923F4F"/>
    <w:rsid w:val="00933F90"/>
    <w:rsid w:val="00935C08"/>
    <w:rsid w:val="00935F2C"/>
    <w:rsid w:val="0094722A"/>
    <w:rsid w:val="0094732C"/>
    <w:rsid w:val="0095563B"/>
    <w:rsid w:val="00955F0E"/>
    <w:rsid w:val="00956E28"/>
    <w:rsid w:val="00960ABB"/>
    <w:rsid w:val="00961C9E"/>
    <w:rsid w:val="009658BF"/>
    <w:rsid w:val="009866F4"/>
    <w:rsid w:val="0099307D"/>
    <w:rsid w:val="0099432B"/>
    <w:rsid w:val="009B04D4"/>
    <w:rsid w:val="009B15E3"/>
    <w:rsid w:val="009B618E"/>
    <w:rsid w:val="009D00F7"/>
    <w:rsid w:val="009F5530"/>
    <w:rsid w:val="009F5875"/>
    <w:rsid w:val="00A02F62"/>
    <w:rsid w:val="00A07315"/>
    <w:rsid w:val="00A1070B"/>
    <w:rsid w:val="00A23004"/>
    <w:rsid w:val="00A4088E"/>
    <w:rsid w:val="00A42850"/>
    <w:rsid w:val="00A4660B"/>
    <w:rsid w:val="00A548D7"/>
    <w:rsid w:val="00A642C3"/>
    <w:rsid w:val="00A67604"/>
    <w:rsid w:val="00A73216"/>
    <w:rsid w:val="00A76F4A"/>
    <w:rsid w:val="00A90BC4"/>
    <w:rsid w:val="00A94DF2"/>
    <w:rsid w:val="00AA07C5"/>
    <w:rsid w:val="00AA1A6B"/>
    <w:rsid w:val="00AB092B"/>
    <w:rsid w:val="00AC5D5D"/>
    <w:rsid w:val="00AD20AD"/>
    <w:rsid w:val="00AD7E86"/>
    <w:rsid w:val="00AE08EB"/>
    <w:rsid w:val="00AF5227"/>
    <w:rsid w:val="00B075D4"/>
    <w:rsid w:val="00B10ED6"/>
    <w:rsid w:val="00B12AB8"/>
    <w:rsid w:val="00B13EF7"/>
    <w:rsid w:val="00B3621A"/>
    <w:rsid w:val="00B376B9"/>
    <w:rsid w:val="00B462C8"/>
    <w:rsid w:val="00B50719"/>
    <w:rsid w:val="00B62461"/>
    <w:rsid w:val="00B67336"/>
    <w:rsid w:val="00B91F3B"/>
    <w:rsid w:val="00B94BF4"/>
    <w:rsid w:val="00BB060C"/>
    <w:rsid w:val="00BC62C7"/>
    <w:rsid w:val="00BD53F1"/>
    <w:rsid w:val="00BD60F9"/>
    <w:rsid w:val="00BD7047"/>
    <w:rsid w:val="00BE2AEF"/>
    <w:rsid w:val="00BE2B47"/>
    <w:rsid w:val="00BF0EDE"/>
    <w:rsid w:val="00C0018C"/>
    <w:rsid w:val="00C05BBE"/>
    <w:rsid w:val="00C06CB7"/>
    <w:rsid w:val="00C13284"/>
    <w:rsid w:val="00C1385C"/>
    <w:rsid w:val="00C20BF2"/>
    <w:rsid w:val="00C21933"/>
    <w:rsid w:val="00C233A5"/>
    <w:rsid w:val="00C2520C"/>
    <w:rsid w:val="00C4003D"/>
    <w:rsid w:val="00C45E5D"/>
    <w:rsid w:val="00C509B1"/>
    <w:rsid w:val="00C51565"/>
    <w:rsid w:val="00C5215E"/>
    <w:rsid w:val="00C53742"/>
    <w:rsid w:val="00C54F91"/>
    <w:rsid w:val="00C56291"/>
    <w:rsid w:val="00C640A8"/>
    <w:rsid w:val="00C645EE"/>
    <w:rsid w:val="00C86AF5"/>
    <w:rsid w:val="00C87F07"/>
    <w:rsid w:val="00C91C14"/>
    <w:rsid w:val="00CB13A5"/>
    <w:rsid w:val="00CB543F"/>
    <w:rsid w:val="00CD39A4"/>
    <w:rsid w:val="00CD7075"/>
    <w:rsid w:val="00CE3CA9"/>
    <w:rsid w:val="00CF2A01"/>
    <w:rsid w:val="00D211C2"/>
    <w:rsid w:val="00D2216D"/>
    <w:rsid w:val="00D22256"/>
    <w:rsid w:val="00D34AC7"/>
    <w:rsid w:val="00D372F0"/>
    <w:rsid w:val="00D41062"/>
    <w:rsid w:val="00D454C0"/>
    <w:rsid w:val="00D51760"/>
    <w:rsid w:val="00D66838"/>
    <w:rsid w:val="00D70087"/>
    <w:rsid w:val="00D80781"/>
    <w:rsid w:val="00D84218"/>
    <w:rsid w:val="00DA1B7E"/>
    <w:rsid w:val="00DA2E50"/>
    <w:rsid w:val="00DA783A"/>
    <w:rsid w:val="00DB1731"/>
    <w:rsid w:val="00DB2FBE"/>
    <w:rsid w:val="00DD78E4"/>
    <w:rsid w:val="00DE0283"/>
    <w:rsid w:val="00DE04E2"/>
    <w:rsid w:val="00DE3049"/>
    <w:rsid w:val="00E00E2C"/>
    <w:rsid w:val="00E0378E"/>
    <w:rsid w:val="00E04399"/>
    <w:rsid w:val="00E228E7"/>
    <w:rsid w:val="00E2799B"/>
    <w:rsid w:val="00E34EDB"/>
    <w:rsid w:val="00E453E8"/>
    <w:rsid w:val="00E47F1F"/>
    <w:rsid w:val="00E56D1B"/>
    <w:rsid w:val="00E613EF"/>
    <w:rsid w:val="00E6296E"/>
    <w:rsid w:val="00E63492"/>
    <w:rsid w:val="00E678B6"/>
    <w:rsid w:val="00E84F45"/>
    <w:rsid w:val="00EA2A25"/>
    <w:rsid w:val="00EA4C27"/>
    <w:rsid w:val="00EA6F78"/>
    <w:rsid w:val="00EB0DBE"/>
    <w:rsid w:val="00EC4AEF"/>
    <w:rsid w:val="00ED355E"/>
    <w:rsid w:val="00ED5382"/>
    <w:rsid w:val="00F11EFA"/>
    <w:rsid w:val="00F15674"/>
    <w:rsid w:val="00F23011"/>
    <w:rsid w:val="00F231ED"/>
    <w:rsid w:val="00F246AE"/>
    <w:rsid w:val="00F31AF3"/>
    <w:rsid w:val="00F336E4"/>
    <w:rsid w:val="00F35956"/>
    <w:rsid w:val="00F40F07"/>
    <w:rsid w:val="00F43338"/>
    <w:rsid w:val="00F53892"/>
    <w:rsid w:val="00F573DD"/>
    <w:rsid w:val="00F64461"/>
    <w:rsid w:val="00F811E4"/>
    <w:rsid w:val="00F8270E"/>
    <w:rsid w:val="00F96571"/>
    <w:rsid w:val="00FA1735"/>
    <w:rsid w:val="00FA473D"/>
    <w:rsid w:val="00FA534D"/>
    <w:rsid w:val="00FB6B31"/>
    <w:rsid w:val="00FB72BC"/>
    <w:rsid w:val="00FC5017"/>
    <w:rsid w:val="00FC5B73"/>
    <w:rsid w:val="00FD2A73"/>
    <w:rsid w:val="00FD53B4"/>
    <w:rsid w:val="00FF2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1AB7"/>
  <w15:docId w15:val="{836886F0-2CA5-4B84-995D-E7978104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6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D84"/>
  </w:style>
  <w:style w:type="paragraph" w:styleId="Piedepgina">
    <w:name w:val="footer"/>
    <w:basedOn w:val="Normal"/>
    <w:link w:val="PiedepginaCar"/>
    <w:uiPriority w:val="99"/>
    <w:unhideWhenUsed/>
    <w:rsid w:val="005A6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D84"/>
  </w:style>
  <w:style w:type="paragraph" w:styleId="Prrafodelista">
    <w:name w:val="List Paragraph"/>
    <w:basedOn w:val="Normal"/>
    <w:uiPriority w:val="34"/>
    <w:qFormat/>
    <w:rsid w:val="005A6D84"/>
    <w:pPr>
      <w:ind w:left="720"/>
      <w:contextualSpacing/>
    </w:pPr>
  </w:style>
  <w:style w:type="table" w:styleId="Tablaconcuadrcula">
    <w:name w:val="Table Grid"/>
    <w:basedOn w:val="Tablanormal"/>
    <w:uiPriority w:val="59"/>
    <w:rsid w:val="005A6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35D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035DE"/>
    <w:rPr>
      <w:rFonts w:ascii="Times New Roman" w:hAnsi="Times New Roman" w:cs="Times New Roman"/>
      <w:sz w:val="18"/>
      <w:szCs w:val="18"/>
    </w:rPr>
  </w:style>
  <w:style w:type="character" w:customStyle="1" w:styleId="apple-converted-space">
    <w:name w:val="apple-converted-space"/>
    <w:basedOn w:val="Fuentedeprrafopredeter"/>
    <w:rsid w:val="000D27CA"/>
  </w:style>
  <w:style w:type="paragraph" w:styleId="NormalWeb">
    <w:name w:val="Normal (Web)"/>
    <w:basedOn w:val="Normal"/>
    <w:uiPriority w:val="99"/>
    <w:unhideWhenUsed/>
    <w:rsid w:val="00DA783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486D23"/>
    <w:rPr>
      <w:sz w:val="16"/>
      <w:szCs w:val="16"/>
    </w:rPr>
  </w:style>
  <w:style w:type="paragraph" w:styleId="Textocomentario">
    <w:name w:val="annotation text"/>
    <w:basedOn w:val="Normal"/>
    <w:link w:val="TextocomentarioCar"/>
    <w:uiPriority w:val="99"/>
    <w:semiHidden/>
    <w:unhideWhenUsed/>
    <w:rsid w:val="00486D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6D23"/>
    <w:rPr>
      <w:sz w:val="20"/>
      <w:szCs w:val="20"/>
    </w:rPr>
  </w:style>
  <w:style w:type="paragraph" w:styleId="Asuntodelcomentario">
    <w:name w:val="annotation subject"/>
    <w:basedOn w:val="Textocomentario"/>
    <w:next w:val="Textocomentario"/>
    <w:link w:val="AsuntodelcomentarioCar"/>
    <w:uiPriority w:val="99"/>
    <w:semiHidden/>
    <w:unhideWhenUsed/>
    <w:rsid w:val="00486D23"/>
    <w:rPr>
      <w:b/>
      <w:bCs/>
    </w:rPr>
  </w:style>
  <w:style w:type="character" w:customStyle="1" w:styleId="AsuntodelcomentarioCar">
    <w:name w:val="Asunto del comentario Car"/>
    <w:basedOn w:val="TextocomentarioCar"/>
    <w:link w:val="Asuntodelcomentario"/>
    <w:uiPriority w:val="99"/>
    <w:semiHidden/>
    <w:rsid w:val="00486D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50023">
      <w:bodyDiv w:val="1"/>
      <w:marLeft w:val="0"/>
      <w:marRight w:val="0"/>
      <w:marTop w:val="0"/>
      <w:marBottom w:val="0"/>
      <w:divBdr>
        <w:top w:val="none" w:sz="0" w:space="0" w:color="auto"/>
        <w:left w:val="none" w:sz="0" w:space="0" w:color="auto"/>
        <w:bottom w:val="none" w:sz="0" w:space="0" w:color="auto"/>
        <w:right w:val="none" w:sz="0" w:space="0" w:color="auto"/>
      </w:divBdr>
    </w:div>
    <w:div w:id="238683479">
      <w:bodyDiv w:val="1"/>
      <w:marLeft w:val="0"/>
      <w:marRight w:val="0"/>
      <w:marTop w:val="0"/>
      <w:marBottom w:val="0"/>
      <w:divBdr>
        <w:top w:val="none" w:sz="0" w:space="0" w:color="auto"/>
        <w:left w:val="none" w:sz="0" w:space="0" w:color="auto"/>
        <w:bottom w:val="none" w:sz="0" w:space="0" w:color="auto"/>
        <w:right w:val="none" w:sz="0" w:space="0" w:color="auto"/>
      </w:divBdr>
    </w:div>
    <w:div w:id="994724163">
      <w:bodyDiv w:val="1"/>
      <w:marLeft w:val="0"/>
      <w:marRight w:val="0"/>
      <w:marTop w:val="0"/>
      <w:marBottom w:val="0"/>
      <w:divBdr>
        <w:top w:val="none" w:sz="0" w:space="0" w:color="auto"/>
        <w:left w:val="none" w:sz="0" w:space="0" w:color="auto"/>
        <w:bottom w:val="none" w:sz="0" w:space="0" w:color="auto"/>
        <w:right w:val="none" w:sz="0" w:space="0" w:color="auto"/>
      </w:divBdr>
    </w:div>
    <w:div w:id="1010181869">
      <w:bodyDiv w:val="1"/>
      <w:marLeft w:val="0"/>
      <w:marRight w:val="0"/>
      <w:marTop w:val="0"/>
      <w:marBottom w:val="0"/>
      <w:divBdr>
        <w:top w:val="none" w:sz="0" w:space="0" w:color="auto"/>
        <w:left w:val="none" w:sz="0" w:space="0" w:color="auto"/>
        <w:bottom w:val="none" w:sz="0" w:space="0" w:color="auto"/>
        <w:right w:val="none" w:sz="0" w:space="0" w:color="auto"/>
      </w:divBdr>
    </w:div>
    <w:div w:id="1052343944">
      <w:bodyDiv w:val="1"/>
      <w:marLeft w:val="0"/>
      <w:marRight w:val="0"/>
      <w:marTop w:val="0"/>
      <w:marBottom w:val="0"/>
      <w:divBdr>
        <w:top w:val="none" w:sz="0" w:space="0" w:color="auto"/>
        <w:left w:val="none" w:sz="0" w:space="0" w:color="auto"/>
        <w:bottom w:val="none" w:sz="0" w:space="0" w:color="auto"/>
        <w:right w:val="none" w:sz="0" w:space="0" w:color="auto"/>
      </w:divBdr>
    </w:div>
    <w:div w:id="1093279819">
      <w:bodyDiv w:val="1"/>
      <w:marLeft w:val="0"/>
      <w:marRight w:val="0"/>
      <w:marTop w:val="0"/>
      <w:marBottom w:val="0"/>
      <w:divBdr>
        <w:top w:val="none" w:sz="0" w:space="0" w:color="auto"/>
        <w:left w:val="none" w:sz="0" w:space="0" w:color="auto"/>
        <w:bottom w:val="none" w:sz="0" w:space="0" w:color="auto"/>
        <w:right w:val="none" w:sz="0" w:space="0" w:color="auto"/>
      </w:divBdr>
    </w:div>
    <w:div w:id="1205410217">
      <w:bodyDiv w:val="1"/>
      <w:marLeft w:val="0"/>
      <w:marRight w:val="0"/>
      <w:marTop w:val="0"/>
      <w:marBottom w:val="0"/>
      <w:divBdr>
        <w:top w:val="none" w:sz="0" w:space="0" w:color="auto"/>
        <w:left w:val="none" w:sz="0" w:space="0" w:color="auto"/>
        <w:bottom w:val="none" w:sz="0" w:space="0" w:color="auto"/>
        <w:right w:val="none" w:sz="0" w:space="0" w:color="auto"/>
      </w:divBdr>
    </w:div>
    <w:div w:id="1360739806">
      <w:bodyDiv w:val="1"/>
      <w:marLeft w:val="0"/>
      <w:marRight w:val="0"/>
      <w:marTop w:val="0"/>
      <w:marBottom w:val="0"/>
      <w:divBdr>
        <w:top w:val="none" w:sz="0" w:space="0" w:color="auto"/>
        <w:left w:val="none" w:sz="0" w:space="0" w:color="auto"/>
        <w:bottom w:val="none" w:sz="0" w:space="0" w:color="auto"/>
        <w:right w:val="none" w:sz="0" w:space="0" w:color="auto"/>
      </w:divBdr>
    </w:div>
    <w:div w:id="1541822681">
      <w:bodyDiv w:val="1"/>
      <w:marLeft w:val="0"/>
      <w:marRight w:val="0"/>
      <w:marTop w:val="0"/>
      <w:marBottom w:val="0"/>
      <w:divBdr>
        <w:top w:val="none" w:sz="0" w:space="0" w:color="auto"/>
        <w:left w:val="none" w:sz="0" w:space="0" w:color="auto"/>
        <w:bottom w:val="none" w:sz="0" w:space="0" w:color="auto"/>
        <w:right w:val="none" w:sz="0" w:space="0" w:color="auto"/>
      </w:divBdr>
    </w:div>
    <w:div w:id="1697196590">
      <w:bodyDiv w:val="1"/>
      <w:marLeft w:val="0"/>
      <w:marRight w:val="0"/>
      <w:marTop w:val="0"/>
      <w:marBottom w:val="0"/>
      <w:divBdr>
        <w:top w:val="none" w:sz="0" w:space="0" w:color="auto"/>
        <w:left w:val="none" w:sz="0" w:space="0" w:color="auto"/>
        <w:bottom w:val="none" w:sz="0" w:space="0" w:color="auto"/>
        <w:right w:val="none" w:sz="0" w:space="0" w:color="auto"/>
      </w:divBdr>
    </w:div>
    <w:div w:id="1710910270">
      <w:bodyDiv w:val="1"/>
      <w:marLeft w:val="0"/>
      <w:marRight w:val="0"/>
      <w:marTop w:val="0"/>
      <w:marBottom w:val="0"/>
      <w:divBdr>
        <w:top w:val="none" w:sz="0" w:space="0" w:color="auto"/>
        <w:left w:val="none" w:sz="0" w:space="0" w:color="auto"/>
        <w:bottom w:val="none" w:sz="0" w:space="0" w:color="auto"/>
        <w:right w:val="none" w:sz="0" w:space="0" w:color="auto"/>
      </w:divBdr>
    </w:div>
    <w:div w:id="1723555103">
      <w:bodyDiv w:val="1"/>
      <w:marLeft w:val="0"/>
      <w:marRight w:val="0"/>
      <w:marTop w:val="0"/>
      <w:marBottom w:val="0"/>
      <w:divBdr>
        <w:top w:val="none" w:sz="0" w:space="0" w:color="auto"/>
        <w:left w:val="none" w:sz="0" w:space="0" w:color="auto"/>
        <w:bottom w:val="none" w:sz="0" w:space="0" w:color="auto"/>
        <w:right w:val="none" w:sz="0" w:space="0" w:color="auto"/>
      </w:divBdr>
    </w:div>
    <w:div w:id="1734699163">
      <w:bodyDiv w:val="1"/>
      <w:marLeft w:val="0"/>
      <w:marRight w:val="0"/>
      <w:marTop w:val="0"/>
      <w:marBottom w:val="0"/>
      <w:divBdr>
        <w:top w:val="none" w:sz="0" w:space="0" w:color="auto"/>
        <w:left w:val="none" w:sz="0" w:space="0" w:color="auto"/>
        <w:bottom w:val="none" w:sz="0" w:space="0" w:color="auto"/>
        <w:right w:val="none" w:sz="0" w:space="0" w:color="auto"/>
      </w:divBdr>
    </w:div>
    <w:div w:id="1801337929">
      <w:bodyDiv w:val="1"/>
      <w:marLeft w:val="0"/>
      <w:marRight w:val="0"/>
      <w:marTop w:val="0"/>
      <w:marBottom w:val="0"/>
      <w:divBdr>
        <w:top w:val="none" w:sz="0" w:space="0" w:color="auto"/>
        <w:left w:val="none" w:sz="0" w:space="0" w:color="auto"/>
        <w:bottom w:val="none" w:sz="0" w:space="0" w:color="auto"/>
        <w:right w:val="none" w:sz="0" w:space="0" w:color="auto"/>
      </w:divBdr>
    </w:div>
    <w:div w:id="1940328961">
      <w:bodyDiv w:val="1"/>
      <w:marLeft w:val="0"/>
      <w:marRight w:val="0"/>
      <w:marTop w:val="0"/>
      <w:marBottom w:val="0"/>
      <w:divBdr>
        <w:top w:val="none" w:sz="0" w:space="0" w:color="auto"/>
        <w:left w:val="none" w:sz="0" w:space="0" w:color="auto"/>
        <w:bottom w:val="none" w:sz="0" w:space="0" w:color="auto"/>
        <w:right w:val="none" w:sz="0" w:space="0" w:color="auto"/>
      </w:divBdr>
    </w:div>
    <w:div w:id="19984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2764</Words>
  <Characters>15206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cp:lastModifiedBy>
  <cp:revision>2</cp:revision>
  <cp:lastPrinted>2022-01-24T15:22:00Z</cp:lastPrinted>
  <dcterms:created xsi:type="dcterms:W3CDTF">2022-05-02T23:10:00Z</dcterms:created>
  <dcterms:modified xsi:type="dcterms:W3CDTF">2022-05-02T23:10:00Z</dcterms:modified>
</cp:coreProperties>
</file>